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EBB5" w14:textId="77777777" w:rsidR="00BA0A95" w:rsidRDefault="00BA0A95" w:rsidP="00BA0A95">
      <w:pPr>
        <w:pStyle w:val="NoSpacing"/>
        <w:ind w:left="7920" w:firstLine="720"/>
        <w:rPr>
          <w:rFonts w:ascii="Aptos" w:hAnsi="Aptos"/>
          <w:b/>
          <w:bCs/>
        </w:rPr>
      </w:pPr>
      <w:r>
        <w:rPr>
          <w:rFonts w:ascii="Aptos" w:hAnsi="Aptos"/>
          <w:b/>
          <w:bCs/>
        </w:rPr>
        <w:t>Page 025</w:t>
      </w:r>
    </w:p>
    <w:p w14:paraId="0C2C828E" w14:textId="77777777" w:rsidR="00BA0A95" w:rsidRDefault="00BA0A95" w:rsidP="00BA0A95">
      <w:pPr>
        <w:pStyle w:val="NoSpacing"/>
        <w:rPr>
          <w:rFonts w:ascii="Aptos" w:hAnsi="Aptos"/>
          <w:b/>
          <w:bCs/>
        </w:rPr>
      </w:pPr>
    </w:p>
    <w:p w14:paraId="2299488C" w14:textId="77777777" w:rsidR="00BA0A95" w:rsidRPr="005D0B30" w:rsidRDefault="00BA0A95" w:rsidP="00BA0A95">
      <w:pPr>
        <w:pStyle w:val="NoSpacing"/>
        <w:rPr>
          <w:rFonts w:ascii="Aptos" w:hAnsi="Aptos"/>
          <w:b/>
          <w:bCs/>
        </w:rPr>
      </w:pPr>
      <w:r w:rsidRPr="005D0B30">
        <w:rPr>
          <w:rFonts w:ascii="Aptos" w:hAnsi="Aptos"/>
          <w:b/>
          <w:bCs/>
        </w:rPr>
        <w:t xml:space="preserve">Northam Town Council – Minutes of the Parks and Recreation committee meeting held </w:t>
      </w:r>
      <w:r w:rsidRPr="006A717E">
        <w:rPr>
          <w:rFonts w:ascii="Aptos" w:hAnsi="Aptos"/>
          <w:b/>
          <w:bCs/>
        </w:rPr>
        <w:t xml:space="preserve">Wednesday </w:t>
      </w:r>
      <w:r>
        <w:rPr>
          <w:rFonts w:ascii="Aptos" w:hAnsi="Aptos"/>
          <w:b/>
          <w:bCs/>
        </w:rPr>
        <w:t>20</w:t>
      </w:r>
      <w:r w:rsidRPr="006A717E">
        <w:rPr>
          <w:rFonts w:ascii="Aptos" w:hAnsi="Aptos"/>
          <w:b/>
          <w:bCs/>
          <w:vertAlign w:val="superscript"/>
        </w:rPr>
        <w:t>th</w:t>
      </w:r>
      <w:r w:rsidRPr="006A717E">
        <w:rPr>
          <w:rFonts w:ascii="Aptos" w:hAnsi="Aptos"/>
          <w:b/>
          <w:bCs/>
        </w:rPr>
        <w:t xml:space="preserve"> Ma</w:t>
      </w:r>
      <w:r>
        <w:rPr>
          <w:rFonts w:ascii="Aptos" w:hAnsi="Aptos"/>
          <w:b/>
          <w:bCs/>
        </w:rPr>
        <w:t>y</w:t>
      </w:r>
      <w:r w:rsidRPr="006A717E">
        <w:rPr>
          <w:rFonts w:ascii="Aptos" w:hAnsi="Aptos"/>
          <w:b/>
          <w:bCs/>
        </w:rPr>
        <w:t xml:space="preserve"> 2026</w:t>
      </w:r>
      <w:r w:rsidRPr="005D0B30">
        <w:rPr>
          <w:rFonts w:ascii="Aptos" w:hAnsi="Aptos"/>
          <w:b/>
          <w:bCs/>
        </w:rPr>
        <w:t xml:space="preserve"> at 6.30pm in the Town Hall, Windmill Lane, Northam.</w:t>
      </w:r>
    </w:p>
    <w:p w14:paraId="6D80D6DB" w14:textId="77777777" w:rsidR="00BA0A95" w:rsidRPr="009A4B31" w:rsidRDefault="00BA0A95" w:rsidP="00BA0A95">
      <w:pPr>
        <w:pStyle w:val="NoSpacing"/>
        <w:rPr>
          <w:rFonts w:ascii="Aptos" w:hAnsi="Aptos"/>
        </w:rPr>
      </w:pPr>
    </w:p>
    <w:p w14:paraId="02BF9203" w14:textId="77777777" w:rsidR="00BA0A95" w:rsidRPr="00A3015B" w:rsidRDefault="00BA0A95" w:rsidP="00BA0A95">
      <w:pPr>
        <w:pStyle w:val="NoSpacing"/>
        <w:rPr>
          <w:rFonts w:ascii="Aptos" w:hAnsi="Aptos"/>
          <w:sz w:val="22"/>
          <w:szCs w:val="22"/>
        </w:rPr>
      </w:pPr>
      <w:r w:rsidRPr="00D856F9">
        <w:rPr>
          <w:rFonts w:ascii="Aptos" w:hAnsi="Aptos"/>
        </w:rPr>
        <w:t xml:space="preserve">Present: </w:t>
      </w:r>
      <w:r w:rsidRPr="00D856F9">
        <w:rPr>
          <w:rFonts w:ascii="Aptos" w:hAnsi="Aptos"/>
        </w:rPr>
        <w:tab/>
      </w:r>
      <w:r w:rsidRPr="00DE7A5C">
        <w:rPr>
          <w:rFonts w:ascii="Aptos" w:hAnsi="Aptos"/>
          <w:sz w:val="22"/>
          <w:szCs w:val="22"/>
        </w:rPr>
        <w:t>Cllrs Jeremy Bell, Louis Bach, Barry Edwards, Peter Hames, Claire Hodson</w:t>
      </w:r>
      <w:r>
        <w:rPr>
          <w:rFonts w:ascii="Aptos" w:hAnsi="Aptos"/>
          <w:sz w:val="22"/>
          <w:szCs w:val="22"/>
        </w:rPr>
        <w:t xml:space="preserve"> and </w:t>
      </w:r>
      <w:r w:rsidRPr="00DE7A5C">
        <w:rPr>
          <w:rFonts w:ascii="Aptos" w:hAnsi="Aptos"/>
          <w:sz w:val="22"/>
          <w:szCs w:val="22"/>
        </w:rPr>
        <w:t>Niki Tait</w:t>
      </w:r>
      <w:r>
        <w:rPr>
          <w:rFonts w:ascii="Aptos" w:hAnsi="Aptos"/>
          <w:sz w:val="22"/>
          <w:szCs w:val="22"/>
        </w:rPr>
        <w:t>.</w:t>
      </w:r>
    </w:p>
    <w:p w14:paraId="0A5139B6" w14:textId="77777777" w:rsidR="00BA0A95" w:rsidRPr="00D856F9" w:rsidRDefault="00BA0A95" w:rsidP="00BA0A95">
      <w:pPr>
        <w:pStyle w:val="NoSpacing"/>
        <w:ind w:left="1440" w:hanging="1440"/>
        <w:rPr>
          <w:rFonts w:ascii="Aptos" w:hAnsi="Aptos"/>
        </w:rPr>
      </w:pPr>
    </w:p>
    <w:p w14:paraId="691FAC92" w14:textId="77777777" w:rsidR="00BA0A95" w:rsidRPr="00D856F9" w:rsidRDefault="00BA0A95" w:rsidP="00BA0A95">
      <w:pPr>
        <w:pStyle w:val="NoSpacing"/>
        <w:ind w:left="1440" w:hanging="1440"/>
        <w:rPr>
          <w:rFonts w:ascii="Aptos" w:hAnsi="Aptos"/>
          <w:sz w:val="16"/>
          <w:szCs w:val="16"/>
        </w:rPr>
      </w:pPr>
    </w:p>
    <w:p w14:paraId="7F2C495F" w14:textId="77777777" w:rsidR="00BA0A95" w:rsidRPr="00D856F9" w:rsidRDefault="00BA0A95" w:rsidP="00BA0A95">
      <w:pPr>
        <w:pStyle w:val="NoSpacing"/>
        <w:rPr>
          <w:rFonts w:ascii="Aptos" w:hAnsi="Aptos"/>
          <w:bCs/>
        </w:rPr>
      </w:pPr>
      <w:r w:rsidRPr="00D856F9">
        <w:rPr>
          <w:rFonts w:ascii="Aptos" w:hAnsi="Aptos"/>
        </w:rPr>
        <w:t xml:space="preserve">In attendance: </w:t>
      </w:r>
      <w:r w:rsidRPr="00D856F9">
        <w:rPr>
          <w:rFonts w:ascii="Aptos" w:hAnsi="Aptos"/>
          <w:bCs/>
        </w:rPr>
        <w:t>Ian Rawle – Parks &amp; Buildings Manager.</w:t>
      </w:r>
    </w:p>
    <w:p w14:paraId="6107CB74" w14:textId="77777777" w:rsidR="00BA0A95" w:rsidRPr="00D856F9" w:rsidRDefault="00BA0A95" w:rsidP="00BA0A95">
      <w:pPr>
        <w:rPr>
          <w:rFonts w:ascii="Aptos" w:eastAsia="Aptos" w:hAnsi="Aptos"/>
          <w:bCs/>
          <w:kern w:val="2"/>
          <w:lang w:eastAsia="en-US"/>
          <w14:ligatures w14:val="standardContextual"/>
        </w:rPr>
      </w:pPr>
      <w:r w:rsidRPr="00D856F9">
        <w:rPr>
          <w:rFonts w:ascii="Aptos" w:hAnsi="Aptos"/>
          <w:bCs/>
        </w:rPr>
        <w:tab/>
      </w:r>
      <w:r w:rsidRPr="00D856F9">
        <w:rPr>
          <w:rFonts w:ascii="Aptos" w:hAnsi="Aptos"/>
          <w:bCs/>
        </w:rPr>
        <w:tab/>
      </w:r>
      <w:r w:rsidRPr="00D856F9">
        <w:rPr>
          <w:rFonts w:ascii="Aptos" w:eastAsia="Aptos" w:hAnsi="Aptos"/>
          <w:bCs/>
          <w:kern w:val="2"/>
          <w:lang w:eastAsia="en-US"/>
          <w14:ligatures w14:val="standardContextual"/>
        </w:rPr>
        <w:t>Christine Hutchins – Friends of Westward Ho! Park (FOTWHOP).</w:t>
      </w:r>
    </w:p>
    <w:p w14:paraId="03150A6B" w14:textId="77777777" w:rsidR="00BA0A95" w:rsidRDefault="00BA0A95" w:rsidP="00BA0A95">
      <w:pPr>
        <w:pStyle w:val="NoSpacing"/>
        <w:ind w:left="720" w:firstLine="720"/>
        <w:rPr>
          <w:rFonts w:ascii="Aptos" w:hAnsi="Aptos"/>
          <w:bCs/>
        </w:rPr>
      </w:pPr>
    </w:p>
    <w:p w14:paraId="593D6637" w14:textId="77777777" w:rsidR="00BA0A95" w:rsidRDefault="00BA0A95" w:rsidP="00BA0A95">
      <w:pPr>
        <w:pStyle w:val="NoSpacing"/>
        <w:rPr>
          <w:kern w:val="2"/>
          <w:lang w:eastAsia="en-GB"/>
          <w14:ligatures w14:val="standardContextual"/>
        </w:rPr>
      </w:pPr>
      <w:r>
        <w:rPr>
          <w:rFonts w:ascii="Aptos" w:hAnsi="Aptos"/>
          <w:b/>
          <w:bCs/>
        </w:rPr>
        <w:t>  2605/042        To elect a Chair for the Committee</w:t>
      </w:r>
    </w:p>
    <w:p w14:paraId="2387206E" w14:textId="77777777" w:rsidR="00BA0A95" w:rsidRPr="00CC28C7" w:rsidRDefault="00BA0A95" w:rsidP="00BA0A95">
      <w:pPr>
        <w:pStyle w:val="NoSpacing"/>
        <w:ind w:left="720" w:firstLine="720"/>
        <w:rPr>
          <w:rFonts w:ascii="Aptos" w:hAnsi="Aptos"/>
        </w:rPr>
      </w:pPr>
      <w:r w:rsidRPr="00CC28C7">
        <w:rPr>
          <w:rFonts w:ascii="Aptos" w:hAnsi="Aptos"/>
        </w:rPr>
        <w:t xml:space="preserve">Cllr </w:t>
      </w:r>
      <w:r>
        <w:rPr>
          <w:rFonts w:ascii="Aptos" w:hAnsi="Aptos"/>
        </w:rPr>
        <w:t>Bell</w:t>
      </w:r>
      <w:r w:rsidRPr="00CC28C7">
        <w:rPr>
          <w:rFonts w:ascii="Aptos" w:hAnsi="Aptos"/>
        </w:rPr>
        <w:t xml:space="preserve"> nominated Cllr H</w:t>
      </w:r>
      <w:r>
        <w:rPr>
          <w:rFonts w:ascii="Aptos" w:hAnsi="Aptos"/>
        </w:rPr>
        <w:t>ames</w:t>
      </w:r>
      <w:r w:rsidRPr="00CC28C7">
        <w:rPr>
          <w:rFonts w:ascii="Aptos" w:hAnsi="Aptos"/>
        </w:rPr>
        <w:t xml:space="preserve"> as Chair of the </w:t>
      </w:r>
      <w:r>
        <w:rPr>
          <w:rFonts w:ascii="Aptos" w:hAnsi="Aptos"/>
        </w:rPr>
        <w:t>Parks and Recreation</w:t>
      </w:r>
      <w:r w:rsidRPr="00CC28C7">
        <w:rPr>
          <w:rFonts w:ascii="Aptos" w:hAnsi="Aptos"/>
        </w:rPr>
        <w:t xml:space="preserve"> Committee. </w:t>
      </w:r>
    </w:p>
    <w:p w14:paraId="11F3DB47" w14:textId="77777777" w:rsidR="00BA0A95" w:rsidRDefault="00BA0A95" w:rsidP="00BA0A95">
      <w:pPr>
        <w:pStyle w:val="NoSpacing"/>
        <w:ind w:left="1440"/>
        <w:rPr>
          <w:rFonts w:ascii="Aptos" w:hAnsi="Aptos"/>
        </w:rPr>
      </w:pPr>
      <w:r w:rsidRPr="00CC28C7">
        <w:rPr>
          <w:rFonts w:ascii="Aptos" w:hAnsi="Aptos"/>
        </w:rPr>
        <w:t xml:space="preserve">The nomination was seconded by Cllr </w:t>
      </w:r>
      <w:r>
        <w:rPr>
          <w:rFonts w:ascii="Aptos" w:hAnsi="Aptos"/>
        </w:rPr>
        <w:t>Tait</w:t>
      </w:r>
      <w:r w:rsidRPr="00CC28C7">
        <w:rPr>
          <w:rFonts w:ascii="Aptos" w:hAnsi="Aptos"/>
        </w:rPr>
        <w:t xml:space="preserve">. The matter was put to a vote. All members were in favour. </w:t>
      </w:r>
    </w:p>
    <w:p w14:paraId="532FF8ED" w14:textId="77777777" w:rsidR="00BA0A95" w:rsidRPr="001F00C3" w:rsidRDefault="00BA0A95" w:rsidP="00BA0A95">
      <w:pPr>
        <w:pStyle w:val="NoSpacing"/>
        <w:rPr>
          <w:rFonts w:ascii="Aptos" w:hAnsi="Aptos" w:cs="Arial"/>
          <w:b/>
          <w:bCs/>
          <w:sz w:val="12"/>
          <w:szCs w:val="12"/>
        </w:rPr>
      </w:pPr>
    </w:p>
    <w:p w14:paraId="726D7689" w14:textId="77777777" w:rsidR="00BA0A95" w:rsidRPr="00841755" w:rsidRDefault="00BA0A95" w:rsidP="00BA0A95">
      <w:pPr>
        <w:pStyle w:val="NoSpacing"/>
        <w:ind w:left="709" w:hanging="709"/>
        <w:rPr>
          <w:rFonts w:ascii="Aptos" w:hAnsi="Aptos" w:cs="Arial"/>
          <w:b/>
          <w:bCs/>
          <w:sz w:val="6"/>
          <w:szCs w:val="6"/>
        </w:rPr>
      </w:pPr>
    </w:p>
    <w:p w14:paraId="6C6948D3" w14:textId="77777777" w:rsidR="00BA0A95" w:rsidRDefault="00BA0A95" w:rsidP="00BA0A95">
      <w:pPr>
        <w:pStyle w:val="NoSpacing"/>
        <w:rPr>
          <w:kern w:val="2"/>
          <w:lang w:eastAsia="en-GB"/>
          <w14:ligatures w14:val="standardContextual"/>
        </w:rPr>
      </w:pPr>
      <w:r>
        <w:rPr>
          <w:rFonts w:ascii="Aptos" w:hAnsi="Aptos"/>
          <w:b/>
          <w:bCs/>
        </w:rPr>
        <w:t>2605/043          To elect a Deputy Chair for the Committee</w:t>
      </w:r>
    </w:p>
    <w:p w14:paraId="1E1BA597" w14:textId="77777777" w:rsidR="00BA0A95" w:rsidRPr="00CC28C7" w:rsidRDefault="00BA0A95" w:rsidP="00BA0A95">
      <w:pPr>
        <w:pStyle w:val="NoSpacing"/>
        <w:ind w:left="1440"/>
        <w:rPr>
          <w:rFonts w:ascii="Aptos" w:hAnsi="Aptos"/>
        </w:rPr>
      </w:pPr>
      <w:r w:rsidRPr="00CC28C7">
        <w:rPr>
          <w:rFonts w:ascii="Aptos" w:hAnsi="Aptos"/>
        </w:rPr>
        <w:t xml:space="preserve">Cllr </w:t>
      </w:r>
      <w:r>
        <w:rPr>
          <w:rFonts w:ascii="Aptos" w:hAnsi="Aptos"/>
        </w:rPr>
        <w:t>Bell</w:t>
      </w:r>
      <w:r w:rsidRPr="00CC28C7">
        <w:rPr>
          <w:rFonts w:ascii="Aptos" w:hAnsi="Aptos"/>
        </w:rPr>
        <w:t xml:space="preserve"> nominated Cllr </w:t>
      </w:r>
      <w:r>
        <w:rPr>
          <w:rFonts w:ascii="Aptos" w:hAnsi="Aptos"/>
        </w:rPr>
        <w:t>Tait</w:t>
      </w:r>
      <w:r w:rsidRPr="00CC28C7">
        <w:rPr>
          <w:rFonts w:ascii="Aptos" w:hAnsi="Aptos"/>
        </w:rPr>
        <w:t xml:space="preserve"> as </w:t>
      </w:r>
      <w:r>
        <w:rPr>
          <w:rFonts w:ascii="Aptos" w:hAnsi="Aptos"/>
        </w:rPr>
        <w:t xml:space="preserve">Deputy </w:t>
      </w:r>
      <w:r w:rsidRPr="00CC28C7">
        <w:rPr>
          <w:rFonts w:ascii="Aptos" w:hAnsi="Aptos"/>
        </w:rPr>
        <w:t xml:space="preserve">Chair of the </w:t>
      </w:r>
      <w:r>
        <w:rPr>
          <w:rFonts w:ascii="Aptos" w:hAnsi="Aptos"/>
        </w:rPr>
        <w:t>Parks and Recreation</w:t>
      </w:r>
      <w:r w:rsidRPr="00CC28C7">
        <w:rPr>
          <w:rFonts w:ascii="Aptos" w:hAnsi="Aptos"/>
        </w:rPr>
        <w:t xml:space="preserve"> Committee. </w:t>
      </w:r>
    </w:p>
    <w:p w14:paraId="25AC4ABA" w14:textId="77777777" w:rsidR="00BA0A95" w:rsidRPr="00466D21" w:rsidRDefault="00BA0A95" w:rsidP="00BA0A95">
      <w:pPr>
        <w:pStyle w:val="NoSpacing"/>
        <w:ind w:left="1440"/>
        <w:rPr>
          <w:rFonts w:ascii="Aptos" w:hAnsi="Aptos"/>
        </w:rPr>
      </w:pPr>
      <w:r w:rsidRPr="00CC28C7">
        <w:rPr>
          <w:rFonts w:ascii="Aptos" w:hAnsi="Aptos"/>
        </w:rPr>
        <w:t>The nomination was seconded by Cllr Hames. The matter was put to a vote</w:t>
      </w:r>
      <w:r w:rsidRPr="00466D21">
        <w:rPr>
          <w:rFonts w:ascii="Aptos" w:hAnsi="Aptos"/>
        </w:rPr>
        <w:t xml:space="preserve">. </w:t>
      </w:r>
      <w:proofErr w:type="gramStart"/>
      <w:r w:rsidRPr="00466D21">
        <w:rPr>
          <w:rFonts w:ascii="Aptos" w:hAnsi="Aptos"/>
        </w:rPr>
        <w:t>The majority of</w:t>
      </w:r>
      <w:proofErr w:type="gramEnd"/>
      <w:r w:rsidRPr="00466D21">
        <w:rPr>
          <w:rFonts w:ascii="Aptos" w:hAnsi="Aptos"/>
        </w:rPr>
        <w:t xml:space="preserve"> members were in favour, with one member voting against.</w:t>
      </w:r>
    </w:p>
    <w:p w14:paraId="5DBB963D" w14:textId="77777777" w:rsidR="00BA0A95" w:rsidRPr="00D856F9" w:rsidRDefault="00BA0A95" w:rsidP="00BA0A95">
      <w:pPr>
        <w:pStyle w:val="NoSpacing"/>
        <w:ind w:left="1440"/>
        <w:rPr>
          <w:rFonts w:ascii="Aptos" w:hAnsi="Aptos"/>
          <w:bCs/>
        </w:rPr>
      </w:pPr>
    </w:p>
    <w:p w14:paraId="007F85BE" w14:textId="77777777" w:rsidR="00BA0A95" w:rsidRPr="00645FA7" w:rsidRDefault="00BA0A95" w:rsidP="00BA0A95">
      <w:pPr>
        <w:pStyle w:val="NoSpacing"/>
        <w:rPr>
          <w:rFonts w:ascii="Aptos" w:hAnsi="Aptos"/>
          <w:bCs/>
          <w:sz w:val="6"/>
          <w:szCs w:val="6"/>
        </w:rPr>
      </w:pPr>
    </w:p>
    <w:p w14:paraId="373A8CDC" w14:textId="77777777" w:rsidR="00BA0A95" w:rsidRPr="005D0B30" w:rsidRDefault="00BA0A95" w:rsidP="00BA0A95">
      <w:pPr>
        <w:pStyle w:val="NoSpacing"/>
        <w:rPr>
          <w:rFonts w:ascii="Aptos" w:eastAsia="Calibri" w:hAnsi="Aptos"/>
          <w:lang w:eastAsia="en-US"/>
        </w:rPr>
      </w:pPr>
      <w:r w:rsidRPr="005D0B30">
        <w:rPr>
          <w:rFonts w:ascii="Aptos" w:eastAsia="Calibri" w:hAnsi="Aptos"/>
          <w:b/>
          <w:bCs/>
          <w:lang w:eastAsia="en-US"/>
        </w:rPr>
        <w:t>260</w:t>
      </w:r>
      <w:r>
        <w:rPr>
          <w:rFonts w:ascii="Aptos" w:eastAsia="Calibri" w:hAnsi="Aptos"/>
          <w:b/>
          <w:bCs/>
          <w:lang w:eastAsia="en-US"/>
        </w:rPr>
        <w:t>5</w:t>
      </w:r>
      <w:r w:rsidRPr="005D0B30">
        <w:rPr>
          <w:rFonts w:ascii="Aptos" w:eastAsia="Calibri" w:hAnsi="Aptos"/>
          <w:b/>
          <w:bCs/>
          <w:lang w:eastAsia="en-US"/>
        </w:rPr>
        <w:t>/</w:t>
      </w:r>
      <w:r>
        <w:rPr>
          <w:rFonts w:ascii="Aptos" w:eastAsia="Calibri" w:hAnsi="Aptos"/>
          <w:b/>
          <w:bCs/>
          <w:lang w:eastAsia="en-US"/>
        </w:rPr>
        <w:t>044</w:t>
      </w:r>
      <w:r w:rsidRPr="005D0B30">
        <w:rPr>
          <w:rFonts w:ascii="Aptos" w:eastAsia="Calibri" w:hAnsi="Aptos"/>
          <w:b/>
          <w:bCs/>
          <w:lang w:eastAsia="en-US"/>
        </w:rPr>
        <w:tab/>
      </w:r>
      <w:r w:rsidRPr="005D0B30">
        <w:rPr>
          <w:rFonts w:ascii="Aptos" w:hAnsi="Aptos" w:cs="Arial"/>
          <w:b/>
          <w:bCs/>
        </w:rPr>
        <w:t xml:space="preserve">To receive and approve apologies for absence, in accordance with Local </w:t>
      </w:r>
      <w:r w:rsidRPr="005D0B30">
        <w:rPr>
          <w:rFonts w:ascii="Aptos" w:hAnsi="Aptos" w:cs="Arial"/>
          <w:b/>
          <w:bCs/>
        </w:rPr>
        <w:tab/>
      </w:r>
      <w:r w:rsidRPr="005D0B30">
        <w:rPr>
          <w:rFonts w:ascii="Aptos" w:hAnsi="Aptos" w:cs="Arial"/>
          <w:b/>
          <w:bCs/>
        </w:rPr>
        <w:tab/>
      </w:r>
      <w:r w:rsidRPr="005D0B30">
        <w:rPr>
          <w:rFonts w:ascii="Aptos" w:hAnsi="Aptos" w:cs="Arial"/>
          <w:b/>
          <w:bCs/>
        </w:rPr>
        <w:tab/>
        <w:t>Government Act 1972 s85(1)</w:t>
      </w:r>
    </w:p>
    <w:p w14:paraId="5C3AAEA9" w14:textId="77777777" w:rsidR="00BA0A95" w:rsidRPr="005D0B30" w:rsidRDefault="00BA0A95" w:rsidP="00BA0A95">
      <w:pPr>
        <w:pStyle w:val="NoSpacing"/>
        <w:ind w:left="1440"/>
        <w:rPr>
          <w:rFonts w:ascii="Aptos" w:eastAsia="Calibri" w:hAnsi="Aptos"/>
          <w:lang w:eastAsia="en-US"/>
        </w:rPr>
      </w:pPr>
      <w:r w:rsidRPr="005D0B30">
        <w:rPr>
          <w:rFonts w:ascii="Aptos" w:hAnsi="Aptos"/>
          <w:bCs/>
        </w:rPr>
        <w:t>Cllr Whittaker and Cllr</w:t>
      </w:r>
      <w:r w:rsidRPr="00DE7A5C">
        <w:rPr>
          <w:rFonts w:ascii="Aptos" w:hAnsi="Aptos"/>
          <w:sz w:val="22"/>
          <w:szCs w:val="22"/>
        </w:rPr>
        <w:t xml:space="preserve"> Sam Newman-McKie </w:t>
      </w:r>
      <w:r w:rsidRPr="005D0B30">
        <w:rPr>
          <w:rFonts w:ascii="Aptos" w:hAnsi="Aptos"/>
        </w:rPr>
        <w:t>apologised, the reasons for which were accepted.</w:t>
      </w:r>
    </w:p>
    <w:p w14:paraId="524B6D6C" w14:textId="77777777" w:rsidR="00BA0A95" w:rsidRPr="005D0B30" w:rsidRDefault="00BA0A95" w:rsidP="00BA0A95">
      <w:pPr>
        <w:pStyle w:val="NoSpacing"/>
        <w:rPr>
          <w:rFonts w:ascii="Aptos" w:eastAsia="Calibri" w:hAnsi="Aptos"/>
          <w:sz w:val="8"/>
          <w:szCs w:val="8"/>
          <w:lang w:eastAsia="en-US"/>
        </w:rPr>
      </w:pPr>
    </w:p>
    <w:p w14:paraId="32B1B4E2" w14:textId="77777777" w:rsidR="00BA0A95" w:rsidRPr="005D0B30" w:rsidRDefault="00BA0A95" w:rsidP="00BA0A95">
      <w:pPr>
        <w:pStyle w:val="NoSpacing"/>
        <w:rPr>
          <w:rFonts w:ascii="Aptos" w:eastAsia="Calibri" w:hAnsi="Aptos"/>
          <w:sz w:val="4"/>
          <w:szCs w:val="4"/>
          <w:lang w:eastAsia="en-US"/>
        </w:rPr>
      </w:pPr>
    </w:p>
    <w:p w14:paraId="6675041D" w14:textId="77777777" w:rsidR="00BA0A95" w:rsidRPr="005D0B30" w:rsidRDefault="00BA0A95" w:rsidP="00BA0A95">
      <w:pPr>
        <w:pStyle w:val="NoSpacing"/>
        <w:rPr>
          <w:rFonts w:ascii="Aptos" w:eastAsia="Calibri" w:hAnsi="Aptos"/>
          <w:sz w:val="8"/>
          <w:szCs w:val="8"/>
          <w:lang w:eastAsia="en-US"/>
        </w:rPr>
      </w:pPr>
    </w:p>
    <w:p w14:paraId="322BA759" w14:textId="77777777" w:rsidR="00BA0A95" w:rsidRDefault="00BA0A95" w:rsidP="00BA0A95">
      <w:pPr>
        <w:pStyle w:val="NoSpacing"/>
        <w:rPr>
          <w:rFonts w:ascii="Aptos" w:eastAsia="Calibri" w:hAnsi="Aptos"/>
          <w:b/>
          <w:bCs/>
          <w:lang w:eastAsia="en-US"/>
        </w:rPr>
      </w:pPr>
      <w:r w:rsidRPr="005D0B30">
        <w:rPr>
          <w:rFonts w:ascii="Aptos" w:eastAsia="Calibri" w:hAnsi="Aptos"/>
          <w:b/>
          <w:bCs/>
          <w:lang w:eastAsia="en-US"/>
        </w:rPr>
        <w:t>260</w:t>
      </w:r>
      <w:r>
        <w:rPr>
          <w:rFonts w:ascii="Aptos" w:eastAsia="Calibri" w:hAnsi="Aptos"/>
          <w:b/>
          <w:bCs/>
          <w:lang w:eastAsia="en-US"/>
        </w:rPr>
        <w:t>5</w:t>
      </w:r>
      <w:r w:rsidRPr="005D0B30">
        <w:rPr>
          <w:rFonts w:ascii="Aptos" w:eastAsia="Calibri" w:hAnsi="Aptos"/>
          <w:b/>
          <w:bCs/>
          <w:lang w:eastAsia="en-US"/>
        </w:rPr>
        <w:t>/</w:t>
      </w:r>
      <w:r>
        <w:rPr>
          <w:rFonts w:ascii="Aptos" w:eastAsia="Calibri" w:hAnsi="Aptos"/>
          <w:b/>
          <w:bCs/>
          <w:lang w:eastAsia="en-US"/>
        </w:rPr>
        <w:t>045</w:t>
      </w:r>
      <w:r w:rsidRPr="005D0B30">
        <w:rPr>
          <w:rFonts w:ascii="Aptos" w:eastAsia="Calibri" w:hAnsi="Aptos"/>
          <w:b/>
          <w:bCs/>
          <w:lang w:eastAsia="en-US"/>
        </w:rPr>
        <w:tab/>
        <w:t>Chair’s Announcements</w:t>
      </w:r>
      <w:r>
        <w:rPr>
          <w:rFonts w:ascii="Aptos" w:eastAsia="Calibri" w:hAnsi="Aptos"/>
          <w:b/>
          <w:bCs/>
          <w:lang w:eastAsia="en-US"/>
        </w:rPr>
        <w:t xml:space="preserve"> </w:t>
      </w:r>
    </w:p>
    <w:p w14:paraId="4FBFE0DD" w14:textId="77777777" w:rsidR="00BA0A95" w:rsidRPr="004B3E98" w:rsidRDefault="00BA0A95" w:rsidP="00BA0A95">
      <w:pPr>
        <w:pStyle w:val="NoSpacing"/>
        <w:ind w:left="1440"/>
        <w:rPr>
          <w:rFonts w:ascii="Aptos" w:eastAsia="Calibri" w:hAnsi="Aptos"/>
          <w:lang w:eastAsia="en-US"/>
        </w:rPr>
      </w:pPr>
      <w:r>
        <w:rPr>
          <w:rFonts w:ascii="Aptos" w:eastAsia="Calibri" w:hAnsi="Aptos"/>
          <w:lang w:eastAsia="en-US"/>
        </w:rPr>
        <w:t xml:space="preserve">The Chair has no announcements. </w:t>
      </w:r>
      <w:r w:rsidRPr="004B3E98">
        <w:rPr>
          <w:rFonts w:ascii="Aptos" w:eastAsia="Calibri" w:hAnsi="Aptos"/>
          <w:lang w:eastAsia="en-US"/>
        </w:rPr>
        <w:t>The Parks and Buildings Manager informed members that there is an error on page 11, item 14. The cost of the preferred option would be met from cost code 136 (Westward Ho!) rather than cost code 139 (Parks and Recreation).</w:t>
      </w:r>
    </w:p>
    <w:p w14:paraId="0F226ED5" w14:textId="77777777" w:rsidR="00BA0A95" w:rsidRPr="005D0B30" w:rsidRDefault="00BA0A95" w:rsidP="00BA0A95">
      <w:pPr>
        <w:pStyle w:val="NoSpacing"/>
        <w:rPr>
          <w:rFonts w:ascii="Aptos" w:eastAsia="Calibri" w:hAnsi="Aptos"/>
          <w:bCs/>
          <w:sz w:val="6"/>
          <w:szCs w:val="6"/>
          <w:lang w:eastAsia="en-US"/>
        </w:rPr>
      </w:pPr>
    </w:p>
    <w:p w14:paraId="37028E1D" w14:textId="77777777" w:rsidR="00BA0A95" w:rsidRPr="005D0B30" w:rsidRDefault="00BA0A95" w:rsidP="00BA0A95">
      <w:pPr>
        <w:pStyle w:val="NoSpacing"/>
        <w:ind w:left="1440" w:hanging="1440"/>
        <w:rPr>
          <w:rFonts w:ascii="Aptos" w:hAnsi="Aptos"/>
          <w:b/>
          <w:bCs/>
        </w:rPr>
      </w:pPr>
      <w:r w:rsidRPr="005D0B30">
        <w:rPr>
          <w:rFonts w:ascii="Aptos" w:eastAsia="Calibri" w:hAnsi="Aptos"/>
          <w:b/>
          <w:bCs/>
          <w:lang w:eastAsia="en-US"/>
        </w:rPr>
        <w:t>260</w:t>
      </w:r>
      <w:r>
        <w:rPr>
          <w:rFonts w:ascii="Aptos" w:eastAsia="Calibri" w:hAnsi="Aptos"/>
          <w:b/>
          <w:bCs/>
          <w:lang w:eastAsia="en-US"/>
        </w:rPr>
        <w:t>5/046</w:t>
      </w:r>
      <w:r w:rsidRPr="005D0B30">
        <w:rPr>
          <w:rFonts w:ascii="Aptos" w:hAnsi="Aptos"/>
          <w:b/>
          <w:bCs/>
        </w:rPr>
        <w:tab/>
        <w:t>To receive any dispensations and disclosable pecuniary or other interests</w:t>
      </w:r>
    </w:p>
    <w:p w14:paraId="7812B2DE" w14:textId="77777777" w:rsidR="00BA0A95" w:rsidRPr="005D0B30" w:rsidRDefault="00BA0A95" w:rsidP="00BA0A95">
      <w:pPr>
        <w:pStyle w:val="NoSpacing"/>
        <w:ind w:left="1440"/>
        <w:rPr>
          <w:rFonts w:ascii="Aptos" w:hAnsi="Aptos"/>
        </w:rPr>
      </w:pPr>
      <w:r w:rsidRPr="005D0B30">
        <w:rPr>
          <w:rFonts w:ascii="Aptos" w:hAnsi="Aptos"/>
        </w:rPr>
        <w:t>Members were reminded that all interests must be declared prior to the item being discussed.</w:t>
      </w:r>
    </w:p>
    <w:p w14:paraId="0064E1AB" w14:textId="77777777" w:rsidR="00BA0A95" w:rsidRPr="005D0B30" w:rsidRDefault="00BA0A95" w:rsidP="00BA0A95">
      <w:pPr>
        <w:pStyle w:val="NoSpacing"/>
        <w:rPr>
          <w:rFonts w:ascii="Aptos" w:hAnsi="Aptos"/>
          <w:sz w:val="8"/>
          <w:szCs w:val="8"/>
        </w:rPr>
      </w:pPr>
    </w:p>
    <w:p w14:paraId="393209B4" w14:textId="77777777" w:rsidR="00BA0A95" w:rsidRPr="005D0B30" w:rsidRDefault="00BA0A95" w:rsidP="00BA0A95">
      <w:pPr>
        <w:pStyle w:val="NoSpacing"/>
        <w:rPr>
          <w:rFonts w:ascii="Aptos" w:hAnsi="Aptos"/>
          <w:b/>
          <w:bCs/>
        </w:rPr>
      </w:pPr>
      <w:r w:rsidRPr="005D0B30">
        <w:rPr>
          <w:rFonts w:ascii="Aptos" w:eastAsia="Calibri" w:hAnsi="Aptos"/>
          <w:b/>
          <w:bCs/>
          <w:lang w:eastAsia="en-US"/>
        </w:rPr>
        <w:t>260</w:t>
      </w:r>
      <w:r>
        <w:rPr>
          <w:rFonts w:ascii="Aptos" w:eastAsia="Calibri" w:hAnsi="Aptos"/>
          <w:b/>
          <w:bCs/>
          <w:lang w:eastAsia="en-US"/>
        </w:rPr>
        <w:t>5</w:t>
      </w:r>
      <w:r w:rsidRPr="005D0B30">
        <w:rPr>
          <w:rFonts w:ascii="Aptos" w:eastAsia="Calibri" w:hAnsi="Aptos"/>
          <w:b/>
          <w:bCs/>
          <w:lang w:eastAsia="en-US"/>
        </w:rPr>
        <w:t>/</w:t>
      </w:r>
      <w:r>
        <w:rPr>
          <w:rFonts w:ascii="Aptos" w:eastAsia="Calibri" w:hAnsi="Aptos"/>
          <w:b/>
          <w:bCs/>
          <w:lang w:eastAsia="en-US"/>
        </w:rPr>
        <w:t>047</w:t>
      </w:r>
      <w:r w:rsidRPr="005D0B30">
        <w:rPr>
          <w:rFonts w:ascii="Aptos" w:hAnsi="Aptos"/>
          <w:b/>
          <w:bCs/>
        </w:rPr>
        <w:tab/>
        <w:t>To agree the agenda as published</w:t>
      </w:r>
    </w:p>
    <w:p w14:paraId="4FAB1B27" w14:textId="77777777" w:rsidR="00BA0A95" w:rsidRPr="005D0B30" w:rsidRDefault="00BA0A95" w:rsidP="00BA0A95">
      <w:pPr>
        <w:pStyle w:val="NoSpacing"/>
        <w:ind w:left="1440"/>
        <w:rPr>
          <w:rFonts w:ascii="Aptos" w:hAnsi="Aptos"/>
          <w:bCs/>
        </w:rPr>
      </w:pPr>
      <w:r w:rsidRPr="005D0B30">
        <w:rPr>
          <w:rFonts w:ascii="Aptos" w:hAnsi="Aptos"/>
          <w:bCs/>
        </w:rPr>
        <w:t>It was</w:t>
      </w:r>
      <w:r w:rsidRPr="005D0B30">
        <w:rPr>
          <w:rFonts w:ascii="Aptos" w:hAnsi="Aptos"/>
        </w:rPr>
        <w:t xml:space="preserve"> </w:t>
      </w:r>
      <w:r w:rsidRPr="005D0B30">
        <w:rPr>
          <w:rFonts w:ascii="Aptos" w:hAnsi="Aptos"/>
          <w:b/>
          <w:bCs/>
        </w:rPr>
        <w:t>resolved</w:t>
      </w:r>
      <w:r w:rsidRPr="005D0B30">
        <w:rPr>
          <w:rFonts w:ascii="Aptos" w:hAnsi="Aptos"/>
        </w:rPr>
        <w:t xml:space="preserve"> </w:t>
      </w:r>
      <w:r w:rsidRPr="005D0B30">
        <w:rPr>
          <w:rFonts w:ascii="Aptos" w:hAnsi="Aptos"/>
          <w:bCs/>
        </w:rPr>
        <w:t>to agree the agenda as published.</w:t>
      </w:r>
    </w:p>
    <w:p w14:paraId="723D8A72" w14:textId="77777777" w:rsidR="00BA0A95" w:rsidRDefault="00BA0A95" w:rsidP="00BA0A95">
      <w:pPr>
        <w:pStyle w:val="NoSpacing"/>
        <w:ind w:left="1440"/>
        <w:rPr>
          <w:rFonts w:ascii="Aptos" w:hAnsi="Aptos"/>
          <w:bCs/>
        </w:rPr>
      </w:pPr>
      <w:r w:rsidRPr="005D0B30">
        <w:rPr>
          <w:rFonts w:ascii="Aptos" w:hAnsi="Aptos"/>
          <w:b/>
        </w:rPr>
        <w:t>Proposed</w:t>
      </w:r>
      <w:r w:rsidRPr="005D0B30">
        <w:rPr>
          <w:rFonts w:ascii="Aptos" w:hAnsi="Aptos"/>
          <w:bCs/>
        </w:rPr>
        <w:t xml:space="preserve"> Cllr </w:t>
      </w:r>
      <w:r>
        <w:rPr>
          <w:rFonts w:ascii="Aptos" w:hAnsi="Aptos"/>
          <w:bCs/>
        </w:rPr>
        <w:t>Bell</w:t>
      </w:r>
      <w:r w:rsidRPr="005D0B30">
        <w:rPr>
          <w:rFonts w:ascii="Aptos" w:hAnsi="Aptos"/>
          <w:bCs/>
        </w:rPr>
        <w:t xml:space="preserve">, Seconded Cllr </w:t>
      </w:r>
      <w:r>
        <w:rPr>
          <w:rFonts w:ascii="Aptos" w:hAnsi="Aptos"/>
          <w:bCs/>
        </w:rPr>
        <w:t>Tait</w:t>
      </w:r>
      <w:r w:rsidRPr="005D0B30">
        <w:rPr>
          <w:rFonts w:ascii="Aptos" w:hAnsi="Aptos"/>
          <w:bCs/>
        </w:rPr>
        <w:t xml:space="preserve"> (all in favour)</w:t>
      </w:r>
    </w:p>
    <w:p w14:paraId="3DF52B1B" w14:textId="77777777" w:rsidR="00BA0A95" w:rsidRPr="00D856F9" w:rsidRDefault="00BA0A95" w:rsidP="00BA0A95">
      <w:pPr>
        <w:pStyle w:val="NoSpacing"/>
        <w:ind w:left="1440"/>
        <w:rPr>
          <w:rFonts w:ascii="Aptos" w:hAnsi="Aptos"/>
          <w:bCs/>
          <w:sz w:val="12"/>
          <w:szCs w:val="12"/>
        </w:rPr>
      </w:pPr>
    </w:p>
    <w:p w14:paraId="01836FAC" w14:textId="77777777" w:rsidR="00BA0A95" w:rsidRPr="005D0B30" w:rsidRDefault="00BA0A95" w:rsidP="00BA0A95">
      <w:pPr>
        <w:pStyle w:val="NoSpacing"/>
        <w:ind w:left="1440" w:hanging="1440"/>
        <w:rPr>
          <w:rFonts w:ascii="Aptos" w:hAnsi="Aptos"/>
          <w:b/>
          <w:bCs/>
        </w:rPr>
      </w:pPr>
      <w:r w:rsidRPr="005D0B30">
        <w:rPr>
          <w:rFonts w:ascii="Aptos" w:eastAsia="Calibri" w:hAnsi="Aptos"/>
          <w:b/>
          <w:bCs/>
          <w:lang w:eastAsia="en-US"/>
        </w:rPr>
        <w:t>260</w:t>
      </w:r>
      <w:r>
        <w:rPr>
          <w:rFonts w:ascii="Aptos" w:eastAsia="Calibri" w:hAnsi="Aptos"/>
          <w:b/>
          <w:bCs/>
          <w:lang w:eastAsia="en-US"/>
        </w:rPr>
        <w:t>3</w:t>
      </w:r>
      <w:r w:rsidRPr="005D0B30">
        <w:rPr>
          <w:rFonts w:ascii="Aptos" w:eastAsia="Calibri" w:hAnsi="Aptos"/>
          <w:b/>
          <w:bCs/>
          <w:lang w:eastAsia="en-US"/>
        </w:rPr>
        <w:t>/</w:t>
      </w:r>
      <w:r>
        <w:rPr>
          <w:rFonts w:ascii="Aptos" w:eastAsia="Calibri" w:hAnsi="Aptos"/>
          <w:b/>
          <w:bCs/>
          <w:lang w:eastAsia="en-US"/>
        </w:rPr>
        <w:t>692</w:t>
      </w:r>
      <w:r w:rsidRPr="005D0B30">
        <w:rPr>
          <w:rFonts w:ascii="Aptos" w:hAnsi="Aptos"/>
          <w:b/>
          <w:bCs/>
        </w:rPr>
        <w:tab/>
        <w:t xml:space="preserve">To confirm as a correct record and sign the minutes of the Parks and Recreation Committee held on </w:t>
      </w:r>
      <w:r w:rsidRPr="006A717E">
        <w:rPr>
          <w:rFonts w:ascii="Aptos" w:hAnsi="Aptos"/>
          <w:b/>
          <w:bCs/>
        </w:rPr>
        <w:t>18</w:t>
      </w:r>
      <w:r w:rsidRPr="006A717E">
        <w:rPr>
          <w:rFonts w:ascii="Aptos" w:hAnsi="Aptos"/>
          <w:b/>
          <w:bCs/>
          <w:vertAlign w:val="superscript"/>
        </w:rPr>
        <w:t>th</w:t>
      </w:r>
      <w:r w:rsidRPr="006A717E">
        <w:rPr>
          <w:rFonts w:ascii="Aptos" w:hAnsi="Aptos"/>
          <w:b/>
          <w:bCs/>
        </w:rPr>
        <w:t xml:space="preserve"> March 2026</w:t>
      </w:r>
      <w:r w:rsidRPr="005D0B30">
        <w:rPr>
          <w:rFonts w:ascii="Aptos" w:hAnsi="Aptos"/>
          <w:b/>
          <w:bCs/>
        </w:rPr>
        <w:t xml:space="preserve"> </w:t>
      </w:r>
    </w:p>
    <w:p w14:paraId="2A5FCA30" w14:textId="77777777" w:rsidR="00BA0A95" w:rsidRPr="005D0B30" w:rsidRDefault="00BA0A95" w:rsidP="00BA0A95">
      <w:pPr>
        <w:pStyle w:val="NoSpacing"/>
        <w:ind w:left="1440"/>
        <w:rPr>
          <w:rFonts w:ascii="Aptos" w:hAnsi="Aptos"/>
          <w:iCs/>
        </w:rPr>
      </w:pPr>
      <w:r w:rsidRPr="005D0B30">
        <w:rPr>
          <w:rFonts w:ascii="Aptos" w:hAnsi="Aptos"/>
          <w:bCs/>
          <w:iCs/>
        </w:rPr>
        <w:t xml:space="preserve">It was </w:t>
      </w:r>
      <w:r w:rsidRPr="005D0B30">
        <w:rPr>
          <w:rFonts w:ascii="Aptos" w:hAnsi="Aptos"/>
          <w:b/>
          <w:bCs/>
          <w:iCs/>
        </w:rPr>
        <w:t>resolved</w:t>
      </w:r>
      <w:r w:rsidRPr="005D0B30">
        <w:rPr>
          <w:rFonts w:ascii="Aptos" w:hAnsi="Aptos"/>
          <w:iCs/>
        </w:rPr>
        <w:t xml:space="preserve"> that to approve the minutes as a true and correct record, which were signed by the Chair.</w:t>
      </w:r>
    </w:p>
    <w:p w14:paraId="37DC6FD3" w14:textId="77777777" w:rsidR="00BA0A95" w:rsidRDefault="00BA0A95" w:rsidP="00BA0A95">
      <w:pPr>
        <w:pStyle w:val="NoSpacing"/>
        <w:ind w:left="1440"/>
        <w:rPr>
          <w:rFonts w:ascii="Aptos" w:hAnsi="Aptos"/>
          <w:b/>
          <w:bCs/>
          <w:iCs/>
        </w:rPr>
      </w:pPr>
      <w:r w:rsidRPr="005D0B30">
        <w:rPr>
          <w:rFonts w:ascii="Aptos" w:hAnsi="Aptos"/>
          <w:b/>
        </w:rPr>
        <w:t>Proposed</w:t>
      </w:r>
      <w:r w:rsidRPr="005D0B30">
        <w:rPr>
          <w:rFonts w:ascii="Aptos" w:hAnsi="Aptos"/>
          <w:bCs/>
        </w:rPr>
        <w:t xml:space="preserve"> Cllr </w:t>
      </w:r>
      <w:r>
        <w:rPr>
          <w:rFonts w:ascii="Aptos" w:hAnsi="Aptos"/>
        </w:rPr>
        <w:t>Hodson</w:t>
      </w:r>
      <w:r w:rsidRPr="005D0B30">
        <w:rPr>
          <w:rFonts w:ascii="Aptos" w:hAnsi="Aptos"/>
          <w:bCs/>
        </w:rPr>
        <w:t>, Seconded Cllr Bach (all in favour)</w:t>
      </w:r>
      <w:r w:rsidRPr="005D0B30">
        <w:rPr>
          <w:rFonts w:ascii="Aptos" w:hAnsi="Aptos"/>
          <w:b/>
          <w:bCs/>
          <w:iCs/>
        </w:rPr>
        <w:tab/>
        <w:t xml:space="preserve">    </w:t>
      </w:r>
    </w:p>
    <w:p w14:paraId="1EBAD592" w14:textId="77777777" w:rsidR="00BA0A95" w:rsidRPr="00D856F9" w:rsidRDefault="00BA0A95" w:rsidP="00BA0A95">
      <w:pPr>
        <w:pStyle w:val="NoSpacing"/>
        <w:ind w:left="1440"/>
        <w:rPr>
          <w:rFonts w:ascii="Aptos" w:hAnsi="Aptos"/>
          <w:b/>
          <w:bCs/>
          <w:iCs/>
        </w:rPr>
      </w:pPr>
      <w:r w:rsidRPr="005D0B30">
        <w:rPr>
          <w:rFonts w:ascii="Aptos" w:hAnsi="Aptos"/>
          <w:b/>
          <w:bCs/>
          <w:iCs/>
        </w:rPr>
        <w:tab/>
        <w:t xml:space="preserve">    </w:t>
      </w:r>
    </w:p>
    <w:p w14:paraId="00A01105" w14:textId="77777777" w:rsidR="00BA0A95" w:rsidRPr="005D0B30" w:rsidRDefault="00BA0A95" w:rsidP="00BA0A95">
      <w:pPr>
        <w:pStyle w:val="NoSpacing"/>
        <w:rPr>
          <w:rFonts w:ascii="Aptos" w:hAnsi="Aptos"/>
          <w:b/>
          <w:bCs/>
          <w:iCs/>
        </w:rPr>
      </w:pPr>
      <w:r w:rsidRPr="005D0B30">
        <w:rPr>
          <w:rFonts w:ascii="Aptos" w:eastAsia="Calibri" w:hAnsi="Aptos"/>
          <w:b/>
          <w:bCs/>
          <w:lang w:eastAsia="en-US"/>
        </w:rPr>
        <w:t>260</w:t>
      </w:r>
      <w:r>
        <w:rPr>
          <w:rFonts w:ascii="Aptos" w:eastAsia="Calibri" w:hAnsi="Aptos"/>
          <w:b/>
          <w:bCs/>
          <w:lang w:eastAsia="en-US"/>
        </w:rPr>
        <w:t>3</w:t>
      </w:r>
      <w:r w:rsidRPr="005D0B30">
        <w:rPr>
          <w:rFonts w:ascii="Aptos" w:eastAsia="Calibri" w:hAnsi="Aptos"/>
          <w:b/>
          <w:bCs/>
          <w:lang w:eastAsia="en-US"/>
        </w:rPr>
        <w:t>/</w:t>
      </w:r>
      <w:r>
        <w:rPr>
          <w:rFonts w:ascii="Aptos" w:eastAsia="Calibri" w:hAnsi="Aptos"/>
          <w:b/>
          <w:bCs/>
          <w:lang w:eastAsia="en-US"/>
        </w:rPr>
        <w:t>693</w:t>
      </w:r>
      <w:r w:rsidRPr="005D0B30">
        <w:rPr>
          <w:rFonts w:ascii="Aptos" w:hAnsi="Aptos"/>
          <w:b/>
          <w:bCs/>
          <w:iCs/>
        </w:rPr>
        <w:tab/>
        <w:t>Public Participation</w:t>
      </w:r>
    </w:p>
    <w:p w14:paraId="17B98B2A" w14:textId="77777777" w:rsidR="00BA0A95" w:rsidRDefault="00BA0A95" w:rsidP="00BA0A95">
      <w:pPr>
        <w:pStyle w:val="NoSpacing"/>
        <w:ind w:left="1440"/>
        <w:rPr>
          <w:rFonts w:ascii="Aptos" w:hAnsi="Aptos"/>
          <w:i/>
          <w:lang w:bidi="en-US"/>
        </w:rPr>
      </w:pPr>
    </w:p>
    <w:p w14:paraId="441C9364" w14:textId="77777777" w:rsidR="00BA0A95" w:rsidRDefault="00BA0A95" w:rsidP="00BA0A95">
      <w:pPr>
        <w:pStyle w:val="NoSpacing"/>
        <w:ind w:left="1440"/>
        <w:rPr>
          <w:rFonts w:ascii="Aptos" w:hAnsi="Aptos"/>
          <w:i/>
          <w:lang w:bidi="en-US"/>
        </w:rPr>
      </w:pPr>
    </w:p>
    <w:p w14:paraId="174F2D19" w14:textId="77777777" w:rsidR="00BA0A95" w:rsidRPr="00164A4E" w:rsidRDefault="00BA0A95" w:rsidP="00BA0A95">
      <w:pPr>
        <w:pStyle w:val="NoSpacing"/>
        <w:ind w:left="7920" w:firstLine="720"/>
        <w:rPr>
          <w:rFonts w:ascii="Aptos" w:hAnsi="Aptos"/>
          <w:b/>
          <w:bCs/>
          <w:iCs/>
          <w:lang w:bidi="en-US"/>
        </w:rPr>
      </w:pPr>
      <w:r>
        <w:rPr>
          <w:rFonts w:ascii="Aptos" w:hAnsi="Aptos"/>
          <w:b/>
          <w:bCs/>
          <w:iCs/>
          <w:lang w:bidi="en-US"/>
        </w:rPr>
        <w:lastRenderedPageBreak/>
        <w:t xml:space="preserve">  </w:t>
      </w:r>
      <w:r w:rsidRPr="00164A4E">
        <w:rPr>
          <w:rFonts w:ascii="Aptos" w:hAnsi="Aptos"/>
          <w:b/>
          <w:bCs/>
          <w:iCs/>
          <w:lang w:bidi="en-US"/>
        </w:rPr>
        <w:t>Page 026</w:t>
      </w:r>
    </w:p>
    <w:p w14:paraId="5381D812" w14:textId="77777777" w:rsidR="00BA0A95" w:rsidRDefault="00BA0A95" w:rsidP="00BA0A95">
      <w:pPr>
        <w:pStyle w:val="NoSpacing"/>
        <w:rPr>
          <w:rFonts w:ascii="Aptos" w:hAnsi="Aptos"/>
          <w:i/>
          <w:lang w:bidi="en-US"/>
        </w:rPr>
      </w:pPr>
    </w:p>
    <w:p w14:paraId="374B0906" w14:textId="77777777" w:rsidR="00BA0A95" w:rsidRDefault="00BA0A95" w:rsidP="00BA0A95">
      <w:pPr>
        <w:pStyle w:val="NoSpacing"/>
        <w:ind w:left="1440"/>
        <w:rPr>
          <w:rFonts w:ascii="Aptos" w:hAnsi="Aptos"/>
          <w:i/>
          <w:lang w:bidi="en-US"/>
        </w:rPr>
      </w:pPr>
      <w:r w:rsidRPr="005D0B30">
        <w:rPr>
          <w:rFonts w:ascii="Aptos" w:hAnsi="Aptos"/>
          <w:i/>
          <w:lang w:bidi="en-US"/>
        </w:rPr>
        <w:t xml:space="preserve">Members of the public are permitted to make representations, answer questions and give evidence in respect of any item of business included in the agenda.  Each member of the public is entitled to speak once only in respect of business </w:t>
      </w:r>
    </w:p>
    <w:p w14:paraId="54A606E4" w14:textId="77777777" w:rsidR="00BA0A95" w:rsidRDefault="00BA0A95" w:rsidP="00BA0A95">
      <w:pPr>
        <w:pStyle w:val="NoSpacing"/>
        <w:ind w:left="1440"/>
        <w:rPr>
          <w:rFonts w:ascii="Aptos" w:hAnsi="Aptos"/>
          <w:i/>
          <w:lang w:bidi="en-US"/>
        </w:rPr>
      </w:pPr>
      <w:r w:rsidRPr="005D0B30">
        <w:rPr>
          <w:rFonts w:ascii="Aptos" w:hAnsi="Aptos"/>
          <w:i/>
          <w:lang w:bidi="en-US"/>
        </w:rPr>
        <w:t xml:space="preserve">itemised on the agenda and shall not speak for more than 4 minutes. The </w:t>
      </w:r>
      <w:proofErr w:type="gramStart"/>
      <w:r w:rsidRPr="005D0B30">
        <w:rPr>
          <w:rFonts w:ascii="Aptos" w:hAnsi="Aptos"/>
          <w:i/>
          <w:lang w:bidi="en-US"/>
        </w:rPr>
        <w:t>period of time</w:t>
      </w:r>
      <w:proofErr w:type="gramEnd"/>
      <w:r w:rsidRPr="005D0B30">
        <w:rPr>
          <w:rFonts w:ascii="Aptos" w:hAnsi="Aptos"/>
          <w:i/>
          <w:lang w:bidi="en-US"/>
        </w:rPr>
        <w:t xml:space="preserve"> which is designated for public participation in accordance with standing orders shall not exceed 20 minutes.</w:t>
      </w:r>
    </w:p>
    <w:p w14:paraId="00633F42" w14:textId="77777777" w:rsidR="00BA0A95" w:rsidRPr="005D0B30" w:rsidRDefault="00BA0A95" w:rsidP="00BA0A95">
      <w:pPr>
        <w:pStyle w:val="NoSpacing"/>
        <w:ind w:left="1440"/>
        <w:rPr>
          <w:rFonts w:ascii="Aptos" w:hAnsi="Aptos"/>
          <w:i/>
          <w:lang w:bidi="en-US"/>
        </w:rPr>
      </w:pPr>
    </w:p>
    <w:p w14:paraId="7A7E8610" w14:textId="77777777" w:rsidR="00BA0A95" w:rsidRDefault="00BA0A95" w:rsidP="00BA0A95">
      <w:pPr>
        <w:pStyle w:val="NoSpacing"/>
        <w:ind w:left="1440"/>
        <w:rPr>
          <w:rFonts w:ascii="Aptos" w:hAnsi="Aptos"/>
          <w:iCs/>
          <w:lang w:bidi="en-US"/>
        </w:rPr>
      </w:pPr>
      <w:bookmarkStart w:id="0" w:name="_Hlk76477598"/>
      <w:bookmarkStart w:id="1" w:name="_Hlk67496430"/>
      <w:bookmarkStart w:id="2" w:name="_Hlk155100921"/>
      <w:r w:rsidRPr="001B16B3">
        <w:rPr>
          <w:rFonts w:ascii="Aptos" w:hAnsi="Aptos"/>
          <w:iCs/>
          <w:lang w:bidi="en-US"/>
        </w:rPr>
        <w:t>There was one member of the public present, in addition to Christine Hutchins, who would be invited to contribute at the relevant time.</w:t>
      </w:r>
    </w:p>
    <w:p w14:paraId="62EA11C4" w14:textId="77777777" w:rsidR="00BA0A95" w:rsidRPr="001B16B3" w:rsidRDefault="00BA0A95" w:rsidP="00BA0A95">
      <w:pPr>
        <w:pStyle w:val="NoSpacing"/>
        <w:ind w:left="1440"/>
        <w:rPr>
          <w:rFonts w:ascii="Aptos" w:hAnsi="Aptos" w:cs="Arial"/>
          <w:b/>
          <w:bCs/>
        </w:rPr>
      </w:pPr>
    </w:p>
    <w:p w14:paraId="48B88177" w14:textId="77777777" w:rsidR="00BA0A95" w:rsidRPr="005D0B30" w:rsidRDefault="00BA0A95" w:rsidP="00BA0A95">
      <w:pPr>
        <w:pStyle w:val="NoSpacing"/>
        <w:ind w:left="1440" w:hanging="1440"/>
        <w:rPr>
          <w:rFonts w:ascii="Aptos" w:hAnsi="Aptos" w:cs="Arial"/>
          <w:b/>
          <w:lang w:eastAsia="en-US"/>
        </w:rPr>
      </w:pPr>
      <w:r w:rsidRPr="005D0B30">
        <w:rPr>
          <w:rFonts w:ascii="Aptos" w:eastAsia="Calibri" w:hAnsi="Aptos"/>
          <w:b/>
          <w:bCs/>
          <w:lang w:eastAsia="en-US"/>
        </w:rPr>
        <w:t>260</w:t>
      </w:r>
      <w:r>
        <w:rPr>
          <w:rFonts w:ascii="Aptos" w:eastAsia="Calibri" w:hAnsi="Aptos"/>
          <w:b/>
          <w:bCs/>
          <w:lang w:eastAsia="en-US"/>
        </w:rPr>
        <w:t>5</w:t>
      </w:r>
      <w:r w:rsidRPr="005D0B30">
        <w:rPr>
          <w:rFonts w:ascii="Aptos" w:eastAsia="Calibri" w:hAnsi="Aptos"/>
          <w:b/>
          <w:bCs/>
          <w:lang w:eastAsia="en-US"/>
        </w:rPr>
        <w:t>/</w:t>
      </w:r>
      <w:r>
        <w:rPr>
          <w:rFonts w:ascii="Aptos" w:eastAsia="Calibri" w:hAnsi="Aptos"/>
          <w:b/>
          <w:bCs/>
          <w:lang w:eastAsia="en-US"/>
        </w:rPr>
        <w:t>048</w:t>
      </w:r>
      <w:r w:rsidRPr="005D0B30">
        <w:rPr>
          <w:rFonts w:ascii="Aptos" w:hAnsi="Aptos" w:cs="Arial"/>
          <w:b/>
          <w:bCs/>
        </w:rPr>
        <w:tab/>
      </w:r>
      <w:bookmarkEnd w:id="0"/>
      <w:bookmarkEnd w:id="1"/>
      <w:bookmarkEnd w:id="2"/>
      <w:r w:rsidRPr="005D0B30">
        <w:rPr>
          <w:rFonts w:ascii="Aptos" w:hAnsi="Aptos" w:cs="Arial"/>
          <w:b/>
          <w:lang w:eastAsia="en-US"/>
        </w:rPr>
        <w:t>To receive an update on actions</w:t>
      </w:r>
    </w:p>
    <w:p w14:paraId="694B9655" w14:textId="77777777" w:rsidR="00BA0A95" w:rsidRPr="005D0B30" w:rsidRDefault="00BA0A95" w:rsidP="00BA0A95">
      <w:pPr>
        <w:pStyle w:val="NoSpacing"/>
        <w:ind w:left="1440" w:hanging="1440"/>
        <w:rPr>
          <w:rFonts w:ascii="Aptos" w:hAnsi="Aptos" w:cs="Arial"/>
          <w:bCs/>
          <w:lang w:eastAsia="en-US"/>
        </w:rPr>
        <w:sectPr w:rsidR="00BA0A95" w:rsidRPr="005D0B30" w:rsidSect="00BA0A95">
          <w:headerReference w:type="even" r:id="rId7"/>
          <w:headerReference w:type="default" r:id="rId8"/>
          <w:footerReference w:type="default" r:id="rId9"/>
          <w:headerReference w:type="first" r:id="rId10"/>
          <w:footerReference w:type="first" r:id="rId11"/>
          <w:pgSz w:w="11905" w:h="16837"/>
          <w:pgMar w:top="1440" w:right="1080" w:bottom="1440" w:left="1080" w:header="283" w:footer="720" w:gutter="0"/>
          <w:cols w:space="720"/>
          <w:noEndnote/>
          <w:docGrid w:linePitch="299"/>
        </w:sectPr>
      </w:pPr>
      <w:r w:rsidRPr="005D0B30">
        <w:rPr>
          <w:rFonts w:ascii="Aptos" w:hAnsi="Aptos" w:cs="Arial"/>
          <w:b/>
          <w:lang w:eastAsia="en-US"/>
        </w:rPr>
        <w:tab/>
      </w:r>
      <w:r w:rsidRPr="005D0B30">
        <w:rPr>
          <w:rFonts w:ascii="Aptos" w:hAnsi="Aptos" w:cs="Arial"/>
          <w:bCs/>
          <w:lang w:eastAsia="en-US"/>
        </w:rPr>
        <w:t>The Action table is presented below.</w:t>
      </w:r>
    </w:p>
    <w:p w14:paraId="13D32E7F" w14:textId="77777777" w:rsidR="00BA0A95" w:rsidRPr="005D0B30" w:rsidRDefault="00BA0A95" w:rsidP="00BA0A95">
      <w:pPr>
        <w:pStyle w:val="NoSpacing"/>
        <w:rPr>
          <w:rFonts w:ascii="Aptos" w:hAnsi="Aptos" w:cs="Arial"/>
          <w:b/>
          <w:lang w:eastAsia="en-US"/>
        </w:rPr>
        <w:sectPr w:rsidR="00BA0A95" w:rsidRPr="005D0B30" w:rsidSect="00BA0A95">
          <w:headerReference w:type="even" r:id="rId12"/>
          <w:headerReference w:type="default" r:id="rId13"/>
          <w:footerReference w:type="default" r:id="rId14"/>
          <w:headerReference w:type="first" r:id="rId15"/>
          <w:footerReference w:type="first" r:id="rId16"/>
          <w:type w:val="continuous"/>
          <w:pgSz w:w="11905" w:h="16837"/>
          <w:pgMar w:top="1440" w:right="1080" w:bottom="1440" w:left="1080" w:header="283" w:footer="720" w:gutter="0"/>
          <w:cols w:space="720"/>
          <w:noEndnote/>
          <w:docGrid w:linePitch="299"/>
        </w:sectPr>
      </w:pPr>
    </w:p>
    <w:p w14:paraId="27AB7C08" w14:textId="77777777" w:rsidR="00BA0A95" w:rsidRPr="005D0B30" w:rsidRDefault="00BA0A95" w:rsidP="00BA0A95">
      <w:pPr>
        <w:pStyle w:val="NoSpacing"/>
        <w:rPr>
          <w:rFonts w:asciiTheme="minorHAnsi" w:hAnsiTheme="minorHAnsi" w:cs="Arial"/>
          <w:b/>
          <w:lang w:eastAsia="en-US"/>
        </w:rPr>
      </w:pPr>
      <w:r w:rsidRPr="005D0B30">
        <w:rPr>
          <w:rFonts w:ascii="Aptos" w:hAnsi="Aptos"/>
          <w:b/>
          <w:bCs/>
          <w:lang w:eastAsia="en-US"/>
        </w:rPr>
        <w:lastRenderedPageBreak/>
        <w:t>Item 7 update on actions</w:t>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r>
      <w:r>
        <w:rPr>
          <w:rFonts w:ascii="Aptos" w:hAnsi="Aptos"/>
          <w:b/>
          <w:bCs/>
          <w:lang w:eastAsia="en-US"/>
        </w:rPr>
        <w:tab/>
        <w:t>Page 027</w:t>
      </w:r>
    </w:p>
    <w:p w14:paraId="78C1F3BA" w14:textId="77777777" w:rsidR="00BA0A95" w:rsidRPr="005D0B30" w:rsidRDefault="00BA0A95" w:rsidP="00BA0A95">
      <w:pPr>
        <w:rPr>
          <w:rFonts w:ascii="Aptos" w:hAnsi="Aptos"/>
          <w:lang w:eastAsia="en-US"/>
        </w:rPr>
      </w:pPr>
    </w:p>
    <w:tbl>
      <w:tblPr>
        <w:tblStyle w:val="TableGrid3"/>
        <w:tblW w:w="5590" w:type="pct"/>
        <w:tblInd w:w="-1139" w:type="dxa"/>
        <w:tblLook w:val="04A0" w:firstRow="1" w:lastRow="0" w:firstColumn="1" w:lastColumn="0" w:noHBand="0" w:noVBand="1"/>
      </w:tblPr>
      <w:tblGrid>
        <w:gridCol w:w="501"/>
        <w:gridCol w:w="2411"/>
        <w:gridCol w:w="1397"/>
        <w:gridCol w:w="4622"/>
        <w:gridCol w:w="3827"/>
        <w:gridCol w:w="2835"/>
      </w:tblGrid>
      <w:tr w:rsidR="00BA0A95" w:rsidRPr="0054734F" w14:paraId="3812D699" w14:textId="77777777" w:rsidTr="00F25041">
        <w:tc>
          <w:tcPr>
            <w:tcW w:w="934" w:type="pct"/>
            <w:gridSpan w:val="2"/>
          </w:tcPr>
          <w:p w14:paraId="43B028F2" w14:textId="77777777" w:rsidR="00BA0A95" w:rsidRPr="0054734F" w:rsidRDefault="00BA0A95" w:rsidP="00F25041">
            <w:pPr>
              <w:rPr>
                <w:rFonts w:ascii="Aptos" w:hAnsi="Aptos"/>
                <w:b/>
                <w:bCs/>
              </w:rPr>
            </w:pPr>
            <w:r w:rsidRPr="0054734F">
              <w:rPr>
                <w:rFonts w:ascii="Aptos" w:hAnsi="Aptos"/>
                <w:b/>
                <w:bCs/>
              </w:rPr>
              <w:t>Action</w:t>
            </w:r>
          </w:p>
        </w:tc>
        <w:tc>
          <w:tcPr>
            <w:tcW w:w="448" w:type="pct"/>
          </w:tcPr>
          <w:p w14:paraId="581FA7DA" w14:textId="77777777" w:rsidR="00BA0A95" w:rsidRPr="0054734F" w:rsidRDefault="00BA0A95" w:rsidP="00F25041">
            <w:pPr>
              <w:rPr>
                <w:rFonts w:ascii="Aptos" w:hAnsi="Aptos"/>
                <w:b/>
                <w:bCs/>
              </w:rPr>
            </w:pPr>
            <w:r w:rsidRPr="0054734F">
              <w:rPr>
                <w:rFonts w:ascii="Aptos" w:hAnsi="Aptos"/>
                <w:b/>
                <w:bCs/>
              </w:rPr>
              <w:t>November 202</w:t>
            </w:r>
            <w:r>
              <w:rPr>
                <w:rFonts w:ascii="Aptos" w:hAnsi="Aptos"/>
                <w:b/>
                <w:bCs/>
              </w:rPr>
              <w:t>5</w:t>
            </w:r>
          </w:p>
        </w:tc>
        <w:tc>
          <w:tcPr>
            <w:tcW w:w="1482" w:type="pct"/>
          </w:tcPr>
          <w:p w14:paraId="51772B2A" w14:textId="77777777" w:rsidR="00BA0A95" w:rsidRPr="0054734F" w:rsidRDefault="00BA0A95" w:rsidP="00F25041">
            <w:pPr>
              <w:rPr>
                <w:rFonts w:ascii="Aptos" w:hAnsi="Aptos"/>
                <w:b/>
                <w:bCs/>
              </w:rPr>
            </w:pPr>
            <w:r w:rsidRPr="0054734F">
              <w:rPr>
                <w:rFonts w:ascii="Aptos" w:hAnsi="Aptos"/>
                <w:b/>
                <w:bCs/>
              </w:rPr>
              <w:t>January 2026</w:t>
            </w:r>
          </w:p>
        </w:tc>
        <w:tc>
          <w:tcPr>
            <w:tcW w:w="1227" w:type="pct"/>
          </w:tcPr>
          <w:p w14:paraId="63BFC358" w14:textId="77777777" w:rsidR="00BA0A95" w:rsidRPr="0054734F" w:rsidRDefault="00BA0A95" w:rsidP="00F25041">
            <w:pPr>
              <w:rPr>
                <w:rFonts w:ascii="Aptos" w:hAnsi="Aptos"/>
                <w:b/>
                <w:bCs/>
              </w:rPr>
            </w:pPr>
            <w:r w:rsidRPr="0054734F">
              <w:rPr>
                <w:rFonts w:ascii="Aptos" w:hAnsi="Aptos"/>
                <w:b/>
                <w:bCs/>
              </w:rPr>
              <w:t>March 2026</w:t>
            </w:r>
          </w:p>
        </w:tc>
        <w:tc>
          <w:tcPr>
            <w:tcW w:w="909" w:type="pct"/>
          </w:tcPr>
          <w:p w14:paraId="4EB6060C" w14:textId="77777777" w:rsidR="00BA0A95" w:rsidRPr="0054734F" w:rsidRDefault="00BA0A95" w:rsidP="00F25041">
            <w:pPr>
              <w:rPr>
                <w:rFonts w:ascii="Aptos" w:hAnsi="Aptos"/>
                <w:b/>
                <w:bCs/>
              </w:rPr>
            </w:pPr>
            <w:r>
              <w:rPr>
                <w:rFonts w:ascii="Aptos" w:hAnsi="Aptos"/>
                <w:b/>
                <w:bCs/>
              </w:rPr>
              <w:t>May 2026</w:t>
            </w:r>
          </w:p>
        </w:tc>
      </w:tr>
      <w:tr w:rsidR="00BA0A95" w:rsidRPr="0054734F" w14:paraId="1344FA08" w14:textId="77777777" w:rsidTr="00F25041">
        <w:trPr>
          <w:trHeight w:val="2033"/>
        </w:trPr>
        <w:tc>
          <w:tcPr>
            <w:tcW w:w="161" w:type="pct"/>
            <w:shd w:val="clear" w:color="auto" w:fill="FFFF00"/>
          </w:tcPr>
          <w:p w14:paraId="45BF7610" w14:textId="77777777" w:rsidR="00BA0A95" w:rsidRPr="00EF73BC" w:rsidRDefault="00BA0A95" w:rsidP="00F25041">
            <w:pPr>
              <w:rPr>
                <w:rFonts w:ascii="Aptos" w:hAnsi="Aptos" w:cs="Arial"/>
                <w:b/>
                <w:bCs/>
              </w:rPr>
            </w:pPr>
            <w:r w:rsidRPr="00EF73BC">
              <w:rPr>
                <w:rFonts w:ascii="Aptos" w:hAnsi="Aptos" w:cs="Arial"/>
                <w:b/>
                <w:bCs/>
              </w:rPr>
              <w:t>1</w:t>
            </w:r>
          </w:p>
        </w:tc>
        <w:tc>
          <w:tcPr>
            <w:tcW w:w="773" w:type="pct"/>
          </w:tcPr>
          <w:p w14:paraId="5D210C6B" w14:textId="77777777" w:rsidR="00BA0A95" w:rsidRPr="00181215" w:rsidRDefault="00BA0A95" w:rsidP="00F25041">
            <w:pPr>
              <w:rPr>
                <w:rFonts w:ascii="Aptos" w:hAnsi="Aptos"/>
                <w:sz w:val="22"/>
                <w:szCs w:val="22"/>
              </w:rPr>
            </w:pPr>
            <w:r w:rsidRPr="00181215">
              <w:rPr>
                <w:rFonts w:ascii="Aptos" w:hAnsi="Aptos"/>
                <w:sz w:val="22"/>
                <w:szCs w:val="22"/>
              </w:rPr>
              <w:t>To seek legal advice regarding installation of a step at Blackies (Ref: 2507/194 Construction of Steps and improvement of ‘desire line’ surface at Blackies Footpath)</w:t>
            </w:r>
          </w:p>
        </w:tc>
        <w:tc>
          <w:tcPr>
            <w:tcW w:w="448" w:type="pct"/>
          </w:tcPr>
          <w:p w14:paraId="57E63F15" w14:textId="77777777" w:rsidR="00BA0A95" w:rsidRPr="00181215" w:rsidRDefault="00BA0A95" w:rsidP="00F25041">
            <w:pPr>
              <w:rPr>
                <w:rFonts w:ascii="Aptos" w:hAnsi="Aptos"/>
                <w:sz w:val="22"/>
                <w:szCs w:val="22"/>
              </w:rPr>
            </w:pPr>
            <w:r w:rsidRPr="00181215">
              <w:rPr>
                <w:rFonts w:ascii="Aptos" w:hAnsi="Aptos"/>
                <w:sz w:val="22"/>
                <w:szCs w:val="22"/>
              </w:rPr>
              <w:t>Added to actions</w:t>
            </w:r>
          </w:p>
        </w:tc>
        <w:tc>
          <w:tcPr>
            <w:tcW w:w="1482" w:type="pct"/>
          </w:tcPr>
          <w:p w14:paraId="370EFD25" w14:textId="77777777" w:rsidR="00BA0A95" w:rsidRPr="00181215" w:rsidRDefault="00BA0A95" w:rsidP="00F25041">
            <w:pPr>
              <w:rPr>
                <w:rFonts w:ascii="Aptos" w:hAnsi="Aptos"/>
                <w:sz w:val="22"/>
                <w:szCs w:val="22"/>
              </w:rPr>
            </w:pPr>
            <w:r w:rsidRPr="00181215">
              <w:rPr>
                <w:rFonts w:ascii="Aptos" w:hAnsi="Aptos"/>
                <w:sz w:val="22"/>
                <w:szCs w:val="22"/>
              </w:rPr>
              <w:t>If access and steps are created for public use, they must meet safety standards and be regularly inspected to avoid liability. Public liability insurance should be considered. Permission is needed from the landowner, and if the access meets a road or pavement, Highways approval is required. Planning permission may also be needed. Further checks with insurers, legal advisors, and the landowner are recommended.</w:t>
            </w:r>
          </w:p>
        </w:tc>
        <w:tc>
          <w:tcPr>
            <w:tcW w:w="1227" w:type="pct"/>
          </w:tcPr>
          <w:p w14:paraId="5512393A" w14:textId="77777777" w:rsidR="00BA0A95" w:rsidRPr="00181215" w:rsidRDefault="00BA0A95" w:rsidP="00F25041">
            <w:pPr>
              <w:rPr>
                <w:rFonts w:ascii="Aptos" w:hAnsi="Aptos"/>
                <w:sz w:val="22"/>
                <w:szCs w:val="22"/>
              </w:rPr>
            </w:pPr>
            <w:r w:rsidRPr="00181215">
              <w:rPr>
                <w:rFonts w:ascii="Aptos" w:hAnsi="Aptos"/>
                <w:sz w:val="22"/>
                <w:szCs w:val="22"/>
              </w:rPr>
              <w:t xml:space="preserve">In progress. </w:t>
            </w:r>
          </w:p>
        </w:tc>
        <w:tc>
          <w:tcPr>
            <w:tcW w:w="909" w:type="pct"/>
          </w:tcPr>
          <w:p w14:paraId="372A362B" w14:textId="77777777" w:rsidR="00BA0A95" w:rsidRPr="00181215" w:rsidRDefault="00BA0A95" w:rsidP="00F25041">
            <w:pPr>
              <w:rPr>
                <w:rFonts w:ascii="Aptos" w:hAnsi="Aptos"/>
                <w:sz w:val="22"/>
                <w:szCs w:val="22"/>
              </w:rPr>
            </w:pPr>
            <w:r w:rsidRPr="00181215">
              <w:rPr>
                <w:rFonts w:ascii="Aptos" w:hAnsi="Aptos"/>
                <w:sz w:val="22"/>
                <w:szCs w:val="22"/>
              </w:rPr>
              <w:t>In discussion with DCC Public Rights of Way Officer</w:t>
            </w:r>
          </w:p>
          <w:p w14:paraId="696CF020" w14:textId="77777777" w:rsidR="00BA0A95" w:rsidRPr="00181215" w:rsidRDefault="00BA0A95" w:rsidP="00F25041">
            <w:pPr>
              <w:rPr>
                <w:rFonts w:ascii="Aptos" w:hAnsi="Aptos"/>
                <w:sz w:val="22"/>
                <w:szCs w:val="22"/>
              </w:rPr>
            </w:pPr>
          </w:p>
        </w:tc>
      </w:tr>
      <w:tr w:rsidR="00BA0A95" w:rsidRPr="0054734F" w14:paraId="14D3FFC9" w14:textId="77777777" w:rsidTr="00F25041">
        <w:tc>
          <w:tcPr>
            <w:tcW w:w="161" w:type="pct"/>
            <w:shd w:val="clear" w:color="auto" w:fill="FFFF00"/>
          </w:tcPr>
          <w:p w14:paraId="5838C8CA" w14:textId="77777777" w:rsidR="00BA0A95" w:rsidRPr="00EF73BC" w:rsidRDefault="00BA0A95" w:rsidP="00F25041">
            <w:pPr>
              <w:rPr>
                <w:rFonts w:ascii="Aptos" w:hAnsi="Aptos" w:cs="Arial"/>
                <w:b/>
                <w:bCs/>
              </w:rPr>
            </w:pPr>
            <w:r w:rsidRPr="00EF73BC">
              <w:rPr>
                <w:rFonts w:ascii="Aptos" w:hAnsi="Aptos" w:cs="Arial"/>
                <w:b/>
                <w:bCs/>
              </w:rPr>
              <w:t>2</w:t>
            </w:r>
          </w:p>
        </w:tc>
        <w:tc>
          <w:tcPr>
            <w:tcW w:w="773" w:type="pct"/>
          </w:tcPr>
          <w:p w14:paraId="157BDCF4" w14:textId="77777777" w:rsidR="00BA0A95" w:rsidRPr="00181215" w:rsidRDefault="00BA0A95" w:rsidP="00F25041">
            <w:pPr>
              <w:rPr>
                <w:rFonts w:ascii="Aptos" w:hAnsi="Aptos"/>
                <w:sz w:val="22"/>
                <w:szCs w:val="22"/>
              </w:rPr>
            </w:pPr>
            <w:r w:rsidRPr="00181215">
              <w:rPr>
                <w:rFonts w:ascii="Aptos" w:hAnsi="Aptos"/>
                <w:sz w:val="22"/>
                <w:szCs w:val="22"/>
              </w:rPr>
              <w:t xml:space="preserve">Permanent </w:t>
            </w:r>
            <w:proofErr w:type="spellStart"/>
            <w:r w:rsidRPr="00181215">
              <w:rPr>
                <w:rFonts w:ascii="Aptos" w:hAnsi="Aptos"/>
                <w:sz w:val="22"/>
                <w:szCs w:val="22"/>
              </w:rPr>
              <w:t>PumpTrack</w:t>
            </w:r>
            <w:proofErr w:type="spellEnd"/>
          </w:p>
        </w:tc>
        <w:tc>
          <w:tcPr>
            <w:tcW w:w="448" w:type="pct"/>
          </w:tcPr>
          <w:p w14:paraId="4BD841E0" w14:textId="77777777" w:rsidR="00BA0A95" w:rsidRPr="00181215" w:rsidRDefault="00BA0A95" w:rsidP="00F25041">
            <w:pPr>
              <w:rPr>
                <w:rFonts w:ascii="Aptos" w:hAnsi="Aptos"/>
                <w:sz w:val="22"/>
                <w:szCs w:val="22"/>
              </w:rPr>
            </w:pPr>
            <w:r w:rsidRPr="00181215">
              <w:rPr>
                <w:rFonts w:ascii="Aptos" w:hAnsi="Aptos"/>
                <w:sz w:val="22"/>
                <w:szCs w:val="22"/>
              </w:rPr>
              <w:t>Added to actions</w:t>
            </w:r>
          </w:p>
        </w:tc>
        <w:tc>
          <w:tcPr>
            <w:tcW w:w="1482" w:type="pct"/>
          </w:tcPr>
          <w:p w14:paraId="426401EC" w14:textId="77777777" w:rsidR="00BA0A95" w:rsidRPr="00181215" w:rsidRDefault="00BA0A95" w:rsidP="00F25041">
            <w:pPr>
              <w:rPr>
                <w:rFonts w:ascii="Aptos" w:hAnsi="Aptos"/>
                <w:sz w:val="22"/>
                <w:szCs w:val="22"/>
              </w:rPr>
            </w:pPr>
            <w:r w:rsidRPr="00181215">
              <w:rPr>
                <w:rFonts w:ascii="Aptos" w:hAnsi="Aptos"/>
                <w:sz w:val="22"/>
                <w:szCs w:val="22"/>
              </w:rPr>
              <w:t>Burrough Farm preferred site, Lord’s Meadow less suitable.</w:t>
            </w:r>
            <w:r w:rsidRPr="00181215">
              <w:rPr>
                <w:rFonts w:ascii="Segoe UI" w:hAnsi="Segoe UI" w:cs="Segoe UI"/>
                <w:sz w:val="22"/>
                <w:szCs w:val="22"/>
                <w:lang w:eastAsia="en-GB"/>
              </w:rPr>
              <w:t xml:space="preserve"> </w:t>
            </w:r>
            <w:r w:rsidRPr="00181215">
              <w:rPr>
                <w:rFonts w:ascii="Aptos" w:hAnsi="Aptos"/>
                <w:sz w:val="22"/>
                <w:szCs w:val="22"/>
              </w:rPr>
              <w:t>Obtain expert advice and cost estimate.</w:t>
            </w:r>
          </w:p>
          <w:p w14:paraId="11AA8285" w14:textId="77777777" w:rsidR="00BA0A95" w:rsidRPr="00181215" w:rsidRDefault="00BA0A95" w:rsidP="00F25041">
            <w:pPr>
              <w:rPr>
                <w:rFonts w:ascii="Aptos" w:hAnsi="Aptos"/>
                <w:sz w:val="22"/>
                <w:szCs w:val="22"/>
              </w:rPr>
            </w:pPr>
            <w:r w:rsidRPr="00181215">
              <w:rPr>
                <w:rFonts w:ascii="Aptos" w:hAnsi="Aptos"/>
                <w:sz w:val="22"/>
                <w:szCs w:val="22"/>
              </w:rPr>
              <w:t>If feasible, seek Full Council approval and go to tender.</w:t>
            </w:r>
          </w:p>
          <w:p w14:paraId="555DDC3E" w14:textId="77777777" w:rsidR="00BA0A95" w:rsidRPr="00181215" w:rsidRDefault="00BA0A95" w:rsidP="00F25041">
            <w:pPr>
              <w:rPr>
                <w:rFonts w:ascii="Aptos" w:hAnsi="Aptos"/>
                <w:sz w:val="22"/>
                <w:szCs w:val="22"/>
              </w:rPr>
            </w:pPr>
            <w:r w:rsidRPr="00181215">
              <w:rPr>
                <w:rFonts w:ascii="Aptos" w:hAnsi="Aptos"/>
                <w:sz w:val="22"/>
                <w:szCs w:val="22"/>
              </w:rPr>
              <w:t>Explore funding opportunities (Sports Lottery, Section 106, others).</w:t>
            </w:r>
          </w:p>
        </w:tc>
        <w:tc>
          <w:tcPr>
            <w:tcW w:w="1227" w:type="pct"/>
          </w:tcPr>
          <w:p w14:paraId="0CD70BA5" w14:textId="77777777" w:rsidR="00BA0A95" w:rsidRPr="00181215" w:rsidRDefault="00BA0A95" w:rsidP="00F25041">
            <w:pPr>
              <w:rPr>
                <w:rFonts w:ascii="Aptos" w:hAnsi="Aptos"/>
                <w:sz w:val="22"/>
                <w:szCs w:val="22"/>
              </w:rPr>
            </w:pPr>
            <w:r w:rsidRPr="00181215">
              <w:rPr>
                <w:rFonts w:ascii="Aptos" w:hAnsi="Aptos"/>
                <w:sz w:val="22"/>
                <w:szCs w:val="22"/>
              </w:rPr>
              <w:t xml:space="preserve">In progress. </w:t>
            </w:r>
          </w:p>
        </w:tc>
        <w:tc>
          <w:tcPr>
            <w:tcW w:w="909" w:type="pct"/>
          </w:tcPr>
          <w:p w14:paraId="30E6799B" w14:textId="77777777" w:rsidR="00BA0A95" w:rsidRPr="00181215" w:rsidRDefault="00BA0A95" w:rsidP="00F25041">
            <w:pPr>
              <w:rPr>
                <w:rFonts w:ascii="Aptos" w:hAnsi="Aptos"/>
                <w:sz w:val="22"/>
                <w:szCs w:val="22"/>
              </w:rPr>
            </w:pPr>
            <w:r w:rsidRPr="00181215">
              <w:rPr>
                <w:rFonts w:ascii="Aptos" w:hAnsi="Aptos"/>
                <w:sz w:val="22"/>
                <w:szCs w:val="22"/>
              </w:rPr>
              <w:t>Researching funding and contractor cost (by in and place using contractors and NTC staff)</w:t>
            </w:r>
          </w:p>
        </w:tc>
      </w:tr>
      <w:tr w:rsidR="00BA0A95" w:rsidRPr="0054734F" w14:paraId="03D24815" w14:textId="77777777" w:rsidTr="00F25041">
        <w:tc>
          <w:tcPr>
            <w:tcW w:w="161" w:type="pct"/>
            <w:shd w:val="clear" w:color="auto" w:fill="92D050"/>
          </w:tcPr>
          <w:p w14:paraId="240878A5" w14:textId="77777777" w:rsidR="00BA0A95" w:rsidRPr="00EF73BC" w:rsidRDefault="00BA0A95" w:rsidP="00F25041">
            <w:pPr>
              <w:rPr>
                <w:rFonts w:ascii="Aptos" w:hAnsi="Aptos" w:cs="Arial"/>
                <w:b/>
                <w:bCs/>
              </w:rPr>
            </w:pPr>
            <w:r w:rsidRPr="00EF73BC">
              <w:rPr>
                <w:rFonts w:ascii="Aptos" w:hAnsi="Aptos" w:cs="Arial"/>
                <w:b/>
                <w:bCs/>
              </w:rPr>
              <w:t>3</w:t>
            </w:r>
          </w:p>
        </w:tc>
        <w:tc>
          <w:tcPr>
            <w:tcW w:w="773" w:type="pct"/>
          </w:tcPr>
          <w:p w14:paraId="74091560" w14:textId="77777777" w:rsidR="00BA0A95" w:rsidRPr="00181215" w:rsidRDefault="00BA0A95" w:rsidP="00F25041">
            <w:pPr>
              <w:rPr>
                <w:rFonts w:ascii="Aptos" w:hAnsi="Aptos"/>
                <w:bCs/>
                <w:sz w:val="22"/>
                <w:szCs w:val="22"/>
              </w:rPr>
            </w:pPr>
            <w:r w:rsidRPr="00181215">
              <w:rPr>
                <w:rFonts w:ascii="Aptos" w:hAnsi="Aptos"/>
                <w:bCs/>
                <w:sz w:val="22"/>
                <w:szCs w:val="22"/>
              </w:rPr>
              <w:t>To connect the Tarmac/</w:t>
            </w:r>
            <w:proofErr w:type="spellStart"/>
            <w:r w:rsidRPr="00181215">
              <w:rPr>
                <w:rFonts w:ascii="Aptos" w:hAnsi="Aptos"/>
                <w:bCs/>
                <w:sz w:val="22"/>
                <w:szCs w:val="22"/>
              </w:rPr>
              <w:t>wetpour</w:t>
            </w:r>
            <w:proofErr w:type="spellEnd"/>
            <w:r w:rsidRPr="00181215">
              <w:rPr>
                <w:rFonts w:ascii="Aptos" w:hAnsi="Aptos"/>
                <w:bCs/>
                <w:sz w:val="22"/>
                <w:szCs w:val="22"/>
              </w:rPr>
              <w:t xml:space="preserve"> path to the play area at Lords Meadow</w:t>
            </w:r>
          </w:p>
        </w:tc>
        <w:tc>
          <w:tcPr>
            <w:tcW w:w="448" w:type="pct"/>
            <w:shd w:val="clear" w:color="auto" w:fill="D9D9D9"/>
          </w:tcPr>
          <w:p w14:paraId="1B85F000" w14:textId="77777777" w:rsidR="00BA0A95" w:rsidRPr="00181215" w:rsidRDefault="00BA0A95" w:rsidP="00F25041">
            <w:pPr>
              <w:rPr>
                <w:rFonts w:ascii="Aptos" w:hAnsi="Aptos"/>
                <w:sz w:val="22"/>
                <w:szCs w:val="22"/>
              </w:rPr>
            </w:pPr>
          </w:p>
        </w:tc>
        <w:tc>
          <w:tcPr>
            <w:tcW w:w="1482" w:type="pct"/>
          </w:tcPr>
          <w:p w14:paraId="7C54E7AB" w14:textId="77777777" w:rsidR="00BA0A95" w:rsidRPr="00181215" w:rsidRDefault="00BA0A95" w:rsidP="00F25041">
            <w:pPr>
              <w:rPr>
                <w:rFonts w:ascii="Aptos" w:hAnsi="Aptos"/>
                <w:sz w:val="22"/>
                <w:szCs w:val="22"/>
              </w:rPr>
            </w:pPr>
            <w:r w:rsidRPr="00181215">
              <w:rPr>
                <w:rFonts w:ascii="Aptos" w:hAnsi="Aptos"/>
                <w:sz w:val="22"/>
                <w:szCs w:val="22"/>
              </w:rPr>
              <w:t xml:space="preserve">Added to agenda. </w:t>
            </w:r>
          </w:p>
        </w:tc>
        <w:tc>
          <w:tcPr>
            <w:tcW w:w="1227" w:type="pct"/>
          </w:tcPr>
          <w:p w14:paraId="604889C0" w14:textId="77777777" w:rsidR="00BA0A95" w:rsidRPr="00181215" w:rsidRDefault="00BA0A95" w:rsidP="00F25041">
            <w:pPr>
              <w:rPr>
                <w:rFonts w:ascii="Aptos" w:hAnsi="Aptos"/>
                <w:sz w:val="22"/>
                <w:szCs w:val="22"/>
              </w:rPr>
            </w:pPr>
            <w:r w:rsidRPr="00181215">
              <w:rPr>
                <w:rFonts w:ascii="Aptos" w:hAnsi="Aptos"/>
                <w:sz w:val="22"/>
                <w:szCs w:val="22"/>
              </w:rPr>
              <w:t>Works planned for the end of March, ready for Easter Holidays.</w:t>
            </w:r>
          </w:p>
        </w:tc>
        <w:tc>
          <w:tcPr>
            <w:tcW w:w="909" w:type="pct"/>
          </w:tcPr>
          <w:p w14:paraId="59D963B0" w14:textId="77777777" w:rsidR="00BA0A95" w:rsidRPr="00181215" w:rsidRDefault="00BA0A95" w:rsidP="00F25041">
            <w:pPr>
              <w:rPr>
                <w:rFonts w:ascii="Aptos" w:hAnsi="Aptos"/>
                <w:sz w:val="22"/>
                <w:szCs w:val="22"/>
              </w:rPr>
            </w:pPr>
            <w:r w:rsidRPr="00181215">
              <w:rPr>
                <w:rFonts w:ascii="Aptos" w:hAnsi="Aptos"/>
                <w:sz w:val="22"/>
                <w:szCs w:val="22"/>
              </w:rPr>
              <w:t>Complete</w:t>
            </w:r>
          </w:p>
        </w:tc>
      </w:tr>
      <w:tr w:rsidR="00BA0A95" w:rsidRPr="0054734F" w14:paraId="79C6C0D1" w14:textId="77777777" w:rsidTr="00F25041">
        <w:tc>
          <w:tcPr>
            <w:tcW w:w="161" w:type="pct"/>
            <w:shd w:val="clear" w:color="auto" w:fill="92D050"/>
          </w:tcPr>
          <w:p w14:paraId="35240BBF" w14:textId="77777777" w:rsidR="00BA0A95" w:rsidRPr="00EF73BC" w:rsidRDefault="00BA0A95" w:rsidP="00F25041">
            <w:pPr>
              <w:rPr>
                <w:rFonts w:ascii="Aptos" w:hAnsi="Aptos" w:cs="Arial"/>
                <w:b/>
                <w:bCs/>
              </w:rPr>
            </w:pPr>
            <w:r w:rsidRPr="00EF73BC">
              <w:rPr>
                <w:rFonts w:ascii="Aptos" w:hAnsi="Aptos" w:cs="Arial"/>
                <w:b/>
                <w:bCs/>
              </w:rPr>
              <w:t>4</w:t>
            </w:r>
          </w:p>
        </w:tc>
        <w:tc>
          <w:tcPr>
            <w:tcW w:w="773" w:type="pct"/>
          </w:tcPr>
          <w:p w14:paraId="42E3681E" w14:textId="77777777" w:rsidR="00BA0A95" w:rsidRPr="00181215" w:rsidRDefault="00BA0A95" w:rsidP="00F25041">
            <w:pPr>
              <w:rPr>
                <w:rFonts w:ascii="Aptos" w:hAnsi="Aptos"/>
                <w:bCs/>
                <w:sz w:val="22"/>
                <w:szCs w:val="22"/>
              </w:rPr>
            </w:pPr>
            <w:r w:rsidRPr="00181215">
              <w:rPr>
                <w:rFonts w:ascii="Aptos" w:hAnsi="Aptos"/>
                <w:bCs/>
                <w:sz w:val="22"/>
                <w:szCs w:val="22"/>
              </w:rPr>
              <w:t>To replace damaged and diseased Silver Birch trees at Lords Meadow</w:t>
            </w:r>
          </w:p>
        </w:tc>
        <w:tc>
          <w:tcPr>
            <w:tcW w:w="448" w:type="pct"/>
            <w:shd w:val="clear" w:color="auto" w:fill="D9D9D9"/>
          </w:tcPr>
          <w:p w14:paraId="291E168D" w14:textId="77777777" w:rsidR="00BA0A95" w:rsidRPr="00181215" w:rsidRDefault="00BA0A95" w:rsidP="00F25041">
            <w:pPr>
              <w:rPr>
                <w:rFonts w:ascii="Aptos" w:hAnsi="Aptos"/>
                <w:sz w:val="22"/>
                <w:szCs w:val="22"/>
              </w:rPr>
            </w:pPr>
          </w:p>
        </w:tc>
        <w:tc>
          <w:tcPr>
            <w:tcW w:w="1482" w:type="pct"/>
          </w:tcPr>
          <w:p w14:paraId="0253D5ED" w14:textId="77777777" w:rsidR="00BA0A95" w:rsidRPr="00181215" w:rsidRDefault="00BA0A95" w:rsidP="00F25041">
            <w:pPr>
              <w:rPr>
                <w:rFonts w:ascii="Aptos" w:hAnsi="Aptos"/>
                <w:sz w:val="22"/>
                <w:szCs w:val="22"/>
              </w:rPr>
            </w:pPr>
            <w:r w:rsidRPr="00181215">
              <w:rPr>
                <w:rFonts w:ascii="Aptos" w:hAnsi="Aptos"/>
                <w:sz w:val="22"/>
                <w:szCs w:val="22"/>
              </w:rPr>
              <w:t>Added to agenda.</w:t>
            </w:r>
          </w:p>
        </w:tc>
        <w:tc>
          <w:tcPr>
            <w:tcW w:w="1227" w:type="pct"/>
          </w:tcPr>
          <w:p w14:paraId="65428923" w14:textId="77777777" w:rsidR="00BA0A95" w:rsidRPr="00181215" w:rsidRDefault="00BA0A95" w:rsidP="00F25041">
            <w:pPr>
              <w:rPr>
                <w:rFonts w:ascii="Aptos" w:hAnsi="Aptos"/>
                <w:sz w:val="22"/>
                <w:szCs w:val="22"/>
              </w:rPr>
            </w:pPr>
            <w:r w:rsidRPr="00181215">
              <w:rPr>
                <w:rFonts w:ascii="Aptos" w:hAnsi="Aptos"/>
                <w:sz w:val="22"/>
                <w:szCs w:val="22"/>
              </w:rPr>
              <w:t>On Agenda.</w:t>
            </w:r>
          </w:p>
        </w:tc>
        <w:tc>
          <w:tcPr>
            <w:tcW w:w="909" w:type="pct"/>
          </w:tcPr>
          <w:p w14:paraId="4493EBB8" w14:textId="77777777" w:rsidR="00BA0A95" w:rsidRPr="00181215" w:rsidRDefault="00BA0A95" w:rsidP="00F25041">
            <w:pPr>
              <w:rPr>
                <w:rFonts w:ascii="Aptos" w:hAnsi="Aptos"/>
                <w:sz w:val="22"/>
                <w:szCs w:val="22"/>
              </w:rPr>
            </w:pPr>
            <w:r w:rsidRPr="00181215">
              <w:rPr>
                <w:rFonts w:ascii="Aptos" w:hAnsi="Aptos"/>
                <w:sz w:val="22"/>
                <w:szCs w:val="22"/>
              </w:rPr>
              <w:t>Complete</w:t>
            </w:r>
          </w:p>
        </w:tc>
      </w:tr>
      <w:tr w:rsidR="00BA0A95" w:rsidRPr="0054734F" w14:paraId="531F34E4" w14:textId="77777777" w:rsidTr="00F25041">
        <w:trPr>
          <w:trHeight w:val="994"/>
        </w:trPr>
        <w:tc>
          <w:tcPr>
            <w:tcW w:w="161" w:type="pct"/>
            <w:shd w:val="clear" w:color="auto" w:fill="FFFF00"/>
          </w:tcPr>
          <w:p w14:paraId="58DFFCFF" w14:textId="77777777" w:rsidR="00BA0A95" w:rsidRPr="00EF73BC" w:rsidRDefault="00BA0A95" w:rsidP="00F25041">
            <w:pPr>
              <w:rPr>
                <w:rFonts w:ascii="Aptos" w:hAnsi="Aptos" w:cs="Arial"/>
                <w:b/>
                <w:bCs/>
              </w:rPr>
            </w:pPr>
            <w:r w:rsidRPr="00EF73BC">
              <w:rPr>
                <w:rFonts w:ascii="Aptos" w:hAnsi="Aptos" w:cs="Arial"/>
                <w:b/>
                <w:bCs/>
              </w:rPr>
              <w:t>5</w:t>
            </w:r>
          </w:p>
        </w:tc>
        <w:tc>
          <w:tcPr>
            <w:tcW w:w="773" w:type="pct"/>
          </w:tcPr>
          <w:p w14:paraId="23F9B235" w14:textId="77777777" w:rsidR="00BA0A95" w:rsidRPr="00181215" w:rsidRDefault="00BA0A95" w:rsidP="00F25041">
            <w:pPr>
              <w:rPr>
                <w:rFonts w:ascii="Aptos" w:hAnsi="Aptos"/>
                <w:bCs/>
                <w:sz w:val="22"/>
                <w:szCs w:val="22"/>
              </w:rPr>
            </w:pPr>
            <w:r w:rsidRPr="00181215">
              <w:rPr>
                <w:rFonts w:ascii="Aptos" w:hAnsi="Aptos"/>
                <w:bCs/>
                <w:sz w:val="22"/>
                <w:szCs w:val="22"/>
              </w:rPr>
              <w:t>Explore and develop alternative summer activities for Lords Meadow</w:t>
            </w:r>
          </w:p>
        </w:tc>
        <w:tc>
          <w:tcPr>
            <w:tcW w:w="448" w:type="pct"/>
            <w:shd w:val="clear" w:color="auto" w:fill="D9D9D9"/>
          </w:tcPr>
          <w:p w14:paraId="3D36607D" w14:textId="77777777" w:rsidR="00BA0A95" w:rsidRPr="00181215" w:rsidRDefault="00BA0A95" w:rsidP="00F25041">
            <w:pPr>
              <w:rPr>
                <w:rFonts w:ascii="Aptos" w:hAnsi="Aptos"/>
                <w:sz w:val="22"/>
                <w:szCs w:val="22"/>
              </w:rPr>
            </w:pPr>
          </w:p>
        </w:tc>
        <w:tc>
          <w:tcPr>
            <w:tcW w:w="1482" w:type="pct"/>
          </w:tcPr>
          <w:p w14:paraId="6A206EF4" w14:textId="77777777" w:rsidR="00BA0A95" w:rsidRPr="00181215" w:rsidRDefault="00BA0A95" w:rsidP="00F25041">
            <w:pPr>
              <w:rPr>
                <w:rFonts w:ascii="Aptos" w:hAnsi="Aptos"/>
                <w:sz w:val="22"/>
                <w:szCs w:val="22"/>
              </w:rPr>
            </w:pPr>
            <w:r w:rsidRPr="00181215">
              <w:rPr>
                <w:rFonts w:ascii="Aptos" w:hAnsi="Aptos"/>
                <w:sz w:val="22"/>
                <w:szCs w:val="22"/>
              </w:rPr>
              <w:t>Added to agenda.</w:t>
            </w:r>
          </w:p>
        </w:tc>
        <w:tc>
          <w:tcPr>
            <w:tcW w:w="1227" w:type="pct"/>
          </w:tcPr>
          <w:p w14:paraId="794D74C8" w14:textId="77777777" w:rsidR="00BA0A95" w:rsidRPr="00181215" w:rsidRDefault="00BA0A95" w:rsidP="00F25041">
            <w:pPr>
              <w:rPr>
                <w:rFonts w:ascii="Aptos" w:hAnsi="Aptos"/>
                <w:sz w:val="22"/>
                <w:szCs w:val="22"/>
              </w:rPr>
            </w:pPr>
            <w:r w:rsidRPr="00181215">
              <w:rPr>
                <w:rFonts w:ascii="Aptos" w:hAnsi="Aptos"/>
                <w:sz w:val="22"/>
                <w:szCs w:val="22"/>
              </w:rPr>
              <w:t xml:space="preserve">Not Started. </w:t>
            </w:r>
          </w:p>
        </w:tc>
        <w:tc>
          <w:tcPr>
            <w:tcW w:w="909" w:type="pct"/>
          </w:tcPr>
          <w:p w14:paraId="2B861D4F" w14:textId="77777777" w:rsidR="00BA0A95" w:rsidRPr="00181215" w:rsidRDefault="00BA0A95" w:rsidP="00F25041">
            <w:pPr>
              <w:rPr>
                <w:rFonts w:ascii="Aptos" w:hAnsi="Aptos"/>
                <w:sz w:val="22"/>
                <w:szCs w:val="22"/>
              </w:rPr>
            </w:pPr>
            <w:r>
              <w:rPr>
                <w:rFonts w:ascii="Aptos" w:hAnsi="Aptos"/>
                <w:sz w:val="22"/>
                <w:szCs w:val="22"/>
              </w:rPr>
              <w:t xml:space="preserve">Seeking </w:t>
            </w:r>
            <w:r w:rsidRPr="003F770B">
              <w:rPr>
                <w:rFonts w:ascii="Aptos" w:hAnsi="Aptos"/>
                <w:sz w:val="22"/>
                <w:szCs w:val="22"/>
              </w:rPr>
              <w:t>quotation</w:t>
            </w:r>
            <w:r>
              <w:rPr>
                <w:rFonts w:ascii="Aptos" w:hAnsi="Aptos"/>
                <w:sz w:val="22"/>
                <w:szCs w:val="22"/>
              </w:rPr>
              <w:t xml:space="preserve"> and availability </w:t>
            </w:r>
          </w:p>
        </w:tc>
      </w:tr>
      <w:tr w:rsidR="00BA0A95" w:rsidRPr="0054734F" w14:paraId="26E6636E" w14:textId="77777777" w:rsidTr="00F25041">
        <w:tc>
          <w:tcPr>
            <w:tcW w:w="161" w:type="pct"/>
            <w:shd w:val="clear" w:color="auto" w:fill="FFFF00"/>
          </w:tcPr>
          <w:p w14:paraId="6F3CFCD2" w14:textId="77777777" w:rsidR="00BA0A95" w:rsidRPr="00181215" w:rsidRDefault="00BA0A95" w:rsidP="00F25041">
            <w:pPr>
              <w:rPr>
                <w:rFonts w:ascii="Aptos" w:hAnsi="Aptos" w:cs="Arial"/>
                <w:b/>
                <w:bCs/>
              </w:rPr>
            </w:pPr>
            <w:r w:rsidRPr="00181215">
              <w:rPr>
                <w:rFonts w:ascii="Aptos" w:hAnsi="Aptos" w:cs="Arial"/>
                <w:b/>
                <w:bCs/>
              </w:rPr>
              <w:lastRenderedPageBreak/>
              <w:t>6</w:t>
            </w:r>
          </w:p>
        </w:tc>
        <w:tc>
          <w:tcPr>
            <w:tcW w:w="773" w:type="pct"/>
          </w:tcPr>
          <w:p w14:paraId="11BBF702" w14:textId="77777777" w:rsidR="00BA0A95" w:rsidRPr="003F770B" w:rsidRDefault="00BA0A95" w:rsidP="00F25041">
            <w:pPr>
              <w:rPr>
                <w:rFonts w:ascii="Aptos" w:hAnsi="Aptos"/>
                <w:bCs/>
                <w:sz w:val="22"/>
                <w:szCs w:val="22"/>
              </w:rPr>
            </w:pPr>
            <w:r w:rsidRPr="003F770B">
              <w:rPr>
                <w:rFonts w:ascii="Aptos" w:hAnsi="Aptos"/>
                <w:bCs/>
                <w:sz w:val="22"/>
                <w:szCs w:val="22"/>
              </w:rPr>
              <w:t xml:space="preserve">MUGA WWH! </w:t>
            </w:r>
          </w:p>
        </w:tc>
        <w:tc>
          <w:tcPr>
            <w:tcW w:w="448" w:type="pct"/>
            <w:shd w:val="clear" w:color="auto" w:fill="D9D9D9"/>
          </w:tcPr>
          <w:p w14:paraId="72FFBECC" w14:textId="77777777" w:rsidR="00BA0A95" w:rsidRPr="003F770B" w:rsidRDefault="00BA0A95" w:rsidP="00F25041">
            <w:pPr>
              <w:rPr>
                <w:rFonts w:ascii="Aptos" w:hAnsi="Aptos"/>
                <w:sz w:val="22"/>
                <w:szCs w:val="22"/>
              </w:rPr>
            </w:pPr>
          </w:p>
        </w:tc>
        <w:tc>
          <w:tcPr>
            <w:tcW w:w="1482" w:type="pct"/>
          </w:tcPr>
          <w:p w14:paraId="5847855B" w14:textId="77777777" w:rsidR="00BA0A95" w:rsidRPr="003F770B" w:rsidRDefault="00BA0A95" w:rsidP="00F25041">
            <w:pPr>
              <w:rPr>
                <w:rFonts w:ascii="Aptos" w:hAnsi="Aptos"/>
                <w:sz w:val="22"/>
                <w:szCs w:val="22"/>
              </w:rPr>
            </w:pPr>
            <w:r w:rsidRPr="003F770B">
              <w:rPr>
                <w:rFonts w:ascii="Aptos" w:hAnsi="Aptos"/>
                <w:sz w:val="22"/>
                <w:szCs w:val="22"/>
              </w:rPr>
              <w:t>-Meet with Contractor to discuss plans</w:t>
            </w:r>
          </w:p>
          <w:p w14:paraId="4AD3C79A" w14:textId="77777777" w:rsidR="00BA0A95" w:rsidRPr="003F770B" w:rsidRDefault="00BA0A95" w:rsidP="00F25041">
            <w:pPr>
              <w:rPr>
                <w:rFonts w:ascii="Aptos" w:hAnsi="Aptos"/>
                <w:sz w:val="22"/>
                <w:szCs w:val="22"/>
              </w:rPr>
            </w:pPr>
            <w:r w:rsidRPr="003F770B">
              <w:rPr>
                <w:rFonts w:ascii="Aptos" w:hAnsi="Aptos"/>
                <w:sz w:val="22"/>
                <w:szCs w:val="22"/>
              </w:rPr>
              <w:t>-investigate Planning, contact Environmental Health</w:t>
            </w:r>
          </w:p>
          <w:p w14:paraId="399D4D17" w14:textId="77777777" w:rsidR="00BA0A95" w:rsidRPr="003F770B" w:rsidRDefault="00BA0A95" w:rsidP="00F25041">
            <w:pPr>
              <w:ind w:firstLine="720"/>
              <w:rPr>
                <w:rFonts w:ascii="Aptos" w:hAnsi="Aptos"/>
                <w:sz w:val="22"/>
                <w:szCs w:val="22"/>
              </w:rPr>
            </w:pPr>
          </w:p>
        </w:tc>
        <w:tc>
          <w:tcPr>
            <w:tcW w:w="1227" w:type="pct"/>
          </w:tcPr>
          <w:p w14:paraId="62A345A4" w14:textId="77777777" w:rsidR="00BA0A95" w:rsidRPr="003F770B" w:rsidRDefault="00BA0A95" w:rsidP="00F25041">
            <w:pPr>
              <w:rPr>
                <w:rFonts w:ascii="Aptos" w:hAnsi="Aptos"/>
                <w:sz w:val="22"/>
                <w:szCs w:val="22"/>
              </w:rPr>
            </w:pPr>
            <w:r w:rsidRPr="003F770B">
              <w:rPr>
                <w:rFonts w:ascii="Aptos" w:hAnsi="Aptos"/>
                <w:sz w:val="22"/>
                <w:szCs w:val="22"/>
              </w:rPr>
              <w:t xml:space="preserve">Contractor appointed to revise MUGA plans following feedback </w:t>
            </w:r>
          </w:p>
          <w:p w14:paraId="2CB3A010" w14:textId="77777777" w:rsidR="00BA0A95" w:rsidRPr="003F770B" w:rsidRDefault="00BA0A95" w:rsidP="00F25041">
            <w:pPr>
              <w:rPr>
                <w:rFonts w:ascii="Aptos" w:hAnsi="Aptos"/>
                <w:sz w:val="22"/>
                <w:szCs w:val="22"/>
              </w:rPr>
            </w:pPr>
            <w:r w:rsidRPr="003F770B">
              <w:rPr>
                <w:rFonts w:ascii="Aptos" w:hAnsi="Aptos"/>
                <w:sz w:val="22"/>
                <w:szCs w:val="22"/>
              </w:rPr>
              <w:t xml:space="preserve">-Design reduced in size due to planning constraints </w:t>
            </w:r>
          </w:p>
          <w:p w14:paraId="0210467B" w14:textId="77777777" w:rsidR="00BA0A95" w:rsidRPr="003F770B" w:rsidRDefault="00BA0A95" w:rsidP="00F25041">
            <w:pPr>
              <w:rPr>
                <w:rFonts w:ascii="Aptos" w:hAnsi="Aptos"/>
                <w:sz w:val="22"/>
                <w:szCs w:val="22"/>
              </w:rPr>
            </w:pPr>
            <w:r w:rsidRPr="003F770B">
              <w:rPr>
                <w:rFonts w:ascii="Aptos" w:hAnsi="Aptos"/>
                <w:sz w:val="22"/>
                <w:szCs w:val="22"/>
              </w:rPr>
              <w:t xml:space="preserve">-Additional noise mitigation included (anti-vibration posts and revised fencing) </w:t>
            </w:r>
          </w:p>
          <w:p w14:paraId="456C86CB" w14:textId="77777777" w:rsidR="00BA0A95" w:rsidRPr="003F770B" w:rsidRDefault="00BA0A95" w:rsidP="00F25041">
            <w:pPr>
              <w:rPr>
                <w:rFonts w:ascii="Aptos" w:hAnsi="Aptos"/>
                <w:sz w:val="22"/>
                <w:szCs w:val="22"/>
              </w:rPr>
            </w:pPr>
            <w:r w:rsidRPr="003F770B">
              <w:rPr>
                <w:rFonts w:ascii="Aptos" w:hAnsi="Aptos"/>
                <w:sz w:val="22"/>
                <w:szCs w:val="22"/>
              </w:rPr>
              <w:t>-Changes remain within approved budget</w:t>
            </w:r>
          </w:p>
          <w:p w14:paraId="6F7BF6BB" w14:textId="77777777" w:rsidR="00BA0A95" w:rsidRPr="003F770B" w:rsidRDefault="00BA0A95" w:rsidP="00F25041">
            <w:pPr>
              <w:rPr>
                <w:rFonts w:ascii="Aptos" w:hAnsi="Aptos"/>
                <w:sz w:val="22"/>
                <w:szCs w:val="22"/>
              </w:rPr>
            </w:pPr>
          </w:p>
        </w:tc>
        <w:tc>
          <w:tcPr>
            <w:tcW w:w="909" w:type="pct"/>
          </w:tcPr>
          <w:p w14:paraId="01B564BD" w14:textId="77777777" w:rsidR="00BA0A95" w:rsidRPr="003F770B" w:rsidRDefault="00BA0A95" w:rsidP="00F25041">
            <w:pPr>
              <w:rPr>
                <w:rFonts w:ascii="Aptos" w:hAnsi="Aptos"/>
                <w:sz w:val="22"/>
                <w:szCs w:val="22"/>
              </w:rPr>
            </w:pPr>
            <w:r w:rsidRPr="003F770B">
              <w:rPr>
                <w:rFonts w:ascii="Aptos" w:hAnsi="Aptos"/>
                <w:sz w:val="22"/>
                <w:szCs w:val="22"/>
              </w:rPr>
              <w:t xml:space="preserve">On Agenda </w:t>
            </w:r>
          </w:p>
        </w:tc>
      </w:tr>
      <w:tr w:rsidR="00BA0A95" w:rsidRPr="0054734F" w14:paraId="3DB8FB6D" w14:textId="77777777" w:rsidTr="00F25041">
        <w:tc>
          <w:tcPr>
            <w:tcW w:w="161" w:type="pct"/>
            <w:shd w:val="clear" w:color="auto" w:fill="FFFF00"/>
          </w:tcPr>
          <w:p w14:paraId="6F81325A" w14:textId="77777777" w:rsidR="00BA0A95" w:rsidRPr="00181215" w:rsidRDefault="00BA0A95" w:rsidP="00F25041">
            <w:pPr>
              <w:rPr>
                <w:rFonts w:ascii="Aptos" w:hAnsi="Aptos" w:cs="Arial"/>
                <w:b/>
                <w:bCs/>
              </w:rPr>
            </w:pPr>
            <w:r w:rsidRPr="00181215">
              <w:rPr>
                <w:rFonts w:ascii="Aptos" w:hAnsi="Aptos" w:cs="Arial"/>
                <w:b/>
                <w:bCs/>
              </w:rPr>
              <w:t>7</w:t>
            </w:r>
          </w:p>
        </w:tc>
        <w:tc>
          <w:tcPr>
            <w:tcW w:w="773" w:type="pct"/>
          </w:tcPr>
          <w:p w14:paraId="4A758ACD" w14:textId="77777777" w:rsidR="00BA0A95" w:rsidRDefault="00BA0A95" w:rsidP="00F25041">
            <w:pPr>
              <w:rPr>
                <w:kern w:val="2"/>
                <w:lang w:eastAsia="en-GB"/>
                <w14:ligatures w14:val="standardContextual"/>
              </w:rPr>
            </w:pPr>
            <w:r>
              <w:rPr>
                <w:rFonts w:ascii="Aptos" w:hAnsi="Aptos"/>
                <w:sz w:val="22"/>
                <w:szCs w:val="22"/>
              </w:rPr>
              <w:t>Pavilion WWH!</w:t>
            </w:r>
          </w:p>
          <w:p w14:paraId="1A5AA7BA" w14:textId="77777777" w:rsidR="00BA0A95" w:rsidRPr="003F770B" w:rsidRDefault="00BA0A95" w:rsidP="00F25041">
            <w:pPr>
              <w:rPr>
                <w:rFonts w:ascii="Aptos" w:hAnsi="Aptos"/>
                <w:bCs/>
                <w:sz w:val="22"/>
                <w:szCs w:val="22"/>
              </w:rPr>
            </w:pPr>
          </w:p>
        </w:tc>
        <w:tc>
          <w:tcPr>
            <w:tcW w:w="448" w:type="pct"/>
            <w:shd w:val="clear" w:color="auto" w:fill="D9D9D9"/>
          </w:tcPr>
          <w:p w14:paraId="22E14877" w14:textId="77777777" w:rsidR="00BA0A95" w:rsidRPr="003F770B" w:rsidRDefault="00BA0A95" w:rsidP="00F25041">
            <w:pPr>
              <w:rPr>
                <w:rFonts w:ascii="Aptos" w:hAnsi="Aptos"/>
                <w:sz w:val="22"/>
                <w:szCs w:val="22"/>
              </w:rPr>
            </w:pPr>
          </w:p>
        </w:tc>
        <w:tc>
          <w:tcPr>
            <w:tcW w:w="1482" w:type="pct"/>
          </w:tcPr>
          <w:p w14:paraId="37A5B20E" w14:textId="77777777" w:rsidR="00BA0A95" w:rsidRPr="003F770B" w:rsidRDefault="00BA0A95" w:rsidP="00F25041">
            <w:pPr>
              <w:rPr>
                <w:rFonts w:ascii="Aptos" w:hAnsi="Aptos"/>
                <w:sz w:val="22"/>
                <w:szCs w:val="22"/>
              </w:rPr>
            </w:pPr>
            <w:r w:rsidRPr="003F770B">
              <w:rPr>
                <w:rFonts w:ascii="Aptos" w:hAnsi="Aptos"/>
                <w:sz w:val="22"/>
                <w:szCs w:val="22"/>
              </w:rPr>
              <w:t xml:space="preserve">-Survey completed </w:t>
            </w:r>
          </w:p>
          <w:p w14:paraId="6AAC9F18" w14:textId="77777777" w:rsidR="00BA0A95" w:rsidRPr="003F770B" w:rsidRDefault="00BA0A95" w:rsidP="00F25041">
            <w:pPr>
              <w:rPr>
                <w:rFonts w:ascii="Aptos" w:hAnsi="Aptos"/>
                <w:sz w:val="22"/>
                <w:szCs w:val="22"/>
              </w:rPr>
            </w:pPr>
            <w:r w:rsidRPr="003F770B">
              <w:rPr>
                <w:rFonts w:ascii="Aptos" w:hAnsi="Aptos"/>
                <w:sz w:val="22"/>
                <w:szCs w:val="22"/>
              </w:rPr>
              <w:t xml:space="preserve">-Plans being developed for options (new build or renovation) </w:t>
            </w:r>
          </w:p>
          <w:p w14:paraId="7B605E04" w14:textId="77777777" w:rsidR="00BA0A95" w:rsidRPr="003F770B" w:rsidRDefault="00BA0A95" w:rsidP="00F25041">
            <w:pPr>
              <w:rPr>
                <w:rFonts w:ascii="Aptos" w:hAnsi="Aptos"/>
                <w:sz w:val="22"/>
                <w:szCs w:val="22"/>
              </w:rPr>
            </w:pPr>
            <w:r w:rsidRPr="003F770B">
              <w:rPr>
                <w:rFonts w:ascii="Aptos" w:hAnsi="Aptos"/>
                <w:sz w:val="22"/>
                <w:szCs w:val="22"/>
              </w:rPr>
              <w:t>-Demolition costs currently being obtained</w:t>
            </w:r>
          </w:p>
          <w:p w14:paraId="3B03BAC9" w14:textId="77777777" w:rsidR="00BA0A95" w:rsidRPr="003F770B" w:rsidRDefault="00BA0A95" w:rsidP="00F25041">
            <w:pPr>
              <w:rPr>
                <w:rFonts w:ascii="Aptos" w:hAnsi="Aptos"/>
                <w:sz w:val="22"/>
                <w:szCs w:val="22"/>
              </w:rPr>
            </w:pPr>
          </w:p>
        </w:tc>
        <w:tc>
          <w:tcPr>
            <w:tcW w:w="1227" w:type="pct"/>
          </w:tcPr>
          <w:p w14:paraId="19218A43" w14:textId="77777777" w:rsidR="00BA0A95" w:rsidRPr="003F770B" w:rsidRDefault="00BA0A95" w:rsidP="00F25041">
            <w:pPr>
              <w:rPr>
                <w:rFonts w:ascii="Aptos" w:hAnsi="Aptos"/>
                <w:sz w:val="22"/>
                <w:szCs w:val="22"/>
              </w:rPr>
            </w:pPr>
            <w:r w:rsidRPr="003F770B">
              <w:rPr>
                <w:rFonts w:ascii="Aptos" w:hAnsi="Aptos"/>
                <w:sz w:val="22"/>
                <w:szCs w:val="22"/>
              </w:rPr>
              <w:t xml:space="preserve">No Change </w:t>
            </w:r>
          </w:p>
        </w:tc>
        <w:tc>
          <w:tcPr>
            <w:tcW w:w="909" w:type="pct"/>
          </w:tcPr>
          <w:p w14:paraId="36C1ECA1" w14:textId="77777777" w:rsidR="00BA0A95" w:rsidRPr="003F770B" w:rsidRDefault="00BA0A95" w:rsidP="00F25041">
            <w:pPr>
              <w:rPr>
                <w:rFonts w:ascii="Aptos" w:hAnsi="Aptos"/>
                <w:sz w:val="22"/>
                <w:szCs w:val="22"/>
              </w:rPr>
            </w:pPr>
            <w:r w:rsidRPr="003F770B">
              <w:rPr>
                <w:rFonts w:ascii="Aptos" w:hAnsi="Aptos"/>
                <w:sz w:val="22"/>
                <w:szCs w:val="22"/>
              </w:rPr>
              <w:t xml:space="preserve">-Survey completed </w:t>
            </w:r>
          </w:p>
          <w:p w14:paraId="489FB07C" w14:textId="77777777" w:rsidR="00BA0A95" w:rsidRPr="003F770B" w:rsidRDefault="00BA0A95" w:rsidP="00F25041">
            <w:pPr>
              <w:rPr>
                <w:rFonts w:ascii="Aptos" w:hAnsi="Aptos"/>
                <w:sz w:val="22"/>
                <w:szCs w:val="22"/>
              </w:rPr>
            </w:pPr>
            <w:r w:rsidRPr="003F770B">
              <w:rPr>
                <w:rFonts w:ascii="Aptos" w:hAnsi="Aptos"/>
                <w:sz w:val="22"/>
                <w:szCs w:val="22"/>
              </w:rPr>
              <w:t xml:space="preserve">-Plans being developed for options (new build or renovation) – Philip Hinton currently preparing draft plans </w:t>
            </w:r>
          </w:p>
          <w:p w14:paraId="31425047" w14:textId="77777777" w:rsidR="00BA0A95" w:rsidRPr="003F770B" w:rsidRDefault="00BA0A95" w:rsidP="00F25041">
            <w:pPr>
              <w:rPr>
                <w:rFonts w:ascii="Aptos" w:hAnsi="Aptos"/>
                <w:sz w:val="22"/>
                <w:szCs w:val="22"/>
              </w:rPr>
            </w:pPr>
            <w:r w:rsidRPr="003F770B">
              <w:rPr>
                <w:rFonts w:ascii="Aptos" w:hAnsi="Aptos"/>
                <w:sz w:val="22"/>
                <w:szCs w:val="22"/>
              </w:rPr>
              <w:t>-Demolition costs currently being obtained</w:t>
            </w:r>
          </w:p>
          <w:p w14:paraId="580E755B" w14:textId="77777777" w:rsidR="00BA0A95" w:rsidRPr="003F770B" w:rsidRDefault="00BA0A95" w:rsidP="00F25041">
            <w:pPr>
              <w:rPr>
                <w:rFonts w:ascii="Aptos" w:hAnsi="Aptos"/>
                <w:sz w:val="22"/>
                <w:szCs w:val="22"/>
              </w:rPr>
            </w:pPr>
          </w:p>
        </w:tc>
      </w:tr>
      <w:tr w:rsidR="00BA0A95" w:rsidRPr="0054734F" w14:paraId="1C71B0D0" w14:textId="77777777" w:rsidTr="00F25041">
        <w:tc>
          <w:tcPr>
            <w:tcW w:w="161" w:type="pct"/>
            <w:shd w:val="clear" w:color="auto" w:fill="FFFF00"/>
          </w:tcPr>
          <w:p w14:paraId="7C92567E" w14:textId="77777777" w:rsidR="00BA0A95" w:rsidRPr="00181215" w:rsidRDefault="00BA0A95" w:rsidP="00F25041">
            <w:pPr>
              <w:rPr>
                <w:rFonts w:ascii="Aptos" w:hAnsi="Aptos" w:cs="Arial"/>
                <w:b/>
                <w:bCs/>
                <w:color w:val="FFFF00"/>
              </w:rPr>
            </w:pPr>
            <w:r w:rsidRPr="00181215">
              <w:rPr>
                <w:rFonts w:ascii="Aptos" w:hAnsi="Aptos" w:cs="Arial"/>
                <w:b/>
                <w:bCs/>
              </w:rPr>
              <w:t>8</w:t>
            </w:r>
          </w:p>
        </w:tc>
        <w:tc>
          <w:tcPr>
            <w:tcW w:w="773" w:type="pct"/>
          </w:tcPr>
          <w:p w14:paraId="150D0E12" w14:textId="77777777" w:rsidR="00BA0A95" w:rsidRPr="003F770B" w:rsidRDefault="00BA0A95" w:rsidP="00F25041">
            <w:pPr>
              <w:rPr>
                <w:rFonts w:ascii="Aptos" w:hAnsi="Aptos"/>
                <w:bCs/>
                <w:sz w:val="22"/>
                <w:szCs w:val="22"/>
              </w:rPr>
            </w:pPr>
            <w:r w:rsidRPr="003F770B">
              <w:rPr>
                <w:rFonts w:ascii="Aptos" w:hAnsi="Aptos"/>
                <w:bCs/>
                <w:sz w:val="22"/>
                <w:szCs w:val="22"/>
                <w:lang w:eastAsia="en-US"/>
              </w:rPr>
              <w:t>Planned works for all Parish Play Parks and Annual Inspection Report</w:t>
            </w:r>
          </w:p>
        </w:tc>
        <w:tc>
          <w:tcPr>
            <w:tcW w:w="448" w:type="pct"/>
            <w:shd w:val="clear" w:color="auto" w:fill="D9D9D9"/>
          </w:tcPr>
          <w:p w14:paraId="30E18A67" w14:textId="77777777" w:rsidR="00BA0A95" w:rsidRPr="003F770B" w:rsidRDefault="00BA0A95" w:rsidP="00F25041">
            <w:pPr>
              <w:rPr>
                <w:rFonts w:ascii="Aptos" w:hAnsi="Aptos"/>
                <w:sz w:val="22"/>
                <w:szCs w:val="22"/>
              </w:rPr>
            </w:pPr>
          </w:p>
        </w:tc>
        <w:tc>
          <w:tcPr>
            <w:tcW w:w="1482" w:type="pct"/>
          </w:tcPr>
          <w:p w14:paraId="57875E4B" w14:textId="77777777" w:rsidR="00BA0A95" w:rsidRPr="003F770B" w:rsidRDefault="00BA0A95" w:rsidP="00F25041">
            <w:pPr>
              <w:rPr>
                <w:rFonts w:ascii="Aptos" w:hAnsi="Aptos"/>
                <w:sz w:val="22"/>
                <w:szCs w:val="22"/>
              </w:rPr>
            </w:pPr>
            <w:r w:rsidRPr="003F770B">
              <w:rPr>
                <w:rFonts w:ascii="Aptos" w:hAnsi="Aptos"/>
                <w:sz w:val="22"/>
                <w:szCs w:val="22"/>
              </w:rPr>
              <w:t xml:space="preserve">Inspections carried out </w:t>
            </w:r>
          </w:p>
        </w:tc>
        <w:tc>
          <w:tcPr>
            <w:tcW w:w="1227" w:type="pct"/>
          </w:tcPr>
          <w:p w14:paraId="7F394B05" w14:textId="77777777" w:rsidR="00BA0A95" w:rsidRPr="003F770B" w:rsidRDefault="00BA0A95" w:rsidP="00F25041">
            <w:pPr>
              <w:rPr>
                <w:rFonts w:ascii="Aptos" w:hAnsi="Aptos"/>
                <w:sz w:val="22"/>
                <w:szCs w:val="22"/>
              </w:rPr>
            </w:pPr>
            <w:r w:rsidRPr="003F770B">
              <w:rPr>
                <w:rFonts w:ascii="Aptos" w:hAnsi="Aptos"/>
                <w:sz w:val="22"/>
                <w:szCs w:val="22"/>
              </w:rPr>
              <w:t>On Agenda</w:t>
            </w:r>
          </w:p>
        </w:tc>
        <w:tc>
          <w:tcPr>
            <w:tcW w:w="909" w:type="pct"/>
          </w:tcPr>
          <w:p w14:paraId="53FFEE9C" w14:textId="77777777" w:rsidR="00BA0A95" w:rsidRPr="003F770B" w:rsidRDefault="00BA0A95" w:rsidP="00F25041">
            <w:pPr>
              <w:rPr>
                <w:rFonts w:ascii="Aptos" w:hAnsi="Aptos"/>
                <w:sz w:val="22"/>
                <w:szCs w:val="22"/>
              </w:rPr>
            </w:pPr>
            <w:r w:rsidRPr="003F770B">
              <w:rPr>
                <w:rFonts w:ascii="Aptos" w:hAnsi="Aptos"/>
                <w:sz w:val="22"/>
                <w:szCs w:val="22"/>
              </w:rPr>
              <w:t xml:space="preserve">On Agenda </w:t>
            </w:r>
          </w:p>
        </w:tc>
      </w:tr>
      <w:tr w:rsidR="00BA0A95" w:rsidRPr="0054734F" w14:paraId="5A77E600" w14:textId="77777777" w:rsidTr="00F25041">
        <w:tc>
          <w:tcPr>
            <w:tcW w:w="161" w:type="pct"/>
            <w:shd w:val="clear" w:color="auto" w:fill="FFFF00"/>
          </w:tcPr>
          <w:p w14:paraId="5098E2BE" w14:textId="77777777" w:rsidR="00BA0A95" w:rsidRPr="00181215" w:rsidRDefault="00BA0A95" w:rsidP="00F25041">
            <w:pPr>
              <w:rPr>
                <w:rFonts w:ascii="Aptos" w:hAnsi="Aptos" w:cs="Arial"/>
                <w:b/>
                <w:bCs/>
              </w:rPr>
            </w:pPr>
            <w:r w:rsidRPr="00181215">
              <w:rPr>
                <w:rFonts w:ascii="Aptos" w:hAnsi="Aptos" w:cs="Arial"/>
                <w:b/>
                <w:bCs/>
              </w:rPr>
              <w:t>9</w:t>
            </w:r>
          </w:p>
        </w:tc>
        <w:tc>
          <w:tcPr>
            <w:tcW w:w="773" w:type="pct"/>
          </w:tcPr>
          <w:p w14:paraId="143F824C" w14:textId="77777777" w:rsidR="00BA0A95" w:rsidRDefault="00BA0A95" w:rsidP="00F25041">
            <w:pPr>
              <w:rPr>
                <w:kern w:val="2"/>
                <w:lang w:eastAsia="en-GB"/>
                <w14:ligatures w14:val="standardContextual"/>
              </w:rPr>
            </w:pPr>
            <w:r>
              <w:rPr>
                <w:rFonts w:ascii="Aptos" w:hAnsi="Aptos"/>
                <w:sz w:val="22"/>
                <w:szCs w:val="22"/>
              </w:rPr>
              <w:t>Hedge laying Lords Meadow</w:t>
            </w:r>
          </w:p>
          <w:p w14:paraId="637646F8" w14:textId="77777777" w:rsidR="00BA0A95" w:rsidRPr="003F770B" w:rsidRDefault="00BA0A95" w:rsidP="00F25041">
            <w:pPr>
              <w:rPr>
                <w:rFonts w:ascii="Aptos" w:hAnsi="Aptos"/>
                <w:bCs/>
                <w:sz w:val="22"/>
                <w:szCs w:val="22"/>
                <w:lang w:eastAsia="en-US"/>
              </w:rPr>
            </w:pPr>
          </w:p>
        </w:tc>
        <w:tc>
          <w:tcPr>
            <w:tcW w:w="448" w:type="pct"/>
            <w:shd w:val="clear" w:color="auto" w:fill="D9D9D9"/>
          </w:tcPr>
          <w:p w14:paraId="4B8D7C1F" w14:textId="77777777" w:rsidR="00BA0A95" w:rsidRPr="003F770B" w:rsidRDefault="00BA0A95" w:rsidP="00F25041">
            <w:pPr>
              <w:rPr>
                <w:rFonts w:ascii="Aptos" w:hAnsi="Aptos"/>
                <w:sz w:val="22"/>
                <w:szCs w:val="22"/>
              </w:rPr>
            </w:pPr>
          </w:p>
        </w:tc>
        <w:tc>
          <w:tcPr>
            <w:tcW w:w="1482" w:type="pct"/>
          </w:tcPr>
          <w:p w14:paraId="0DDF9DE9" w14:textId="77777777" w:rsidR="00BA0A95" w:rsidRPr="003F770B" w:rsidRDefault="00BA0A95" w:rsidP="00F25041">
            <w:pPr>
              <w:rPr>
                <w:rFonts w:ascii="Aptos" w:hAnsi="Aptos"/>
                <w:sz w:val="22"/>
                <w:szCs w:val="22"/>
              </w:rPr>
            </w:pPr>
            <w:r w:rsidRPr="003F770B">
              <w:rPr>
                <w:rFonts w:ascii="Aptos" w:hAnsi="Aptos"/>
                <w:sz w:val="22"/>
                <w:szCs w:val="22"/>
              </w:rPr>
              <w:t>Contact Steve McCulloch for quotation and advice.</w:t>
            </w:r>
          </w:p>
        </w:tc>
        <w:tc>
          <w:tcPr>
            <w:tcW w:w="1227" w:type="pct"/>
          </w:tcPr>
          <w:p w14:paraId="56B9B5A8" w14:textId="77777777" w:rsidR="00BA0A95" w:rsidRPr="003F770B" w:rsidRDefault="00BA0A95" w:rsidP="00F25041">
            <w:pPr>
              <w:rPr>
                <w:rFonts w:ascii="Aptos" w:hAnsi="Aptos"/>
                <w:sz w:val="22"/>
                <w:szCs w:val="22"/>
              </w:rPr>
            </w:pPr>
            <w:r w:rsidRPr="003F770B">
              <w:rPr>
                <w:rFonts w:ascii="Aptos" w:hAnsi="Aptos"/>
                <w:sz w:val="22"/>
                <w:szCs w:val="22"/>
              </w:rPr>
              <w:t>In talks with Steve McCulloch.</w:t>
            </w:r>
          </w:p>
        </w:tc>
        <w:tc>
          <w:tcPr>
            <w:tcW w:w="909" w:type="pct"/>
          </w:tcPr>
          <w:p w14:paraId="2D7AC8D9" w14:textId="77777777" w:rsidR="00BA0A95" w:rsidRPr="003F770B" w:rsidRDefault="00BA0A95" w:rsidP="00F25041">
            <w:pPr>
              <w:rPr>
                <w:rFonts w:ascii="Aptos" w:hAnsi="Aptos"/>
                <w:sz w:val="22"/>
                <w:szCs w:val="22"/>
              </w:rPr>
            </w:pPr>
            <w:r w:rsidRPr="003F770B">
              <w:rPr>
                <w:rFonts w:ascii="Aptos" w:hAnsi="Aptos"/>
                <w:sz w:val="22"/>
                <w:szCs w:val="22"/>
              </w:rPr>
              <w:t>Awaiting quotation.</w:t>
            </w:r>
          </w:p>
        </w:tc>
      </w:tr>
    </w:tbl>
    <w:p w14:paraId="44BF7E8B" w14:textId="77777777" w:rsidR="00BA0A95" w:rsidRPr="00225088" w:rsidRDefault="00BA0A95" w:rsidP="00BA0A95">
      <w:pPr>
        <w:rPr>
          <w:rFonts w:ascii="Aptos" w:hAnsi="Aptos"/>
          <w:lang w:eastAsia="en-US"/>
        </w:rPr>
      </w:pPr>
      <w:r w:rsidRPr="00164A4E">
        <w:rPr>
          <w:rFonts w:ascii="Aptos" w:hAnsi="Aptos"/>
          <w:noProof/>
          <w:sz w:val="22"/>
          <w:szCs w:val="22"/>
        </w:rPr>
        <mc:AlternateContent>
          <mc:Choice Requires="wps">
            <w:drawing>
              <wp:anchor distT="45720" distB="45720" distL="114300" distR="114300" simplePos="0" relativeHeight="251659264" behindDoc="0" locked="0" layoutInCell="1" allowOverlap="1" wp14:anchorId="1525F8AE" wp14:editId="6CC1E73A">
                <wp:simplePos x="0" y="0"/>
                <wp:positionH relativeFrom="column">
                  <wp:posOffset>8383270</wp:posOffset>
                </wp:positionH>
                <wp:positionV relativeFrom="paragraph">
                  <wp:posOffset>-4124325</wp:posOffset>
                </wp:positionV>
                <wp:extent cx="9620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404620"/>
                        </a:xfrm>
                        <a:prstGeom prst="rect">
                          <a:avLst/>
                        </a:prstGeom>
                        <a:solidFill>
                          <a:srgbClr val="FFFFFF"/>
                        </a:solidFill>
                        <a:ln w="9525">
                          <a:noFill/>
                          <a:miter lim="800000"/>
                          <a:headEnd/>
                          <a:tailEnd/>
                        </a:ln>
                      </wps:spPr>
                      <wps:txbx>
                        <w:txbxContent>
                          <w:p w14:paraId="6A3C47E7" w14:textId="77777777" w:rsidR="00BA0A95" w:rsidRPr="004E46BE" w:rsidRDefault="00BA0A95" w:rsidP="00BA0A95">
                            <w:pPr>
                              <w:rPr>
                                <w:rFonts w:asciiTheme="minorHAnsi" w:hAnsiTheme="minorHAnsi"/>
                                <w:b/>
                                <w:bCs/>
                              </w:rPr>
                            </w:pPr>
                            <w:r w:rsidRPr="004E46BE">
                              <w:rPr>
                                <w:rFonts w:asciiTheme="minorHAnsi" w:hAnsiTheme="minorHAnsi"/>
                                <w:b/>
                                <w:bCs/>
                              </w:rPr>
                              <w:t>Page 028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25F8AE" id="_x0000_t202" coordsize="21600,21600" o:spt="202" path="m,l,21600r21600,l21600,xe">
                <v:stroke joinstyle="miter"/>
                <v:path gradientshapeok="t" o:connecttype="rect"/>
              </v:shapetype>
              <v:shape id="Text Box 2" o:spid="_x0000_s1026" type="#_x0000_t202" style="position:absolute;margin-left:660.1pt;margin-top:-324.75pt;width:7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" stroked="f">
                <v:textbox style="mso-fit-shape-to-text:t">
                  <w:txbxContent>
                    <w:p w14:paraId="6A3C47E7" w14:textId="77777777" w:rsidR="00BA0A95" w:rsidRPr="004E46BE" w:rsidRDefault="00BA0A95" w:rsidP="00BA0A95">
                      <w:pPr>
                        <w:rPr>
                          <w:rFonts w:asciiTheme="minorHAnsi" w:hAnsiTheme="minorHAnsi"/>
                          <w:b/>
                          <w:bCs/>
                        </w:rPr>
                      </w:pPr>
                      <w:r w:rsidRPr="004E46BE">
                        <w:rPr>
                          <w:rFonts w:asciiTheme="minorHAnsi" w:hAnsiTheme="minorHAnsi"/>
                          <w:b/>
                          <w:bCs/>
                        </w:rPr>
                        <w:t>Page 028</w:t>
                      </w:r>
                    </w:p>
                  </w:txbxContent>
                </v:textbox>
                <w10:wrap type="square"/>
              </v:shape>
            </w:pict>
          </mc:Fallback>
        </mc:AlternateContent>
      </w:r>
    </w:p>
    <w:p w14:paraId="01666D99" w14:textId="77777777" w:rsidR="00BA0A95" w:rsidRPr="009B6032" w:rsidRDefault="00BA0A95" w:rsidP="00BA0A95">
      <w:pPr>
        <w:pStyle w:val="NoSpacing"/>
        <w:rPr>
          <w:rFonts w:asciiTheme="minorHAnsi" w:hAnsiTheme="minorHAnsi" w:cs="Arial"/>
        </w:rPr>
      </w:pPr>
    </w:p>
    <w:p w14:paraId="5187248D" w14:textId="77777777" w:rsidR="00BA0A95" w:rsidRPr="009B6032" w:rsidRDefault="00BA0A95" w:rsidP="00BA0A95">
      <w:pPr>
        <w:pStyle w:val="NoSpacing"/>
        <w:rPr>
          <w:rFonts w:asciiTheme="minorHAnsi" w:hAnsiTheme="minorHAnsi" w:cs="Arial"/>
        </w:rPr>
      </w:pPr>
      <w:r w:rsidRPr="009B6032">
        <w:rPr>
          <w:rFonts w:asciiTheme="minorHAnsi" w:hAnsiTheme="minorHAnsi" w:cs="Arial"/>
        </w:rPr>
        <w:t xml:space="preserve">Members </w:t>
      </w:r>
      <w:r w:rsidRPr="009B6032">
        <w:rPr>
          <w:rFonts w:asciiTheme="minorHAnsi" w:hAnsiTheme="minorHAnsi" w:cs="Arial"/>
          <w:b/>
          <w:bCs/>
        </w:rPr>
        <w:t>noted</w:t>
      </w:r>
      <w:r w:rsidRPr="009B6032">
        <w:rPr>
          <w:rFonts w:asciiTheme="minorHAnsi" w:hAnsiTheme="minorHAnsi" w:cs="Arial"/>
        </w:rPr>
        <w:t xml:space="preserve"> </w:t>
      </w:r>
      <w:r>
        <w:rPr>
          <w:rFonts w:asciiTheme="minorHAnsi" w:hAnsiTheme="minorHAnsi" w:cs="Arial"/>
        </w:rPr>
        <w:t>the</w:t>
      </w:r>
      <w:r w:rsidRPr="009B6032">
        <w:rPr>
          <w:rFonts w:asciiTheme="minorHAnsi" w:hAnsiTheme="minorHAnsi" w:cs="Arial"/>
        </w:rPr>
        <w:t xml:space="preserve"> update from the Parks and Buildings Manager on Actions 1–9. Cllr Bach also provided information on fundraising websites and examples of similar facilities delivered by other councils.</w:t>
      </w:r>
    </w:p>
    <w:p w14:paraId="2A1E8A7F" w14:textId="249C938C" w:rsidR="00BA0A95" w:rsidRDefault="00BA0A95" w:rsidP="00BA0A95">
      <w:pPr>
        <w:suppressAutoHyphens w:val="0"/>
        <w:spacing w:after="160" w:line="278" w:lineRule="auto"/>
        <w:rPr>
          <w:rFonts w:asciiTheme="minorHAnsi" w:hAnsiTheme="minorHAnsi" w:cs="Arial"/>
          <w:b/>
          <w:bCs/>
        </w:rPr>
        <w:sectPr w:rsidR="00BA0A95" w:rsidSect="00BA0A95">
          <w:type w:val="continuous"/>
          <w:pgSz w:w="16837" w:h="11905" w:orient="landscape"/>
          <w:pgMar w:top="1080" w:right="1440" w:bottom="1080" w:left="1440" w:header="283" w:footer="720" w:gutter="0"/>
          <w:cols w:space="720"/>
          <w:noEndnote/>
          <w:docGrid w:linePitch="299"/>
        </w:sectPr>
      </w:pPr>
    </w:p>
    <w:p w14:paraId="70B3F7E9" w14:textId="77777777" w:rsidR="00BA0A95" w:rsidRPr="004E46BE" w:rsidRDefault="00BA0A95" w:rsidP="00BA0A95">
      <w:pPr>
        <w:ind w:left="7920" w:firstLine="720"/>
        <w:rPr>
          <w:rFonts w:ascii="Aptos" w:hAnsi="Aptos"/>
          <w:b/>
          <w:bCs/>
        </w:rPr>
      </w:pPr>
      <w:r>
        <w:rPr>
          <w:rFonts w:ascii="Aptos" w:hAnsi="Aptos"/>
        </w:rPr>
        <w:lastRenderedPageBreak/>
        <w:t xml:space="preserve">    </w:t>
      </w:r>
      <w:r w:rsidRPr="004E46BE">
        <w:rPr>
          <w:rFonts w:ascii="Aptos" w:hAnsi="Aptos"/>
          <w:b/>
          <w:bCs/>
        </w:rPr>
        <w:t>Page 029</w:t>
      </w:r>
    </w:p>
    <w:p w14:paraId="433A9450" w14:textId="77777777" w:rsidR="00BA0A95" w:rsidRDefault="00BA0A95" w:rsidP="00BA0A95">
      <w:pPr>
        <w:rPr>
          <w:rFonts w:ascii="Aptos" w:hAnsi="Aptos"/>
          <w:b/>
          <w:bCs/>
          <w:lang w:eastAsia="en-US"/>
        </w:rPr>
      </w:pPr>
      <w:r>
        <w:rPr>
          <w:rFonts w:ascii="Aptos" w:hAnsi="Aptos" w:cs="Arial"/>
          <w:b/>
          <w:lang w:eastAsia="en-US"/>
        </w:rPr>
        <w:t>2605/049</w:t>
      </w:r>
      <w:r>
        <w:rPr>
          <w:rFonts w:ascii="Aptos" w:hAnsi="Aptos" w:cs="Arial"/>
          <w:b/>
          <w:lang w:eastAsia="en-US"/>
        </w:rPr>
        <w:tab/>
      </w:r>
      <w:r w:rsidRPr="00DA7309">
        <w:rPr>
          <w:rFonts w:ascii="Aptos" w:hAnsi="Aptos"/>
          <w:b/>
          <w:bCs/>
          <w:lang w:eastAsia="en-US"/>
        </w:rPr>
        <w:t>To receive a report from the chair of FOTWHOP</w:t>
      </w:r>
      <w:r>
        <w:rPr>
          <w:rFonts w:ascii="Aptos" w:hAnsi="Aptos"/>
          <w:b/>
          <w:bCs/>
          <w:lang w:eastAsia="en-US"/>
        </w:rPr>
        <w:t xml:space="preserve"> (</w:t>
      </w:r>
      <w:r w:rsidRPr="00821EA9">
        <w:rPr>
          <w:rFonts w:ascii="Aptos" w:hAnsi="Aptos"/>
          <w:b/>
          <w:bCs/>
          <w:i/>
          <w:iCs/>
          <w:lang w:eastAsia="en-US"/>
        </w:rPr>
        <w:t>Verbal</w:t>
      </w:r>
      <w:r>
        <w:rPr>
          <w:rFonts w:ascii="Aptos" w:hAnsi="Aptos"/>
          <w:b/>
          <w:bCs/>
          <w:lang w:eastAsia="en-US"/>
        </w:rPr>
        <w:t>)</w:t>
      </w:r>
    </w:p>
    <w:p w14:paraId="3958A5D7" w14:textId="77777777" w:rsidR="00BA0A95" w:rsidRPr="00E76424" w:rsidRDefault="00BA0A95" w:rsidP="00BA0A95">
      <w:pPr>
        <w:rPr>
          <w:rFonts w:ascii="Aptos" w:hAnsi="Aptos"/>
          <w:lang w:eastAsia="en-US"/>
        </w:rPr>
      </w:pPr>
      <w:r>
        <w:rPr>
          <w:rFonts w:ascii="Aptos" w:hAnsi="Aptos"/>
          <w:b/>
          <w:bCs/>
          <w:lang w:eastAsia="en-US"/>
        </w:rPr>
        <w:tab/>
      </w:r>
      <w:r>
        <w:rPr>
          <w:rFonts w:ascii="Aptos" w:hAnsi="Aptos"/>
          <w:b/>
          <w:bCs/>
          <w:lang w:eastAsia="en-US"/>
        </w:rPr>
        <w:tab/>
      </w:r>
      <w:r w:rsidRPr="00E76424">
        <w:rPr>
          <w:rFonts w:ascii="Aptos" w:hAnsi="Aptos"/>
          <w:lang w:eastAsia="en-US"/>
        </w:rPr>
        <w:t>Christine Hutchings provided members with an update on the park group.</w:t>
      </w:r>
    </w:p>
    <w:p w14:paraId="18DF0EB6" w14:textId="77777777" w:rsidR="00BA0A95" w:rsidRDefault="00BA0A95" w:rsidP="00BA0A95">
      <w:pPr>
        <w:ind w:left="1440"/>
        <w:rPr>
          <w:rFonts w:ascii="Aptos" w:hAnsi="Aptos"/>
          <w:lang w:eastAsia="en-US"/>
        </w:rPr>
      </w:pPr>
      <w:r w:rsidRPr="00E76424">
        <w:rPr>
          <w:rFonts w:ascii="Aptos" w:hAnsi="Aptos"/>
          <w:lang w:eastAsia="en-US"/>
        </w:rPr>
        <w:t>Members were advised that the group’s AGM would take place the following evening. An update was also provided regarding current funds held by the group, including monies raised through the 200 Club.</w:t>
      </w:r>
    </w:p>
    <w:p w14:paraId="40441B48" w14:textId="77777777" w:rsidR="00BA0A95" w:rsidRPr="00E76424" w:rsidRDefault="00BA0A95" w:rsidP="00BA0A95">
      <w:pPr>
        <w:ind w:left="720"/>
        <w:rPr>
          <w:rFonts w:ascii="Aptos" w:hAnsi="Aptos"/>
          <w:lang w:eastAsia="en-US"/>
        </w:rPr>
      </w:pPr>
    </w:p>
    <w:p w14:paraId="0FD777B8" w14:textId="77777777" w:rsidR="00BA0A95" w:rsidRDefault="00BA0A95" w:rsidP="00BA0A95">
      <w:pPr>
        <w:ind w:left="1440"/>
        <w:rPr>
          <w:rFonts w:ascii="Aptos" w:hAnsi="Aptos"/>
          <w:lang w:eastAsia="en-US"/>
        </w:rPr>
      </w:pPr>
      <w:r w:rsidRPr="00E76424">
        <w:rPr>
          <w:rFonts w:ascii="Aptos" w:hAnsi="Aptos"/>
          <w:lang w:eastAsia="en-US"/>
        </w:rPr>
        <w:t xml:space="preserve">It was noted that participation in the 200 Club had reduced, with 97 numbers currently in the draw. Members acknowledged that </w:t>
      </w:r>
      <w:proofErr w:type="gramStart"/>
      <w:r w:rsidRPr="00E76424">
        <w:rPr>
          <w:rFonts w:ascii="Aptos" w:hAnsi="Aptos"/>
          <w:lang w:eastAsia="en-US"/>
        </w:rPr>
        <w:t>a number of</w:t>
      </w:r>
      <w:proofErr w:type="gramEnd"/>
      <w:r w:rsidRPr="00E76424">
        <w:rPr>
          <w:rFonts w:ascii="Aptos" w:hAnsi="Aptos"/>
          <w:lang w:eastAsia="en-US"/>
        </w:rPr>
        <w:t xml:space="preserve"> factors may be contributing to this, including the current cost of living pressures affecting ticket sales.</w:t>
      </w:r>
    </w:p>
    <w:p w14:paraId="58188A29" w14:textId="77777777" w:rsidR="00BA0A95" w:rsidRPr="00E76424" w:rsidRDefault="00BA0A95" w:rsidP="00BA0A95">
      <w:pPr>
        <w:ind w:left="720"/>
        <w:rPr>
          <w:rFonts w:ascii="Aptos" w:hAnsi="Aptos"/>
          <w:lang w:eastAsia="en-US"/>
        </w:rPr>
      </w:pPr>
    </w:p>
    <w:p w14:paraId="40792933" w14:textId="77777777" w:rsidR="00BA0A95" w:rsidRDefault="00BA0A95" w:rsidP="00BA0A95">
      <w:pPr>
        <w:ind w:left="1440"/>
        <w:rPr>
          <w:rFonts w:ascii="Aptos" w:hAnsi="Aptos"/>
          <w:lang w:eastAsia="en-US"/>
        </w:rPr>
      </w:pPr>
      <w:r w:rsidRPr="00E76424">
        <w:rPr>
          <w:rFonts w:ascii="Aptos" w:hAnsi="Aptos"/>
          <w:lang w:eastAsia="en-US"/>
        </w:rPr>
        <w:t xml:space="preserve">Councillors suggested that </w:t>
      </w:r>
      <w:proofErr w:type="gramStart"/>
      <w:r w:rsidRPr="00E76424">
        <w:rPr>
          <w:rFonts w:ascii="Aptos" w:hAnsi="Aptos"/>
          <w:lang w:eastAsia="en-US"/>
        </w:rPr>
        <w:t>future plans</w:t>
      </w:r>
      <w:proofErr w:type="gramEnd"/>
      <w:r w:rsidRPr="00E76424">
        <w:rPr>
          <w:rFonts w:ascii="Aptos" w:hAnsi="Aptos"/>
          <w:lang w:eastAsia="en-US"/>
        </w:rPr>
        <w:t xml:space="preserve"> and projects relating to the park be displayed on notice boards to help promote awareness and community engagement.</w:t>
      </w:r>
    </w:p>
    <w:p w14:paraId="032E6F5C" w14:textId="77777777" w:rsidR="00BA0A95" w:rsidRDefault="00BA0A95" w:rsidP="00BA0A95">
      <w:pPr>
        <w:ind w:left="720"/>
        <w:rPr>
          <w:rFonts w:ascii="Aptos" w:hAnsi="Aptos"/>
          <w:lang w:eastAsia="en-US"/>
        </w:rPr>
      </w:pPr>
    </w:p>
    <w:p w14:paraId="2772CA21" w14:textId="77777777" w:rsidR="00BA0A95" w:rsidRDefault="00BA0A95" w:rsidP="00BA0A95">
      <w:pPr>
        <w:ind w:left="720" w:firstLine="720"/>
        <w:rPr>
          <w:rFonts w:ascii="Aptos" w:hAnsi="Aptos"/>
          <w:lang w:eastAsia="en-US"/>
        </w:rPr>
      </w:pPr>
      <w:r w:rsidRPr="00DA7309">
        <w:rPr>
          <w:rFonts w:ascii="Aptos" w:hAnsi="Aptos"/>
          <w:lang w:eastAsia="en-US"/>
        </w:rPr>
        <w:t>This was</w:t>
      </w:r>
      <w:r w:rsidRPr="00DA7309">
        <w:rPr>
          <w:rFonts w:ascii="Aptos" w:hAnsi="Aptos"/>
          <w:b/>
          <w:bCs/>
          <w:lang w:eastAsia="en-US"/>
        </w:rPr>
        <w:t xml:space="preserve"> noted</w:t>
      </w:r>
      <w:r w:rsidRPr="00DA7309">
        <w:rPr>
          <w:rFonts w:ascii="Aptos" w:hAnsi="Aptos"/>
          <w:lang w:eastAsia="en-US"/>
        </w:rPr>
        <w:t xml:space="preserve"> by the C</w:t>
      </w:r>
      <w:r>
        <w:rPr>
          <w:rFonts w:ascii="Aptos" w:hAnsi="Aptos"/>
          <w:lang w:eastAsia="en-US"/>
        </w:rPr>
        <w:t>ommittee</w:t>
      </w:r>
    </w:p>
    <w:p w14:paraId="79C1262F" w14:textId="77777777" w:rsidR="00BA0A95" w:rsidRPr="00E76424" w:rsidRDefault="00BA0A95" w:rsidP="00BA0A95">
      <w:pPr>
        <w:ind w:left="720"/>
        <w:rPr>
          <w:rFonts w:ascii="Aptos" w:hAnsi="Aptos"/>
          <w:lang w:eastAsia="en-US"/>
        </w:rPr>
      </w:pPr>
    </w:p>
    <w:p w14:paraId="01E2D3E3" w14:textId="77777777" w:rsidR="00BA0A95" w:rsidRPr="00DA7309" w:rsidRDefault="00BA0A95" w:rsidP="00BA0A95">
      <w:pPr>
        <w:ind w:left="1440"/>
        <w:rPr>
          <w:rFonts w:ascii="Aptos" w:hAnsi="Aptos"/>
          <w:lang w:eastAsia="en-US"/>
        </w:rPr>
      </w:pPr>
      <w:r w:rsidRPr="002177DE">
        <w:rPr>
          <w:rFonts w:ascii="Aptos" w:hAnsi="Aptos"/>
          <w:b/>
          <w:bCs/>
          <w:i/>
          <w:iCs/>
          <w:lang w:eastAsia="en-US"/>
        </w:rPr>
        <w:t>Action Point</w:t>
      </w:r>
      <w:r w:rsidRPr="002177DE">
        <w:rPr>
          <w:rFonts w:ascii="Aptos" w:hAnsi="Aptos"/>
          <w:b/>
          <w:bCs/>
          <w:lang w:eastAsia="en-US"/>
        </w:rPr>
        <w:t>:</w:t>
      </w:r>
      <w:r w:rsidRPr="002177DE">
        <w:rPr>
          <w:rFonts w:ascii="Aptos" w:hAnsi="Aptos"/>
          <w:lang w:eastAsia="en-US"/>
        </w:rPr>
        <w:t xml:space="preserve"> Parks and Buildings Manager to investigate options for promoting future park plans and projects on local notice boards to help improve community engagement and awareness.</w:t>
      </w:r>
    </w:p>
    <w:p w14:paraId="75E753D9" w14:textId="77777777" w:rsidR="00BA0A95" w:rsidRDefault="00BA0A95" w:rsidP="00BA0A95">
      <w:pPr>
        <w:suppressAutoHyphens w:val="0"/>
        <w:rPr>
          <w:rFonts w:ascii="Aptos" w:hAnsi="Aptos"/>
          <w:b/>
        </w:rPr>
      </w:pPr>
    </w:p>
    <w:p w14:paraId="4688A85D" w14:textId="77777777" w:rsidR="00BA0A95" w:rsidRPr="0057452A" w:rsidRDefault="00BA0A95" w:rsidP="00BA0A95">
      <w:pPr>
        <w:suppressAutoHyphens w:val="0"/>
        <w:ind w:left="720"/>
        <w:rPr>
          <w:rFonts w:ascii="Aptos" w:hAnsi="Aptos" w:cs="Arial"/>
          <w:b/>
          <w:sz w:val="6"/>
          <w:szCs w:val="6"/>
          <w:highlight w:val="yellow"/>
          <w:lang w:eastAsia="en-US"/>
        </w:rPr>
      </w:pPr>
      <w:r>
        <w:rPr>
          <w:rFonts w:ascii="Aptos" w:hAnsi="Aptos"/>
          <w:bCs/>
        </w:rPr>
        <w:tab/>
      </w:r>
    </w:p>
    <w:p w14:paraId="03AFE45C" w14:textId="77777777" w:rsidR="00BA0A95" w:rsidRDefault="00BA0A95" w:rsidP="00BA0A95">
      <w:pPr>
        <w:suppressAutoHyphens w:val="0"/>
        <w:ind w:left="720" w:hanging="720"/>
        <w:rPr>
          <w:rFonts w:ascii="Aptos" w:hAnsi="Aptos"/>
          <w:b/>
        </w:rPr>
      </w:pPr>
      <w:r>
        <w:rPr>
          <w:rFonts w:ascii="Aptos" w:hAnsi="Aptos" w:cs="Arial"/>
          <w:b/>
          <w:lang w:eastAsia="en-US"/>
        </w:rPr>
        <w:t>2605/050</w:t>
      </w:r>
      <w:r w:rsidRPr="00CB2171">
        <w:rPr>
          <w:rFonts w:ascii="Aptos" w:hAnsi="Aptos" w:cs="Arial"/>
          <w:b/>
          <w:lang w:eastAsia="en-US"/>
        </w:rPr>
        <w:tab/>
      </w:r>
      <w:r w:rsidRPr="0093515E">
        <w:rPr>
          <w:rFonts w:ascii="Aptos" w:hAnsi="Aptos"/>
          <w:b/>
        </w:rPr>
        <w:t xml:space="preserve">To update members </w:t>
      </w:r>
      <w:r>
        <w:rPr>
          <w:rFonts w:ascii="Aptos" w:hAnsi="Aptos"/>
          <w:b/>
        </w:rPr>
        <w:t>from the</w:t>
      </w:r>
      <w:r w:rsidRPr="0093515E">
        <w:rPr>
          <w:rFonts w:ascii="Aptos" w:hAnsi="Aptos"/>
          <w:b/>
        </w:rPr>
        <w:t xml:space="preserve"> MUGA </w:t>
      </w:r>
      <w:r>
        <w:rPr>
          <w:rFonts w:ascii="Aptos" w:hAnsi="Aptos"/>
          <w:b/>
        </w:rPr>
        <w:t>Working Group.</w:t>
      </w:r>
    </w:p>
    <w:p w14:paraId="0DD85878" w14:textId="77777777" w:rsidR="00BA0A95" w:rsidRDefault="00BA0A95" w:rsidP="00BA0A95">
      <w:pPr>
        <w:pStyle w:val="NoSpacing"/>
      </w:pPr>
    </w:p>
    <w:p w14:paraId="3FC6AC2A" w14:textId="77777777" w:rsidR="00BA0A95" w:rsidRDefault="00BA0A95" w:rsidP="00BA0A95">
      <w:pPr>
        <w:pStyle w:val="NoSpacing"/>
        <w:ind w:left="1440"/>
        <w:rPr>
          <w:rFonts w:ascii="Aptos" w:hAnsi="Aptos"/>
        </w:rPr>
      </w:pPr>
      <w:r w:rsidRPr="00EA62B2">
        <w:rPr>
          <w:rFonts w:ascii="Aptos" w:hAnsi="Aptos"/>
        </w:rPr>
        <w:t xml:space="preserve">It was </w:t>
      </w:r>
      <w:r w:rsidRPr="00EA62B2">
        <w:rPr>
          <w:rFonts w:ascii="Aptos" w:hAnsi="Aptos"/>
          <w:b/>
          <w:bCs/>
        </w:rPr>
        <w:t xml:space="preserve">noted </w:t>
      </w:r>
      <w:r w:rsidRPr="00EA62B2">
        <w:rPr>
          <w:rFonts w:ascii="Aptos" w:hAnsi="Aptos"/>
        </w:rPr>
        <w:t xml:space="preserve">that work was progressing on the submission of a Lawful Development Certificate for the proposed development. Members were also advised that the draft tender documentation would be reviewed by the Council’s solicitor prior to issue, </w:t>
      </w:r>
      <w:proofErr w:type="gramStart"/>
      <w:r w:rsidRPr="00EA62B2">
        <w:rPr>
          <w:rFonts w:ascii="Aptos" w:hAnsi="Aptos"/>
        </w:rPr>
        <w:t>in order to</w:t>
      </w:r>
      <w:proofErr w:type="gramEnd"/>
      <w:r w:rsidRPr="00EA62B2">
        <w:rPr>
          <w:rFonts w:ascii="Aptos" w:hAnsi="Aptos"/>
        </w:rPr>
        <w:t xml:space="preserve"> ensure the documentation is appropriate and robust.</w:t>
      </w:r>
    </w:p>
    <w:p w14:paraId="43C7A66B" w14:textId="77777777" w:rsidR="00BA0A95" w:rsidRPr="00EA62B2" w:rsidRDefault="00BA0A95" w:rsidP="00BA0A95">
      <w:pPr>
        <w:pStyle w:val="NoSpacing"/>
        <w:ind w:left="720"/>
        <w:rPr>
          <w:rFonts w:ascii="Aptos" w:hAnsi="Aptos"/>
        </w:rPr>
      </w:pPr>
    </w:p>
    <w:p w14:paraId="5D482492" w14:textId="77777777" w:rsidR="00BA0A95" w:rsidRDefault="00BA0A95" w:rsidP="00BA0A95">
      <w:pPr>
        <w:pStyle w:val="NoSpacing"/>
        <w:ind w:left="1440"/>
        <w:rPr>
          <w:rFonts w:ascii="Aptos" w:hAnsi="Aptos"/>
        </w:rPr>
      </w:pPr>
      <w:r w:rsidRPr="00EA62B2">
        <w:rPr>
          <w:rFonts w:ascii="Aptos" w:hAnsi="Aptos"/>
        </w:rPr>
        <w:t xml:space="preserve">Members further </w:t>
      </w:r>
      <w:r w:rsidRPr="00EA62B2">
        <w:rPr>
          <w:rFonts w:ascii="Aptos" w:hAnsi="Aptos"/>
          <w:b/>
          <w:bCs/>
        </w:rPr>
        <w:t>noted</w:t>
      </w:r>
      <w:r w:rsidRPr="00EA62B2">
        <w:rPr>
          <w:rFonts w:ascii="Aptos" w:hAnsi="Aptos"/>
        </w:rPr>
        <w:t xml:space="preserve"> that public consultation and engagement with </w:t>
      </w:r>
      <w:proofErr w:type="gramStart"/>
      <w:r w:rsidRPr="00EA62B2">
        <w:rPr>
          <w:rFonts w:ascii="Aptos" w:hAnsi="Aptos"/>
        </w:rPr>
        <w:t>local residents</w:t>
      </w:r>
      <w:proofErr w:type="gramEnd"/>
      <w:r w:rsidRPr="00EA62B2">
        <w:rPr>
          <w:rFonts w:ascii="Aptos" w:hAnsi="Aptos"/>
        </w:rPr>
        <w:t xml:space="preserve"> would be undertaken once the necessary amendments had been completed, including the preparation and distribution of a consultation letter or leaflet outlining the proposed project and opportunities for feedback.</w:t>
      </w:r>
    </w:p>
    <w:p w14:paraId="33AFDCBE" w14:textId="77777777" w:rsidR="00BA0A95" w:rsidRPr="00EA62B2" w:rsidRDefault="00BA0A95" w:rsidP="00BA0A95">
      <w:pPr>
        <w:pStyle w:val="NoSpacing"/>
        <w:ind w:left="720"/>
        <w:rPr>
          <w:rFonts w:ascii="Aptos" w:hAnsi="Aptos"/>
        </w:rPr>
      </w:pPr>
    </w:p>
    <w:p w14:paraId="7CB4277B" w14:textId="77777777" w:rsidR="00BA0A95" w:rsidRPr="00EA62B2" w:rsidRDefault="00BA0A95" w:rsidP="00BA0A95">
      <w:pPr>
        <w:pStyle w:val="NoSpacing"/>
        <w:ind w:left="1440"/>
        <w:rPr>
          <w:rFonts w:ascii="Aptos" w:hAnsi="Aptos"/>
        </w:rPr>
      </w:pPr>
      <w:r w:rsidRPr="00EA62B2">
        <w:rPr>
          <w:rFonts w:ascii="Aptos" w:hAnsi="Aptos"/>
        </w:rPr>
        <w:t>It was requested that, in future, the minutes of the MUGA Working Group be circulated to all councillors.</w:t>
      </w:r>
    </w:p>
    <w:p w14:paraId="265B9E4F" w14:textId="77777777" w:rsidR="00BA0A95" w:rsidRDefault="00BA0A95" w:rsidP="00BA0A95">
      <w:pPr>
        <w:pStyle w:val="NoSpacing"/>
        <w:ind w:left="720"/>
        <w:rPr>
          <w:rFonts w:ascii="Aptos" w:hAnsi="Aptos"/>
        </w:rPr>
      </w:pPr>
    </w:p>
    <w:p w14:paraId="23D503A9" w14:textId="77777777" w:rsidR="00BA0A95" w:rsidRDefault="00BA0A95" w:rsidP="00BA0A95">
      <w:pPr>
        <w:pStyle w:val="NoSpacing"/>
        <w:ind w:left="720" w:firstLine="720"/>
        <w:rPr>
          <w:rFonts w:ascii="Aptos" w:hAnsi="Aptos"/>
          <w:lang w:eastAsia="en-US"/>
        </w:rPr>
      </w:pPr>
      <w:r w:rsidRPr="00DA7309">
        <w:rPr>
          <w:rFonts w:ascii="Aptos" w:hAnsi="Aptos"/>
          <w:lang w:eastAsia="en-US"/>
        </w:rPr>
        <w:t>This was</w:t>
      </w:r>
      <w:r w:rsidRPr="00DA7309">
        <w:rPr>
          <w:rFonts w:ascii="Aptos" w:hAnsi="Aptos"/>
          <w:b/>
          <w:bCs/>
          <w:lang w:eastAsia="en-US"/>
        </w:rPr>
        <w:t xml:space="preserve"> noted</w:t>
      </w:r>
      <w:r w:rsidRPr="00DA7309">
        <w:rPr>
          <w:rFonts w:ascii="Aptos" w:hAnsi="Aptos"/>
          <w:lang w:eastAsia="en-US"/>
        </w:rPr>
        <w:t xml:space="preserve"> by the C</w:t>
      </w:r>
      <w:r>
        <w:rPr>
          <w:rFonts w:ascii="Aptos" w:hAnsi="Aptos"/>
          <w:lang w:eastAsia="en-US"/>
        </w:rPr>
        <w:t>ommittee</w:t>
      </w:r>
    </w:p>
    <w:p w14:paraId="3DFA1E65" w14:textId="77777777" w:rsidR="00BA0A95" w:rsidRDefault="00BA0A95" w:rsidP="00BA0A95">
      <w:pPr>
        <w:pStyle w:val="NoSpacing"/>
        <w:ind w:left="720"/>
        <w:rPr>
          <w:rFonts w:ascii="Aptos" w:hAnsi="Aptos"/>
        </w:rPr>
      </w:pPr>
    </w:p>
    <w:p w14:paraId="3F6CE4C7" w14:textId="77777777" w:rsidR="00BA0A95" w:rsidRPr="009E2AEC" w:rsidRDefault="00BA0A95" w:rsidP="00BA0A95">
      <w:pPr>
        <w:pStyle w:val="NoSpacing"/>
        <w:ind w:left="1440"/>
        <w:rPr>
          <w:rFonts w:ascii="Aptos" w:hAnsi="Aptos"/>
        </w:rPr>
      </w:pPr>
      <w:r w:rsidRPr="009F6871">
        <w:rPr>
          <w:rFonts w:ascii="Aptos" w:hAnsi="Aptos"/>
          <w:b/>
          <w:bCs/>
          <w:i/>
          <w:iCs/>
        </w:rPr>
        <w:t>Action Point</w:t>
      </w:r>
      <w:r w:rsidRPr="009E2AEC">
        <w:rPr>
          <w:rFonts w:ascii="Aptos" w:hAnsi="Aptos"/>
          <w:b/>
          <w:bCs/>
        </w:rPr>
        <w:t>:</w:t>
      </w:r>
      <w:r w:rsidRPr="009E2AEC">
        <w:rPr>
          <w:rFonts w:ascii="Aptos" w:hAnsi="Aptos"/>
        </w:rPr>
        <w:t xml:space="preserve"> </w:t>
      </w:r>
      <w:r w:rsidRPr="00D039B4">
        <w:rPr>
          <w:rFonts w:ascii="Aptos" w:hAnsi="Aptos"/>
        </w:rPr>
        <w:t>Parks and Buildings Manager to circulate the MUGA Working Group minutes to all councillors going forward.</w:t>
      </w:r>
    </w:p>
    <w:p w14:paraId="4F918933" w14:textId="77777777" w:rsidR="00BA0A95" w:rsidRPr="00C56EC2" w:rsidRDefault="00BA0A95" w:rsidP="00BA0A95">
      <w:pPr>
        <w:pStyle w:val="NoSpacing"/>
        <w:ind w:left="720"/>
        <w:rPr>
          <w:rFonts w:ascii="Aptos" w:hAnsi="Aptos"/>
        </w:rPr>
      </w:pPr>
    </w:p>
    <w:p w14:paraId="1D493A61" w14:textId="77777777" w:rsidR="00BA0A95" w:rsidRDefault="00BA0A95" w:rsidP="00BA0A95">
      <w:pPr>
        <w:suppressAutoHyphens w:val="0"/>
        <w:ind w:left="720" w:hanging="720"/>
        <w:rPr>
          <w:rFonts w:ascii="Aptos" w:hAnsi="Aptos" w:cs="Arial"/>
          <w:bCs/>
          <w:sz w:val="6"/>
          <w:szCs w:val="6"/>
          <w:lang w:eastAsia="en-US"/>
        </w:rPr>
      </w:pPr>
    </w:p>
    <w:p w14:paraId="1D514E58" w14:textId="77777777" w:rsidR="00BA0A95" w:rsidRPr="00CB2171" w:rsidRDefault="00BA0A95" w:rsidP="00BA0A95">
      <w:pPr>
        <w:suppressAutoHyphens w:val="0"/>
        <w:rPr>
          <w:rFonts w:ascii="Aptos" w:hAnsi="Aptos" w:cs="Arial"/>
          <w:bCs/>
          <w:sz w:val="8"/>
          <w:szCs w:val="8"/>
          <w:lang w:eastAsia="en-US"/>
        </w:rPr>
      </w:pPr>
    </w:p>
    <w:p w14:paraId="533734CC" w14:textId="77777777" w:rsidR="00BA0A95" w:rsidRPr="00CB2171" w:rsidRDefault="00BA0A95" w:rsidP="00BA0A95">
      <w:pPr>
        <w:suppressAutoHyphens w:val="0"/>
        <w:rPr>
          <w:rFonts w:ascii="Aptos" w:hAnsi="Aptos" w:cs="Arial"/>
          <w:bCs/>
          <w:sz w:val="6"/>
          <w:szCs w:val="6"/>
          <w:lang w:eastAsia="en-US"/>
        </w:rPr>
      </w:pPr>
    </w:p>
    <w:p w14:paraId="203F67C1" w14:textId="77777777" w:rsidR="00473423" w:rsidRDefault="00BA0A95" w:rsidP="00BA0A95">
      <w:pPr>
        <w:pStyle w:val="NoSpacing"/>
        <w:ind w:left="7200" w:firstLine="720"/>
        <w:rPr>
          <w:rFonts w:ascii="Aptos" w:hAnsi="Aptos" w:cs="Arial"/>
          <w:b/>
          <w:lang w:eastAsia="en-US"/>
        </w:rPr>
      </w:pPr>
      <w:r>
        <w:rPr>
          <w:rFonts w:ascii="Aptos" w:hAnsi="Aptos" w:cs="Arial"/>
          <w:b/>
          <w:lang w:eastAsia="en-US"/>
        </w:rPr>
        <w:t xml:space="preserve"> </w:t>
      </w:r>
    </w:p>
    <w:p w14:paraId="07F1641C" w14:textId="58E0FC4D" w:rsidR="00BA0A95" w:rsidRDefault="00BA0A95" w:rsidP="00BA0A95">
      <w:pPr>
        <w:pStyle w:val="NoSpacing"/>
        <w:ind w:left="7200" w:firstLine="720"/>
        <w:rPr>
          <w:rFonts w:ascii="Aptos" w:hAnsi="Aptos" w:cs="Arial"/>
          <w:b/>
          <w:lang w:eastAsia="en-US"/>
        </w:rPr>
      </w:pPr>
      <w:r>
        <w:rPr>
          <w:rFonts w:ascii="Aptos" w:hAnsi="Aptos" w:cs="Arial"/>
          <w:b/>
          <w:lang w:eastAsia="en-US"/>
        </w:rPr>
        <w:lastRenderedPageBreak/>
        <w:t xml:space="preserve"> Page 030</w:t>
      </w:r>
    </w:p>
    <w:p w14:paraId="529A2C29" w14:textId="77777777" w:rsidR="00BA0A95" w:rsidRDefault="00BA0A95" w:rsidP="00BA0A95">
      <w:pPr>
        <w:pStyle w:val="NoSpacing"/>
        <w:ind w:left="1440" w:hanging="1440"/>
        <w:rPr>
          <w:rFonts w:ascii="Aptos" w:hAnsi="Aptos"/>
          <w:b/>
          <w:lang w:eastAsia="en-US"/>
        </w:rPr>
      </w:pPr>
      <w:r>
        <w:rPr>
          <w:rFonts w:ascii="Aptos" w:hAnsi="Aptos" w:cs="Arial"/>
          <w:b/>
          <w:lang w:eastAsia="en-US"/>
        </w:rPr>
        <w:t>2605/051</w:t>
      </w:r>
      <w:r w:rsidRPr="00CB2171">
        <w:rPr>
          <w:rFonts w:ascii="Aptos" w:hAnsi="Aptos" w:cs="Arial"/>
          <w:b/>
          <w:lang w:eastAsia="en-US"/>
        </w:rPr>
        <w:t xml:space="preserve"> </w:t>
      </w:r>
      <w:r w:rsidRPr="00CB2171">
        <w:rPr>
          <w:rFonts w:ascii="Aptos" w:hAnsi="Aptos" w:cs="Arial"/>
          <w:b/>
          <w:lang w:eastAsia="en-US"/>
        </w:rPr>
        <w:tab/>
      </w:r>
      <w:r w:rsidRPr="00FB402C">
        <w:rPr>
          <w:rStyle w:val="NoSpacingChar"/>
          <w:rFonts w:ascii="Aptos" w:hAnsi="Aptos"/>
          <w:b/>
          <w:bCs/>
          <w:lang w:eastAsia="en-US"/>
        </w:rPr>
        <w:t>To discuss and note the planned works for all Parish play parks and review</w:t>
      </w:r>
      <w:r>
        <w:rPr>
          <w:rStyle w:val="NoSpacingChar"/>
          <w:rFonts w:ascii="Aptos" w:hAnsi="Aptos"/>
          <w:b/>
          <w:bCs/>
          <w:lang w:eastAsia="en-US"/>
        </w:rPr>
        <w:t xml:space="preserve"> </w:t>
      </w:r>
      <w:r w:rsidRPr="00FB402C">
        <w:rPr>
          <w:rStyle w:val="NoSpacingChar"/>
          <w:rFonts w:ascii="Aptos" w:hAnsi="Aptos"/>
          <w:b/>
          <w:bCs/>
          <w:lang w:eastAsia="en-US"/>
        </w:rPr>
        <w:t>the annual inspection report from The Play Inspection Company Ltd</w:t>
      </w:r>
      <w:r>
        <w:rPr>
          <w:rFonts w:ascii="Aptos" w:hAnsi="Aptos"/>
          <w:b/>
          <w:lang w:eastAsia="en-US"/>
        </w:rPr>
        <w:t xml:space="preserve"> </w:t>
      </w:r>
    </w:p>
    <w:p w14:paraId="7F9CFE40" w14:textId="77777777" w:rsidR="00BA0A95" w:rsidRDefault="00BA0A95" w:rsidP="00BA0A95">
      <w:pPr>
        <w:pStyle w:val="NoSpacing"/>
        <w:rPr>
          <w:rFonts w:ascii="Aptos" w:hAnsi="Aptos"/>
          <w:b/>
          <w:lang w:eastAsia="en-US"/>
        </w:rPr>
      </w:pPr>
    </w:p>
    <w:p w14:paraId="44D2E9E4" w14:textId="77777777" w:rsidR="00BA0A95" w:rsidRDefault="00BA0A95" w:rsidP="00BA0A95">
      <w:pPr>
        <w:pStyle w:val="ListParagraph"/>
        <w:ind w:left="1440"/>
        <w:rPr>
          <w:rFonts w:ascii="Aptos" w:hAnsi="Aptos" w:cs="Arial"/>
          <w:lang w:eastAsia="en-US"/>
        </w:rPr>
      </w:pPr>
      <w:r w:rsidRPr="006C72EC">
        <w:rPr>
          <w:rFonts w:ascii="Aptos" w:hAnsi="Aptos" w:cs="Arial"/>
          <w:lang w:eastAsia="en-US"/>
        </w:rPr>
        <w:t>Members received an update from the Parks and Buildings Manager regarding the planned works arising from the annual playground inspection report undertaken by The Play Inspection Company Ltd.</w:t>
      </w:r>
    </w:p>
    <w:p w14:paraId="6A63A76B" w14:textId="77777777" w:rsidR="00BA0A95" w:rsidRPr="006C72EC" w:rsidRDefault="00BA0A95" w:rsidP="00BA0A95">
      <w:pPr>
        <w:pStyle w:val="ListParagraph"/>
        <w:ind w:left="1440"/>
        <w:rPr>
          <w:rFonts w:ascii="Aptos" w:hAnsi="Aptos" w:cs="Arial"/>
          <w:lang w:eastAsia="en-US"/>
        </w:rPr>
      </w:pPr>
    </w:p>
    <w:p w14:paraId="0C1A9AAD" w14:textId="77777777" w:rsidR="00BA0A95" w:rsidRDefault="00BA0A95" w:rsidP="00BA0A95">
      <w:pPr>
        <w:pStyle w:val="ListParagraph"/>
        <w:ind w:left="1440"/>
        <w:rPr>
          <w:rFonts w:ascii="Aptos" w:hAnsi="Aptos" w:cs="Arial"/>
          <w:lang w:eastAsia="en-US"/>
        </w:rPr>
      </w:pPr>
      <w:r w:rsidRPr="006C72EC">
        <w:rPr>
          <w:rFonts w:ascii="Aptos" w:hAnsi="Aptos" w:cs="Arial"/>
          <w:lang w:eastAsia="en-US"/>
        </w:rPr>
        <w:t>The Parks and Buildings Manager outlined a programme of both reactive and non-reactive maintenance works across the play areas, including ongoing monitoring and treatment of rust-affected equipment due to the coastal location of the sites.</w:t>
      </w:r>
    </w:p>
    <w:p w14:paraId="73AC9A6A" w14:textId="77777777" w:rsidR="00BA0A95" w:rsidRPr="006C72EC" w:rsidRDefault="00BA0A95" w:rsidP="00BA0A95">
      <w:pPr>
        <w:pStyle w:val="ListParagraph"/>
        <w:ind w:left="1440"/>
        <w:rPr>
          <w:rFonts w:ascii="Aptos" w:hAnsi="Aptos" w:cs="Arial"/>
          <w:lang w:eastAsia="en-US"/>
        </w:rPr>
      </w:pPr>
    </w:p>
    <w:p w14:paraId="3FACBDDB" w14:textId="77777777" w:rsidR="00BA0A95" w:rsidRDefault="00BA0A95" w:rsidP="00BA0A95">
      <w:pPr>
        <w:pStyle w:val="ListParagraph"/>
        <w:ind w:left="1440"/>
        <w:rPr>
          <w:rFonts w:ascii="Aptos" w:hAnsi="Aptos" w:cs="Arial"/>
          <w:lang w:eastAsia="en-US"/>
        </w:rPr>
      </w:pPr>
      <w:r w:rsidRPr="006C72EC">
        <w:rPr>
          <w:rFonts w:ascii="Aptos" w:hAnsi="Aptos" w:cs="Arial"/>
          <w:lang w:eastAsia="en-US"/>
        </w:rPr>
        <w:t>Cllr Edwards suggested contacting the Building Research Establishment (BRE) to seek recommendations regarding suitable paint systems and treatment methods for play equipment affected by corrosion, noting that they would be well placed to provide advice given the Council’s proximity to the sea and the associated environmental conditions.</w:t>
      </w:r>
    </w:p>
    <w:p w14:paraId="60FC6362" w14:textId="77777777" w:rsidR="00BA0A95" w:rsidRPr="006C72EC" w:rsidRDefault="00BA0A95" w:rsidP="00BA0A95">
      <w:pPr>
        <w:pStyle w:val="ListParagraph"/>
        <w:ind w:left="1440"/>
        <w:rPr>
          <w:rFonts w:ascii="Aptos" w:hAnsi="Aptos" w:cs="Arial"/>
          <w:lang w:eastAsia="en-US"/>
        </w:rPr>
      </w:pPr>
    </w:p>
    <w:p w14:paraId="4D7D84DC" w14:textId="77777777" w:rsidR="00BA0A95" w:rsidRPr="006C72EC" w:rsidRDefault="00BA0A95" w:rsidP="00BA0A95">
      <w:pPr>
        <w:pStyle w:val="ListParagraph"/>
        <w:ind w:left="1440"/>
        <w:rPr>
          <w:rFonts w:ascii="Aptos" w:hAnsi="Aptos" w:cs="Arial"/>
          <w:lang w:eastAsia="en-US"/>
        </w:rPr>
      </w:pPr>
      <w:r w:rsidRPr="006C72EC">
        <w:rPr>
          <w:rFonts w:ascii="Aptos" w:hAnsi="Aptos" w:cs="Arial"/>
          <w:lang w:eastAsia="en-US"/>
        </w:rPr>
        <w:t xml:space="preserve">Members </w:t>
      </w:r>
      <w:r w:rsidRPr="006C72EC">
        <w:rPr>
          <w:rFonts w:ascii="Aptos" w:hAnsi="Aptos" w:cs="Arial"/>
          <w:b/>
          <w:bCs/>
          <w:lang w:eastAsia="en-US"/>
        </w:rPr>
        <w:t xml:space="preserve">noted </w:t>
      </w:r>
      <w:r w:rsidRPr="006C72EC">
        <w:rPr>
          <w:rFonts w:ascii="Aptos" w:hAnsi="Aptos" w:cs="Arial"/>
          <w:lang w:eastAsia="en-US"/>
        </w:rPr>
        <w:t>the report and discussed the importance of proactive maintenance to extend the lifespan of the equipment and maintain safety standards.</w:t>
      </w:r>
    </w:p>
    <w:p w14:paraId="635ED917" w14:textId="77777777" w:rsidR="00BA0A95" w:rsidRDefault="00BA0A95" w:rsidP="00BA0A95">
      <w:pPr>
        <w:pStyle w:val="ListParagraph"/>
        <w:suppressAutoHyphens w:val="0"/>
        <w:ind w:left="1440"/>
        <w:rPr>
          <w:rFonts w:ascii="Aptos" w:hAnsi="Aptos" w:cs="Arial"/>
          <w:lang w:eastAsia="en-US"/>
        </w:rPr>
      </w:pPr>
    </w:p>
    <w:p w14:paraId="48BB3A25" w14:textId="77777777" w:rsidR="00BA0A95" w:rsidRPr="00CB2171" w:rsidRDefault="00BA0A95" w:rsidP="00BA0A95">
      <w:pPr>
        <w:pStyle w:val="ListParagraph"/>
        <w:suppressAutoHyphens w:val="0"/>
        <w:ind w:left="1440"/>
        <w:rPr>
          <w:rFonts w:ascii="Aptos" w:hAnsi="Aptos" w:cs="Arial"/>
          <w:lang w:eastAsia="en-US"/>
        </w:rPr>
      </w:pPr>
      <w:r w:rsidRPr="002177DE">
        <w:rPr>
          <w:rFonts w:ascii="Aptos" w:hAnsi="Aptos"/>
          <w:b/>
          <w:bCs/>
          <w:i/>
          <w:iCs/>
          <w:lang w:eastAsia="en-US"/>
        </w:rPr>
        <w:t>Action Point</w:t>
      </w:r>
      <w:r w:rsidRPr="002177DE">
        <w:rPr>
          <w:rFonts w:ascii="Aptos" w:hAnsi="Aptos"/>
          <w:b/>
          <w:bCs/>
          <w:lang w:eastAsia="en-US"/>
        </w:rPr>
        <w:t>:</w:t>
      </w:r>
      <w:r w:rsidRPr="00EC6CD5">
        <w:t xml:space="preserve"> </w:t>
      </w:r>
      <w:r w:rsidRPr="00EC6CD5">
        <w:rPr>
          <w:rFonts w:ascii="Aptos" w:hAnsi="Aptos"/>
          <w:lang w:eastAsia="en-US"/>
        </w:rPr>
        <w:t>Parks and Buildings Manager to contact the Building Research Establishment (BRE) to seek advice on suitable paint systems and treatment methods for play equipment affected by coastal corrosion.</w:t>
      </w:r>
    </w:p>
    <w:p w14:paraId="51B281C5" w14:textId="77777777" w:rsidR="00BA0A95" w:rsidRPr="00C71C47" w:rsidRDefault="00BA0A95" w:rsidP="00BA0A95">
      <w:pPr>
        <w:suppressAutoHyphens w:val="0"/>
        <w:rPr>
          <w:rFonts w:ascii="Aptos" w:hAnsi="Aptos" w:cs="Arial"/>
          <w:b/>
          <w:bCs/>
          <w:lang w:eastAsia="en-US"/>
        </w:rPr>
      </w:pPr>
    </w:p>
    <w:p w14:paraId="482944B9" w14:textId="77777777" w:rsidR="00BA0A95" w:rsidRPr="00C71C47" w:rsidRDefault="00BA0A95" w:rsidP="00BA0A95">
      <w:pPr>
        <w:pStyle w:val="NoSpacing"/>
        <w:ind w:left="1440" w:hanging="1440"/>
        <w:rPr>
          <w:rFonts w:ascii="Aptos" w:hAnsi="Aptos"/>
          <w:b/>
          <w:bCs/>
          <w:lang w:eastAsia="en-US"/>
        </w:rPr>
      </w:pPr>
      <w:r>
        <w:rPr>
          <w:rFonts w:ascii="Aptos" w:hAnsi="Aptos"/>
          <w:b/>
          <w:bCs/>
          <w:lang w:eastAsia="en-US"/>
        </w:rPr>
        <w:t>2605/052</w:t>
      </w:r>
      <w:r w:rsidRPr="00C71C47">
        <w:rPr>
          <w:rFonts w:ascii="Aptos" w:hAnsi="Aptos"/>
          <w:b/>
          <w:bCs/>
          <w:lang w:eastAsia="en-US"/>
        </w:rPr>
        <w:tab/>
        <w:t>Windmill Lane Allotments - Condition of Boundary Wall Adjacent to Allotments</w:t>
      </w:r>
    </w:p>
    <w:p w14:paraId="723E4518" w14:textId="77777777" w:rsidR="00BA0A95" w:rsidRPr="002302C4" w:rsidRDefault="00BA0A95" w:rsidP="00BA0A95">
      <w:pPr>
        <w:suppressAutoHyphens w:val="0"/>
        <w:ind w:left="360"/>
        <w:rPr>
          <w:rFonts w:ascii="Aptos" w:hAnsi="Aptos" w:cs="Arial"/>
          <w:b/>
          <w:bCs/>
          <w:lang w:eastAsia="en-US"/>
        </w:rPr>
      </w:pPr>
    </w:p>
    <w:p w14:paraId="59EDAC64" w14:textId="77777777" w:rsidR="00BA0A95" w:rsidRDefault="00BA0A95" w:rsidP="00BA0A95">
      <w:pPr>
        <w:suppressAutoHyphens w:val="0"/>
        <w:ind w:left="1440"/>
        <w:rPr>
          <w:rFonts w:ascii="Aptos" w:hAnsi="Aptos" w:cs="Arial"/>
          <w:lang w:eastAsia="en-US"/>
        </w:rPr>
      </w:pPr>
      <w:r w:rsidRPr="00DF4759">
        <w:rPr>
          <w:rFonts w:ascii="Aptos" w:hAnsi="Aptos" w:cs="Arial"/>
          <w:lang w:eastAsia="en-US"/>
        </w:rPr>
        <w:t>Members received an update regarding concerns over the condition of a boundary wall adjacent to the allotment plots at Windmill Lane Allotments.</w:t>
      </w:r>
    </w:p>
    <w:p w14:paraId="0DFB7024" w14:textId="77777777" w:rsidR="00BA0A95" w:rsidRPr="00DF4759" w:rsidRDefault="00BA0A95" w:rsidP="00BA0A95">
      <w:pPr>
        <w:suppressAutoHyphens w:val="0"/>
        <w:ind w:left="720"/>
        <w:rPr>
          <w:rFonts w:ascii="Aptos" w:hAnsi="Aptos" w:cs="Arial"/>
          <w:lang w:eastAsia="en-US"/>
        </w:rPr>
      </w:pPr>
    </w:p>
    <w:p w14:paraId="0209D991" w14:textId="77777777" w:rsidR="00BA0A95" w:rsidRDefault="00BA0A95" w:rsidP="00BA0A95">
      <w:pPr>
        <w:suppressAutoHyphens w:val="0"/>
        <w:ind w:left="1440"/>
        <w:rPr>
          <w:rFonts w:ascii="Aptos" w:hAnsi="Aptos" w:cs="Arial"/>
          <w:lang w:eastAsia="en-US"/>
        </w:rPr>
      </w:pPr>
      <w:r w:rsidRPr="00DF4759">
        <w:rPr>
          <w:rFonts w:ascii="Aptos" w:hAnsi="Aptos" w:cs="Arial"/>
          <w:lang w:eastAsia="en-US"/>
        </w:rPr>
        <w:t>Members were advised that sections of the wall are showing signs of deterioration and may be unstable, creating a potential risk of collapse or subsidence into neighbouring allotment plots and therefore posing a possible safety concern.</w:t>
      </w:r>
    </w:p>
    <w:p w14:paraId="4EEC43E6" w14:textId="77777777" w:rsidR="00BA0A95" w:rsidRPr="00DF4759" w:rsidRDefault="00BA0A95" w:rsidP="00BA0A95">
      <w:pPr>
        <w:suppressAutoHyphens w:val="0"/>
        <w:ind w:left="720"/>
        <w:rPr>
          <w:rFonts w:ascii="Aptos" w:hAnsi="Aptos" w:cs="Arial"/>
          <w:lang w:eastAsia="en-US"/>
        </w:rPr>
      </w:pPr>
    </w:p>
    <w:p w14:paraId="58F5BF8C" w14:textId="77777777" w:rsidR="00BA0A95" w:rsidRPr="00DF4759" w:rsidRDefault="00BA0A95" w:rsidP="00BA0A95">
      <w:pPr>
        <w:suppressAutoHyphens w:val="0"/>
        <w:ind w:left="1440"/>
        <w:rPr>
          <w:rFonts w:ascii="Aptos" w:hAnsi="Aptos" w:cs="Arial"/>
          <w:lang w:eastAsia="en-US"/>
        </w:rPr>
      </w:pPr>
      <w:r w:rsidRPr="00DF4759">
        <w:rPr>
          <w:rFonts w:ascii="Aptos" w:hAnsi="Aptos" w:cs="Arial"/>
          <w:lang w:eastAsia="en-US"/>
        </w:rPr>
        <w:t>Following discussion, members agreed that the owner of the wall should be contacted and advised that responsibility for the maintenance and repair of the wall rests with the landowner.</w:t>
      </w:r>
    </w:p>
    <w:p w14:paraId="66C24B67" w14:textId="77777777" w:rsidR="00BA0A95" w:rsidRDefault="00BA0A95" w:rsidP="00BA0A95">
      <w:pPr>
        <w:suppressAutoHyphens w:val="0"/>
        <w:ind w:left="720"/>
        <w:rPr>
          <w:rFonts w:ascii="Aptos" w:hAnsi="Aptos" w:cs="Arial"/>
          <w:lang w:eastAsia="en-US"/>
        </w:rPr>
      </w:pPr>
    </w:p>
    <w:p w14:paraId="46D39DB0" w14:textId="77777777" w:rsidR="00BA0A95" w:rsidRDefault="00BA0A95" w:rsidP="00BA0A95">
      <w:pPr>
        <w:suppressAutoHyphens w:val="0"/>
        <w:rPr>
          <w:rFonts w:ascii="Aptos" w:hAnsi="Aptos" w:cs="Arial"/>
          <w:lang w:eastAsia="en-US"/>
        </w:rPr>
      </w:pPr>
    </w:p>
    <w:p w14:paraId="3F5538A9" w14:textId="77777777" w:rsidR="00BA0A95" w:rsidRPr="004E46BE" w:rsidRDefault="00BA0A95" w:rsidP="00BA0A95">
      <w:pPr>
        <w:suppressAutoHyphens w:val="0"/>
        <w:ind w:left="7200" w:firstLine="720"/>
        <w:rPr>
          <w:rFonts w:ascii="Aptos" w:hAnsi="Aptos" w:cs="Arial"/>
          <w:b/>
          <w:bCs/>
          <w:lang w:eastAsia="en-US"/>
        </w:rPr>
      </w:pPr>
      <w:r>
        <w:rPr>
          <w:rFonts w:ascii="Aptos" w:hAnsi="Aptos" w:cs="Arial"/>
          <w:lang w:eastAsia="en-US"/>
        </w:rPr>
        <w:t xml:space="preserve">  </w:t>
      </w:r>
      <w:r w:rsidRPr="004E46BE">
        <w:rPr>
          <w:rFonts w:ascii="Aptos" w:hAnsi="Aptos" w:cs="Arial"/>
          <w:b/>
          <w:bCs/>
          <w:lang w:eastAsia="en-US"/>
        </w:rPr>
        <w:t>Page 031</w:t>
      </w:r>
    </w:p>
    <w:p w14:paraId="436B8F6D" w14:textId="77777777" w:rsidR="00BA0A95" w:rsidRDefault="00BA0A95" w:rsidP="00BA0A95">
      <w:pPr>
        <w:suppressAutoHyphens w:val="0"/>
        <w:ind w:left="1440"/>
        <w:rPr>
          <w:rFonts w:ascii="Aptos" w:hAnsi="Aptos" w:cs="Arial"/>
          <w:lang w:eastAsia="en-US"/>
        </w:rPr>
      </w:pPr>
      <w:r w:rsidRPr="006B4C46">
        <w:rPr>
          <w:rFonts w:ascii="Aptos" w:hAnsi="Aptos" w:cs="Arial"/>
          <w:lang w:eastAsia="en-US"/>
        </w:rPr>
        <w:lastRenderedPageBreak/>
        <w:t>Members</w:t>
      </w:r>
      <w:r w:rsidRPr="006B4C46">
        <w:rPr>
          <w:rFonts w:ascii="Aptos" w:hAnsi="Aptos" w:cs="Arial"/>
          <w:b/>
          <w:bCs/>
          <w:lang w:eastAsia="en-US"/>
        </w:rPr>
        <w:t xml:space="preserve"> noted</w:t>
      </w:r>
      <w:r w:rsidRPr="006B4C46">
        <w:rPr>
          <w:rFonts w:ascii="Aptos" w:hAnsi="Aptos" w:cs="Arial"/>
          <w:lang w:eastAsia="en-US"/>
        </w:rPr>
        <w:t xml:space="preserve"> the update regarding the condition of the boundary wall adjacent to the allotments and </w:t>
      </w:r>
      <w:r w:rsidRPr="006B4C46">
        <w:rPr>
          <w:rFonts w:ascii="Aptos" w:hAnsi="Aptos" w:cs="Arial"/>
          <w:b/>
          <w:bCs/>
          <w:lang w:eastAsia="en-US"/>
        </w:rPr>
        <w:t xml:space="preserve">agreed </w:t>
      </w:r>
      <w:r w:rsidRPr="006B4C46">
        <w:rPr>
          <w:rFonts w:ascii="Aptos" w:hAnsi="Aptos" w:cs="Arial"/>
          <w:lang w:eastAsia="en-US"/>
        </w:rPr>
        <w:t>that correspondence be issued to the landowner regarding responsibility for repairs.</w:t>
      </w:r>
    </w:p>
    <w:p w14:paraId="106A0EE2" w14:textId="77777777" w:rsidR="00BA0A95" w:rsidRDefault="00BA0A95" w:rsidP="00BA0A95">
      <w:pPr>
        <w:suppressAutoHyphens w:val="0"/>
        <w:ind w:left="720"/>
        <w:rPr>
          <w:rFonts w:ascii="Aptos" w:hAnsi="Aptos" w:cs="Arial"/>
          <w:lang w:eastAsia="en-US"/>
        </w:rPr>
      </w:pPr>
    </w:p>
    <w:p w14:paraId="4FC9B61D" w14:textId="77777777" w:rsidR="00BA0A95" w:rsidRPr="00B82D4C" w:rsidRDefault="00BA0A95" w:rsidP="00BA0A95">
      <w:pPr>
        <w:pStyle w:val="NoSpacing"/>
        <w:ind w:left="720" w:firstLine="720"/>
        <w:rPr>
          <w:rFonts w:ascii="Aptos" w:hAnsi="Aptos"/>
        </w:rPr>
      </w:pPr>
      <w:r w:rsidRPr="006170CA">
        <w:rPr>
          <w:rFonts w:ascii="Aptos" w:hAnsi="Aptos"/>
          <w:b/>
          <w:bCs/>
        </w:rPr>
        <w:t xml:space="preserve">Proposed </w:t>
      </w:r>
      <w:r w:rsidRPr="006170CA">
        <w:rPr>
          <w:rFonts w:ascii="Aptos" w:hAnsi="Aptos"/>
        </w:rPr>
        <w:t xml:space="preserve">Cllr </w:t>
      </w:r>
      <w:r>
        <w:rPr>
          <w:rFonts w:ascii="Aptos" w:hAnsi="Aptos"/>
        </w:rPr>
        <w:t>Bach</w:t>
      </w:r>
      <w:r w:rsidRPr="006170CA">
        <w:rPr>
          <w:rFonts w:ascii="Aptos" w:hAnsi="Aptos"/>
        </w:rPr>
        <w:t xml:space="preserve">, Seconded Cllr </w:t>
      </w:r>
      <w:r>
        <w:rPr>
          <w:rFonts w:ascii="Aptos" w:hAnsi="Aptos"/>
        </w:rPr>
        <w:t>Tait</w:t>
      </w:r>
      <w:r w:rsidRPr="006170CA">
        <w:rPr>
          <w:rFonts w:ascii="Aptos" w:hAnsi="Aptos"/>
        </w:rPr>
        <w:t xml:space="preserve"> (all in favour)</w:t>
      </w:r>
    </w:p>
    <w:p w14:paraId="085C515A" w14:textId="77777777" w:rsidR="00BA0A95" w:rsidRPr="006170CA" w:rsidRDefault="00BA0A95" w:rsidP="00BA0A95">
      <w:pPr>
        <w:pStyle w:val="NoSpacing"/>
        <w:ind w:left="1440"/>
        <w:rPr>
          <w:rFonts w:ascii="Aptos" w:hAnsi="Aptos"/>
        </w:rPr>
      </w:pPr>
      <w:r w:rsidRPr="00026B21">
        <w:rPr>
          <w:rFonts w:ascii="Aptos" w:hAnsi="Aptos"/>
        </w:rPr>
        <w:br/>
      </w:r>
      <w:r w:rsidRPr="00820D83">
        <w:rPr>
          <w:rFonts w:ascii="Aptos" w:hAnsi="Aptos"/>
          <w:b/>
          <w:bCs/>
          <w:i/>
          <w:iCs/>
        </w:rPr>
        <w:t>ACTION POINT:</w:t>
      </w:r>
      <w:r>
        <w:rPr>
          <w:rFonts w:ascii="Aptos" w:hAnsi="Aptos"/>
        </w:rPr>
        <w:t xml:space="preserve"> Town </w:t>
      </w:r>
      <w:r w:rsidRPr="00026B21">
        <w:rPr>
          <w:rFonts w:ascii="Aptos" w:hAnsi="Aptos"/>
        </w:rPr>
        <w:t>Clerk to contact the landowner regarding the deteriorating condition of the boundary wall adjacent to Windmill Lane Allotments, advising that responsibility for inspection, maintenance and any necessary repairs rests with the landowner due to the potential safety risk posed to adjoining allotment plots.</w:t>
      </w:r>
    </w:p>
    <w:p w14:paraId="58A9A2DD" w14:textId="77777777" w:rsidR="00BA0A95" w:rsidRDefault="00BA0A95" w:rsidP="00BA0A95">
      <w:pPr>
        <w:tabs>
          <w:tab w:val="left" w:pos="720"/>
          <w:tab w:val="left" w:pos="1440"/>
          <w:tab w:val="left" w:pos="2160"/>
          <w:tab w:val="left" w:pos="2880"/>
          <w:tab w:val="left" w:pos="3600"/>
          <w:tab w:val="left" w:pos="4320"/>
          <w:tab w:val="left" w:pos="5040"/>
          <w:tab w:val="left" w:pos="5760"/>
          <w:tab w:val="left" w:pos="6480"/>
          <w:tab w:val="left" w:pos="7335"/>
        </w:tabs>
        <w:suppressAutoHyphens w:val="0"/>
        <w:rPr>
          <w:rFonts w:ascii="Aptos" w:hAnsi="Aptos" w:cs="Arial"/>
          <w:b/>
          <w:bCs/>
          <w:lang w:eastAsia="en-US"/>
        </w:rPr>
      </w:pPr>
    </w:p>
    <w:p w14:paraId="7ED9E8D3" w14:textId="77777777" w:rsidR="00BA0A95" w:rsidRPr="00966C04" w:rsidRDefault="00BA0A95" w:rsidP="00BA0A95">
      <w:pPr>
        <w:tabs>
          <w:tab w:val="left" w:pos="720"/>
          <w:tab w:val="left" w:pos="1440"/>
          <w:tab w:val="left" w:pos="2160"/>
          <w:tab w:val="left" w:pos="2880"/>
          <w:tab w:val="left" w:pos="3600"/>
          <w:tab w:val="left" w:pos="4320"/>
          <w:tab w:val="left" w:pos="5040"/>
          <w:tab w:val="left" w:pos="5760"/>
          <w:tab w:val="left" w:pos="6480"/>
          <w:tab w:val="left" w:pos="7335"/>
        </w:tabs>
        <w:suppressAutoHyphens w:val="0"/>
        <w:rPr>
          <w:rFonts w:ascii="Aptos" w:hAnsi="Aptos" w:cs="Arial"/>
          <w:b/>
          <w:bCs/>
          <w:lang w:eastAsia="en-US"/>
        </w:rPr>
      </w:pPr>
      <w:r>
        <w:rPr>
          <w:rFonts w:ascii="Aptos" w:hAnsi="Aptos" w:cs="Arial"/>
          <w:b/>
          <w:bCs/>
          <w:lang w:eastAsia="en-US"/>
        </w:rPr>
        <w:t>2605/053</w:t>
      </w:r>
      <w:r>
        <w:rPr>
          <w:rFonts w:ascii="Aptos" w:hAnsi="Aptos" w:cs="Arial"/>
          <w:b/>
          <w:bCs/>
          <w:lang w:eastAsia="en-US"/>
        </w:rPr>
        <w:tab/>
      </w:r>
      <w:r w:rsidRPr="00966C04">
        <w:rPr>
          <w:rFonts w:ascii="Aptos" w:hAnsi="Aptos" w:cs="Arial"/>
          <w:b/>
          <w:bCs/>
          <w:lang w:eastAsia="en-US"/>
        </w:rPr>
        <w:t>Replacement of Benches at Westward Ho! Tennis Courts</w:t>
      </w:r>
      <w:r w:rsidRPr="00966C04">
        <w:rPr>
          <w:rFonts w:ascii="Aptos" w:hAnsi="Aptos" w:cs="Arial"/>
          <w:b/>
          <w:bCs/>
          <w:lang w:eastAsia="en-US"/>
        </w:rPr>
        <w:tab/>
      </w:r>
    </w:p>
    <w:p w14:paraId="08C5E01D" w14:textId="77777777" w:rsidR="00BA0A95" w:rsidRDefault="00BA0A95" w:rsidP="00BA0A95">
      <w:pPr>
        <w:tabs>
          <w:tab w:val="left" w:pos="720"/>
          <w:tab w:val="left" w:pos="1440"/>
          <w:tab w:val="left" w:pos="2160"/>
          <w:tab w:val="left" w:pos="2880"/>
          <w:tab w:val="left" w:pos="3600"/>
          <w:tab w:val="left" w:pos="4320"/>
          <w:tab w:val="left" w:pos="5040"/>
          <w:tab w:val="left" w:pos="5760"/>
          <w:tab w:val="left" w:pos="6480"/>
          <w:tab w:val="left" w:pos="7335"/>
        </w:tabs>
        <w:suppressAutoHyphens w:val="0"/>
        <w:ind w:left="360"/>
        <w:rPr>
          <w:rFonts w:ascii="Aptos" w:hAnsi="Aptos" w:cs="Arial"/>
          <w:b/>
          <w:bCs/>
          <w:lang w:eastAsia="en-US"/>
        </w:rPr>
      </w:pPr>
    </w:p>
    <w:p w14:paraId="2A337CF2" w14:textId="77777777" w:rsidR="00BA0A95" w:rsidRDefault="00BA0A95" w:rsidP="00BA0A95">
      <w:pPr>
        <w:tabs>
          <w:tab w:val="center" w:pos="4872"/>
        </w:tabs>
        <w:ind w:left="1440"/>
        <w:rPr>
          <w:rFonts w:ascii="Aptos" w:hAnsi="Aptos" w:cs="Arial"/>
          <w:lang w:eastAsia="en-US"/>
        </w:rPr>
      </w:pPr>
      <w:r>
        <w:rPr>
          <w:rFonts w:ascii="Aptos" w:hAnsi="Aptos" w:cs="Arial"/>
          <w:lang w:eastAsia="en-US"/>
        </w:rPr>
        <w:tab/>
      </w:r>
      <w:r w:rsidRPr="005C2139">
        <w:rPr>
          <w:rFonts w:ascii="Aptos" w:hAnsi="Aptos" w:cs="Arial"/>
          <w:lang w:eastAsia="en-US"/>
        </w:rPr>
        <w:t>Members considered options for the replacement of the existing benches at Westward Ho! Tennis Courts.</w:t>
      </w:r>
    </w:p>
    <w:p w14:paraId="144D2389" w14:textId="77777777" w:rsidR="00BA0A95" w:rsidRPr="005C2139" w:rsidRDefault="00BA0A95" w:rsidP="00BA0A95">
      <w:pPr>
        <w:tabs>
          <w:tab w:val="center" w:pos="4872"/>
        </w:tabs>
        <w:ind w:left="360"/>
        <w:rPr>
          <w:rFonts w:ascii="Aptos" w:hAnsi="Aptos" w:cs="Arial"/>
          <w:lang w:eastAsia="en-US"/>
        </w:rPr>
      </w:pPr>
    </w:p>
    <w:p w14:paraId="6E590D84" w14:textId="77777777" w:rsidR="00BA0A95" w:rsidRDefault="00BA0A95" w:rsidP="00BA0A95">
      <w:pPr>
        <w:tabs>
          <w:tab w:val="center" w:pos="4872"/>
        </w:tabs>
        <w:ind w:left="1440"/>
        <w:rPr>
          <w:rFonts w:ascii="Aptos" w:hAnsi="Aptos" w:cs="Arial"/>
          <w:lang w:eastAsia="en-US"/>
        </w:rPr>
      </w:pPr>
      <w:r w:rsidRPr="005C2139">
        <w:rPr>
          <w:rFonts w:ascii="Aptos" w:hAnsi="Aptos" w:cs="Arial"/>
          <w:lang w:eastAsia="en-US"/>
        </w:rPr>
        <w:t xml:space="preserve">Members were advised that, due to the site’s </w:t>
      </w:r>
      <w:proofErr w:type="gramStart"/>
      <w:r w:rsidRPr="005C2139">
        <w:rPr>
          <w:rFonts w:ascii="Aptos" w:hAnsi="Aptos" w:cs="Arial"/>
          <w:lang w:eastAsia="en-US"/>
        </w:rPr>
        <w:t>close proximity</w:t>
      </w:r>
      <w:proofErr w:type="gramEnd"/>
      <w:r w:rsidRPr="005C2139">
        <w:rPr>
          <w:rFonts w:ascii="Aptos" w:hAnsi="Aptos" w:cs="Arial"/>
          <w:lang w:eastAsia="en-US"/>
        </w:rPr>
        <w:t xml:space="preserve"> to the coast, the existing benches have been subject to significant weathering from the marine environment, including timber deterioration and corrosion to metal components caused by salt exposure.</w:t>
      </w:r>
    </w:p>
    <w:p w14:paraId="69687D7B" w14:textId="77777777" w:rsidR="00BA0A95" w:rsidRPr="005C2139" w:rsidRDefault="00BA0A95" w:rsidP="00BA0A95">
      <w:pPr>
        <w:tabs>
          <w:tab w:val="center" w:pos="4872"/>
        </w:tabs>
        <w:ind w:left="360"/>
        <w:rPr>
          <w:rFonts w:ascii="Aptos" w:hAnsi="Aptos" w:cs="Arial"/>
          <w:lang w:eastAsia="en-US"/>
        </w:rPr>
      </w:pPr>
    </w:p>
    <w:p w14:paraId="68A2D3B0" w14:textId="77777777" w:rsidR="00BA0A95" w:rsidRDefault="00BA0A95" w:rsidP="00BA0A95">
      <w:pPr>
        <w:tabs>
          <w:tab w:val="center" w:pos="4872"/>
        </w:tabs>
        <w:ind w:left="1440"/>
        <w:rPr>
          <w:rFonts w:ascii="Aptos" w:hAnsi="Aptos" w:cs="Arial"/>
          <w:lang w:eastAsia="en-US"/>
        </w:rPr>
      </w:pPr>
      <w:r w:rsidRPr="005C2139">
        <w:rPr>
          <w:rFonts w:ascii="Aptos" w:hAnsi="Aptos" w:cs="Arial"/>
          <w:lang w:eastAsia="en-US"/>
        </w:rPr>
        <w:t>The Parks and Buildings Manager presented three recycled plastic bench options for consideration, noting the benefits of recycled plastic materials in coastal locations due to their durability, resistance to rot and corrosio</w:t>
      </w:r>
      <w:r>
        <w:rPr>
          <w:rFonts w:ascii="Aptos" w:hAnsi="Aptos" w:cs="Arial"/>
          <w:lang w:eastAsia="en-US"/>
        </w:rPr>
        <w:t>n.</w:t>
      </w:r>
    </w:p>
    <w:p w14:paraId="499FF861" w14:textId="77777777" w:rsidR="00BA0A95" w:rsidRPr="005C2139" w:rsidRDefault="00BA0A95" w:rsidP="00BA0A95">
      <w:pPr>
        <w:tabs>
          <w:tab w:val="center" w:pos="4872"/>
        </w:tabs>
        <w:ind w:left="360"/>
        <w:rPr>
          <w:rFonts w:ascii="Aptos" w:hAnsi="Aptos" w:cs="Arial"/>
          <w:lang w:eastAsia="en-US"/>
        </w:rPr>
      </w:pPr>
    </w:p>
    <w:p w14:paraId="19087B3B" w14:textId="77777777" w:rsidR="00BA0A95" w:rsidRDefault="00BA0A95" w:rsidP="00BA0A95">
      <w:pPr>
        <w:tabs>
          <w:tab w:val="center" w:pos="4872"/>
        </w:tabs>
        <w:ind w:left="1440"/>
        <w:rPr>
          <w:rFonts w:ascii="Aptos" w:hAnsi="Aptos" w:cs="Arial"/>
          <w:lang w:eastAsia="en-US"/>
        </w:rPr>
      </w:pPr>
      <w:r w:rsidRPr="005C2139">
        <w:rPr>
          <w:rFonts w:ascii="Aptos" w:hAnsi="Aptos" w:cs="Arial"/>
          <w:lang w:eastAsia="en-US"/>
        </w:rPr>
        <w:t>Following discussion, members agreed to proceed with Option 2, Members noted that the total cost of £738 including VAT and delivery for three benches would be met from Cost Code 13</w:t>
      </w:r>
      <w:r>
        <w:rPr>
          <w:rFonts w:ascii="Aptos" w:hAnsi="Aptos" w:cs="Arial"/>
          <w:lang w:eastAsia="en-US"/>
        </w:rPr>
        <w:t xml:space="preserve">6 </w:t>
      </w:r>
      <w:r w:rsidRPr="005C2139">
        <w:rPr>
          <w:rFonts w:ascii="Aptos" w:hAnsi="Aptos" w:cs="Arial"/>
          <w:lang w:eastAsia="en-US"/>
        </w:rPr>
        <w:t>(</w:t>
      </w:r>
      <w:r>
        <w:rPr>
          <w:rFonts w:ascii="Aptos" w:hAnsi="Aptos" w:cs="Arial"/>
          <w:lang w:eastAsia="en-US"/>
        </w:rPr>
        <w:t>Westward Ho! Park</w:t>
      </w:r>
      <w:r w:rsidRPr="005C2139">
        <w:rPr>
          <w:rFonts w:ascii="Aptos" w:hAnsi="Aptos" w:cs="Arial"/>
          <w:lang w:eastAsia="en-US"/>
        </w:rPr>
        <w:t>).</w:t>
      </w:r>
    </w:p>
    <w:p w14:paraId="756C3FAD" w14:textId="77777777" w:rsidR="00BA0A95" w:rsidRPr="005C2139" w:rsidRDefault="00BA0A95" w:rsidP="00BA0A95">
      <w:pPr>
        <w:tabs>
          <w:tab w:val="center" w:pos="4872"/>
        </w:tabs>
        <w:ind w:left="360"/>
        <w:rPr>
          <w:rFonts w:ascii="Aptos" w:hAnsi="Aptos" w:cs="Arial"/>
          <w:lang w:eastAsia="en-US"/>
        </w:rPr>
      </w:pPr>
    </w:p>
    <w:p w14:paraId="54D3C75B" w14:textId="77777777" w:rsidR="00BA0A95" w:rsidRDefault="00BA0A95" w:rsidP="00BA0A95">
      <w:pPr>
        <w:tabs>
          <w:tab w:val="center" w:pos="4872"/>
        </w:tabs>
        <w:ind w:left="1440"/>
        <w:rPr>
          <w:rFonts w:ascii="Aptos" w:hAnsi="Aptos" w:cs="Arial"/>
          <w:lang w:eastAsia="en-US"/>
        </w:rPr>
      </w:pPr>
      <w:r w:rsidRPr="005C2139">
        <w:rPr>
          <w:rFonts w:ascii="Aptos" w:hAnsi="Aptos" w:cs="Arial"/>
          <w:lang w:eastAsia="en-US"/>
        </w:rPr>
        <w:t xml:space="preserve">Members </w:t>
      </w:r>
      <w:r w:rsidRPr="00641430">
        <w:rPr>
          <w:rFonts w:ascii="Aptos" w:hAnsi="Aptos" w:cs="Arial"/>
          <w:b/>
          <w:bCs/>
          <w:lang w:eastAsia="en-US"/>
        </w:rPr>
        <w:t>agreed</w:t>
      </w:r>
      <w:r w:rsidRPr="005C2139">
        <w:rPr>
          <w:rFonts w:ascii="Aptos" w:hAnsi="Aptos" w:cs="Arial"/>
          <w:lang w:eastAsia="en-US"/>
        </w:rPr>
        <w:t xml:space="preserve"> to </w:t>
      </w:r>
      <w:r w:rsidRPr="00641430">
        <w:rPr>
          <w:rFonts w:ascii="Aptos" w:hAnsi="Aptos" w:cs="Arial"/>
          <w:b/>
          <w:bCs/>
          <w:lang w:eastAsia="en-US"/>
        </w:rPr>
        <w:t>proceed</w:t>
      </w:r>
      <w:r w:rsidRPr="005C2139">
        <w:rPr>
          <w:rFonts w:ascii="Aptos" w:hAnsi="Aptos" w:cs="Arial"/>
          <w:lang w:eastAsia="en-US"/>
        </w:rPr>
        <w:t xml:space="preserve"> with Option 2 for the replacement benches at Westward Ho! Tennis Courts at a total cost of £738 including VAT and delivery, to be funded from Cost Code 13</w:t>
      </w:r>
      <w:r>
        <w:rPr>
          <w:rFonts w:ascii="Aptos" w:hAnsi="Aptos" w:cs="Arial"/>
          <w:lang w:eastAsia="en-US"/>
        </w:rPr>
        <w:t xml:space="preserve">6 </w:t>
      </w:r>
      <w:r w:rsidRPr="005C2139">
        <w:rPr>
          <w:rFonts w:ascii="Aptos" w:hAnsi="Aptos" w:cs="Arial"/>
          <w:lang w:eastAsia="en-US"/>
        </w:rPr>
        <w:t>(</w:t>
      </w:r>
      <w:r>
        <w:rPr>
          <w:rFonts w:ascii="Aptos" w:hAnsi="Aptos" w:cs="Arial"/>
          <w:lang w:eastAsia="en-US"/>
        </w:rPr>
        <w:t>Westward Ho! Park</w:t>
      </w:r>
      <w:r w:rsidRPr="005C2139">
        <w:rPr>
          <w:rFonts w:ascii="Aptos" w:hAnsi="Aptos" w:cs="Arial"/>
          <w:lang w:eastAsia="en-US"/>
        </w:rPr>
        <w:t>).</w:t>
      </w:r>
    </w:p>
    <w:p w14:paraId="5B93E378" w14:textId="77777777" w:rsidR="00BA0A95" w:rsidRDefault="00BA0A95" w:rsidP="00BA0A95">
      <w:pPr>
        <w:tabs>
          <w:tab w:val="center" w:pos="4872"/>
        </w:tabs>
        <w:ind w:left="1440"/>
        <w:rPr>
          <w:rFonts w:ascii="Aptos" w:hAnsi="Aptos" w:cs="Arial"/>
          <w:lang w:eastAsia="en-US"/>
        </w:rPr>
      </w:pPr>
    </w:p>
    <w:p w14:paraId="538A64A2" w14:textId="77777777" w:rsidR="00BA0A95" w:rsidRPr="00B82D4C" w:rsidRDefault="00BA0A95" w:rsidP="00BA0A95">
      <w:pPr>
        <w:pStyle w:val="NoSpacing"/>
        <w:ind w:left="720" w:firstLine="720"/>
        <w:rPr>
          <w:rFonts w:ascii="Aptos" w:hAnsi="Aptos"/>
        </w:rPr>
      </w:pPr>
      <w:r w:rsidRPr="006170CA">
        <w:rPr>
          <w:rFonts w:ascii="Aptos" w:hAnsi="Aptos"/>
          <w:b/>
          <w:bCs/>
        </w:rPr>
        <w:t xml:space="preserve">Proposed </w:t>
      </w:r>
      <w:r w:rsidRPr="006170CA">
        <w:rPr>
          <w:rFonts w:ascii="Aptos" w:hAnsi="Aptos"/>
        </w:rPr>
        <w:t xml:space="preserve">Cllr </w:t>
      </w:r>
      <w:r>
        <w:rPr>
          <w:rFonts w:ascii="Aptos" w:hAnsi="Aptos"/>
        </w:rPr>
        <w:t>Hames</w:t>
      </w:r>
      <w:r w:rsidRPr="006170CA">
        <w:rPr>
          <w:rFonts w:ascii="Aptos" w:hAnsi="Aptos"/>
        </w:rPr>
        <w:t xml:space="preserve">, Seconded Cllr </w:t>
      </w:r>
      <w:r>
        <w:rPr>
          <w:rFonts w:ascii="Aptos" w:hAnsi="Aptos"/>
        </w:rPr>
        <w:t>Hodson</w:t>
      </w:r>
      <w:r w:rsidRPr="006170CA">
        <w:rPr>
          <w:rFonts w:ascii="Aptos" w:hAnsi="Aptos"/>
        </w:rPr>
        <w:t xml:space="preserve"> (all in favour)</w:t>
      </w:r>
    </w:p>
    <w:p w14:paraId="7F438638" w14:textId="77777777" w:rsidR="00BA0A95" w:rsidRDefault="00BA0A95" w:rsidP="00BA0A95">
      <w:pPr>
        <w:tabs>
          <w:tab w:val="center" w:pos="4872"/>
        </w:tabs>
        <w:ind w:left="1440"/>
        <w:rPr>
          <w:rFonts w:ascii="Aptos" w:hAnsi="Aptos" w:cs="Arial"/>
          <w:lang w:eastAsia="en-US"/>
        </w:rPr>
      </w:pPr>
    </w:p>
    <w:p w14:paraId="5C811DB5" w14:textId="77777777" w:rsidR="00BA0A95" w:rsidRDefault="00BA0A95" w:rsidP="00BA0A95">
      <w:pPr>
        <w:tabs>
          <w:tab w:val="center" w:pos="4872"/>
        </w:tabs>
        <w:ind w:left="1440"/>
        <w:rPr>
          <w:rFonts w:ascii="Aptos" w:hAnsi="Aptos" w:cs="Arial"/>
          <w:lang w:eastAsia="en-US"/>
        </w:rPr>
      </w:pPr>
      <w:r w:rsidRPr="00B82D4C">
        <w:rPr>
          <w:rFonts w:ascii="Aptos" w:hAnsi="Aptos" w:cs="Arial"/>
          <w:b/>
          <w:bCs/>
          <w:i/>
          <w:iCs/>
          <w:lang w:eastAsia="en-US"/>
        </w:rPr>
        <w:t>ACTION POINT:</w:t>
      </w:r>
      <w:r>
        <w:rPr>
          <w:rFonts w:ascii="Aptos" w:hAnsi="Aptos" w:cs="Arial"/>
          <w:b/>
          <w:bCs/>
          <w:lang w:eastAsia="en-US"/>
        </w:rPr>
        <w:t xml:space="preserve"> </w:t>
      </w:r>
      <w:r w:rsidRPr="002F308D">
        <w:rPr>
          <w:rFonts w:ascii="Aptos" w:hAnsi="Aptos" w:cs="Arial"/>
          <w:lang w:eastAsia="en-US"/>
        </w:rPr>
        <w:t>Parks and Buildings Manager to proceed with the purchase and installation of three recycled plastic benches (Option 2)</w:t>
      </w:r>
      <w:r>
        <w:rPr>
          <w:rFonts w:ascii="Aptos" w:hAnsi="Aptos" w:cs="Arial"/>
          <w:lang w:eastAsia="en-US"/>
        </w:rPr>
        <w:t>.</w:t>
      </w:r>
    </w:p>
    <w:p w14:paraId="605DA343" w14:textId="77777777" w:rsidR="00BA0A95" w:rsidRPr="002F308D" w:rsidRDefault="00BA0A95" w:rsidP="00BA0A95">
      <w:pPr>
        <w:tabs>
          <w:tab w:val="center" w:pos="4872"/>
        </w:tabs>
        <w:ind w:left="1440"/>
        <w:rPr>
          <w:rFonts w:ascii="Aptos" w:hAnsi="Aptos" w:cs="Arial"/>
          <w:b/>
          <w:bCs/>
          <w:lang w:eastAsia="en-US"/>
        </w:rPr>
      </w:pPr>
    </w:p>
    <w:p w14:paraId="034D1A82" w14:textId="77777777" w:rsidR="00BA0A95" w:rsidRPr="003E1BB5" w:rsidRDefault="00BA0A95" w:rsidP="00BA0A95">
      <w:pPr>
        <w:pStyle w:val="NoSpacing"/>
        <w:ind w:left="720" w:firstLine="720"/>
        <w:rPr>
          <w:kern w:val="2"/>
          <w:lang w:eastAsia="en-GB"/>
          <w14:ligatures w14:val="standardContextual"/>
        </w:rPr>
      </w:pPr>
      <w:r>
        <w:rPr>
          <w:rFonts w:ascii="Aptos" w:hAnsi="Aptos"/>
        </w:rPr>
        <w:t>There being no further business, the meeting closed at 7:36 pm.</w:t>
      </w:r>
    </w:p>
    <w:p w14:paraId="3FFEA68C" w14:textId="77777777" w:rsidR="00BA0A95" w:rsidRPr="006170CA" w:rsidRDefault="00BA0A95" w:rsidP="00BA0A95">
      <w:pPr>
        <w:pStyle w:val="NoSpacing"/>
        <w:rPr>
          <w:rFonts w:ascii="Aptos" w:hAnsi="Aptos"/>
        </w:rPr>
      </w:pPr>
    </w:p>
    <w:p w14:paraId="274820FB" w14:textId="77777777" w:rsidR="00BA0A95" w:rsidRPr="0022223D" w:rsidRDefault="00BA0A95" w:rsidP="00BA0A95">
      <w:pPr>
        <w:tabs>
          <w:tab w:val="center" w:pos="4872"/>
        </w:tabs>
        <w:rPr>
          <w:rFonts w:ascii="Aptos" w:hAnsi="Aptos" w:cs="Arial"/>
          <w:b/>
          <w:lang w:eastAsia="en-US"/>
        </w:rPr>
      </w:pPr>
      <w:r>
        <w:rPr>
          <w:rFonts w:ascii="Aptos" w:hAnsi="Aptos"/>
        </w:rPr>
        <w:tab/>
        <w:t xml:space="preserve">      </w:t>
      </w:r>
      <w:r w:rsidRPr="0022223D">
        <w:rPr>
          <w:rFonts w:ascii="Aptos" w:hAnsi="Aptos"/>
        </w:rPr>
        <w:t>Signed……………………………………………</w:t>
      </w:r>
      <w:proofErr w:type="gramStart"/>
      <w:r w:rsidRPr="0022223D">
        <w:rPr>
          <w:rFonts w:ascii="Aptos" w:hAnsi="Aptos"/>
        </w:rPr>
        <w:t>…..</w:t>
      </w:r>
      <w:proofErr w:type="gramEnd"/>
      <w:r w:rsidRPr="0022223D">
        <w:rPr>
          <w:rFonts w:ascii="Aptos" w:hAnsi="Aptos"/>
        </w:rPr>
        <w:t>Dated……………………………</w:t>
      </w:r>
    </w:p>
    <w:p w14:paraId="7B901427" w14:textId="77777777" w:rsidR="00473423" w:rsidRDefault="00473423" w:rsidP="00473423">
      <w:pPr>
        <w:pStyle w:val="NoSpacing"/>
        <w:rPr>
          <w:rFonts w:ascii="Aptos" w:hAnsi="Aptos"/>
          <w:b/>
          <w:bCs/>
        </w:rPr>
      </w:pPr>
      <w:bookmarkStart w:id="3" w:name="_Hlk79604003"/>
    </w:p>
    <w:p w14:paraId="0D73E86A" w14:textId="77777777" w:rsidR="00473423" w:rsidRDefault="00473423" w:rsidP="00473423">
      <w:pPr>
        <w:pStyle w:val="NoSpacing"/>
        <w:rPr>
          <w:rFonts w:ascii="Aptos" w:hAnsi="Aptos"/>
          <w:b/>
          <w:bCs/>
        </w:rPr>
      </w:pPr>
    </w:p>
    <w:p w14:paraId="77CC5481" w14:textId="6DB046BF" w:rsidR="00473423" w:rsidRPr="00473423" w:rsidRDefault="00BD046C" w:rsidP="00BD046C">
      <w:pPr>
        <w:pStyle w:val="NoSpacing"/>
        <w:jc w:val="right"/>
        <w:rPr>
          <w:rFonts w:ascii="Aptos" w:hAnsi="Aptos"/>
          <w:b/>
          <w:bCs/>
          <w:sz w:val="22"/>
          <w:szCs w:val="22"/>
        </w:rPr>
      </w:pPr>
      <w:r>
        <w:rPr>
          <w:rFonts w:ascii="Aptos" w:hAnsi="Aptos"/>
          <w:b/>
          <w:bCs/>
          <w:sz w:val="22"/>
          <w:szCs w:val="22"/>
        </w:rPr>
        <w:t>P</w:t>
      </w:r>
      <w:r w:rsidR="00473423" w:rsidRPr="00473423">
        <w:rPr>
          <w:rFonts w:ascii="Aptos" w:hAnsi="Aptos"/>
          <w:b/>
          <w:bCs/>
          <w:sz w:val="22"/>
          <w:szCs w:val="22"/>
        </w:rPr>
        <w:t xml:space="preserve">age </w:t>
      </w:r>
      <w:bookmarkEnd w:id="3"/>
      <w:r w:rsidR="00473423" w:rsidRPr="00473423">
        <w:rPr>
          <w:rFonts w:ascii="Aptos" w:hAnsi="Aptos"/>
          <w:b/>
          <w:bCs/>
          <w:sz w:val="22"/>
          <w:szCs w:val="22"/>
        </w:rPr>
        <w:t>301</w:t>
      </w:r>
    </w:p>
    <w:p w14:paraId="74D2D11F" w14:textId="77777777" w:rsidR="00473423" w:rsidRPr="00473423" w:rsidRDefault="00473423" w:rsidP="00473423">
      <w:pPr>
        <w:pStyle w:val="NoSpacing"/>
        <w:jc w:val="center"/>
        <w:rPr>
          <w:rFonts w:asciiTheme="minorHAnsi" w:hAnsiTheme="minorHAnsi"/>
          <w:b/>
          <w:bCs/>
          <w:sz w:val="22"/>
          <w:szCs w:val="22"/>
        </w:rPr>
      </w:pPr>
      <w:r w:rsidRPr="00473423">
        <w:rPr>
          <w:rFonts w:asciiTheme="minorHAnsi" w:hAnsiTheme="minorHAnsi"/>
          <w:b/>
          <w:bCs/>
          <w:sz w:val="22"/>
          <w:szCs w:val="22"/>
        </w:rPr>
        <w:t>5</w:t>
      </w:r>
      <w:r w:rsidRPr="00473423">
        <w:rPr>
          <w:rFonts w:asciiTheme="minorHAnsi" w:hAnsiTheme="minorHAnsi"/>
          <w:b/>
          <w:bCs/>
          <w:sz w:val="22"/>
          <w:szCs w:val="22"/>
          <w:vertAlign w:val="superscript"/>
        </w:rPr>
        <w:t>th</w:t>
      </w:r>
      <w:r w:rsidRPr="00473423">
        <w:rPr>
          <w:rFonts w:asciiTheme="minorHAnsi" w:hAnsiTheme="minorHAnsi"/>
          <w:b/>
          <w:bCs/>
          <w:sz w:val="22"/>
          <w:szCs w:val="22"/>
        </w:rPr>
        <w:t xml:space="preserve"> March 2026 at 6.30pm in the Town Hall, Windmill Lane, Northam.</w:t>
      </w:r>
    </w:p>
    <w:p w14:paraId="56AD80A1" w14:textId="77777777" w:rsidR="00473423" w:rsidRPr="00473423" w:rsidRDefault="00473423" w:rsidP="00473423">
      <w:pPr>
        <w:pStyle w:val="NoSpacing"/>
        <w:rPr>
          <w:rFonts w:asciiTheme="minorHAnsi" w:hAnsiTheme="minorHAnsi"/>
          <w:sz w:val="12"/>
          <w:szCs w:val="12"/>
        </w:rPr>
      </w:pPr>
    </w:p>
    <w:p w14:paraId="592C8FC1" w14:textId="77777777" w:rsidR="00473423" w:rsidRPr="00473423" w:rsidRDefault="00473423" w:rsidP="00473423">
      <w:pPr>
        <w:pStyle w:val="NoSpacing"/>
        <w:ind w:left="1440" w:hanging="1440"/>
        <w:rPr>
          <w:rFonts w:asciiTheme="minorHAnsi" w:hAnsiTheme="minorHAnsi"/>
          <w:sz w:val="22"/>
          <w:szCs w:val="22"/>
        </w:rPr>
      </w:pPr>
      <w:r w:rsidRPr="00473423">
        <w:rPr>
          <w:rFonts w:asciiTheme="minorHAnsi" w:hAnsiTheme="minorHAnsi"/>
          <w:sz w:val="22"/>
          <w:szCs w:val="22"/>
        </w:rPr>
        <w:lastRenderedPageBreak/>
        <w:t xml:space="preserve">Present: </w:t>
      </w:r>
      <w:r w:rsidRPr="00473423">
        <w:rPr>
          <w:rFonts w:asciiTheme="minorHAnsi" w:hAnsiTheme="minorHAnsi"/>
          <w:sz w:val="22"/>
          <w:szCs w:val="22"/>
        </w:rPr>
        <w:tab/>
        <w:t>Cllrs Bell, Hodson, Horrocks, Newman-McKie (Chair) and Tait.</w:t>
      </w:r>
    </w:p>
    <w:p w14:paraId="1D93D534" w14:textId="77777777" w:rsidR="00473423" w:rsidRPr="00473423" w:rsidRDefault="00473423" w:rsidP="00473423">
      <w:pPr>
        <w:pStyle w:val="NoSpacing"/>
        <w:rPr>
          <w:rFonts w:asciiTheme="minorHAnsi" w:hAnsiTheme="minorHAnsi"/>
          <w:sz w:val="12"/>
          <w:szCs w:val="12"/>
        </w:rPr>
      </w:pPr>
    </w:p>
    <w:p w14:paraId="4B66E98E" w14:textId="77777777" w:rsidR="00473423" w:rsidRPr="00473423" w:rsidRDefault="00473423" w:rsidP="00473423">
      <w:pPr>
        <w:pStyle w:val="NoSpacing"/>
        <w:ind w:left="1429" w:hanging="1429"/>
        <w:rPr>
          <w:rFonts w:asciiTheme="minorHAnsi" w:hAnsiTheme="minorHAnsi"/>
          <w:bCs/>
          <w:sz w:val="22"/>
          <w:szCs w:val="22"/>
        </w:rPr>
      </w:pPr>
      <w:r w:rsidRPr="00473423">
        <w:rPr>
          <w:rFonts w:asciiTheme="minorHAnsi" w:hAnsiTheme="minorHAnsi"/>
          <w:sz w:val="22"/>
          <w:szCs w:val="22"/>
        </w:rPr>
        <w:t xml:space="preserve">In attendance: </w:t>
      </w:r>
      <w:r w:rsidRPr="00473423">
        <w:rPr>
          <w:rFonts w:asciiTheme="minorHAnsi" w:hAnsiTheme="minorHAnsi"/>
          <w:sz w:val="22"/>
          <w:szCs w:val="22"/>
        </w:rPr>
        <w:tab/>
      </w:r>
      <w:r w:rsidRPr="00473423">
        <w:rPr>
          <w:rFonts w:asciiTheme="minorHAnsi" w:hAnsiTheme="minorHAnsi"/>
          <w:bCs/>
          <w:sz w:val="22"/>
          <w:szCs w:val="22"/>
        </w:rPr>
        <w:t>Guy Langton (Town Clerk &amp; RFO).</w:t>
      </w:r>
    </w:p>
    <w:p w14:paraId="461AD93B" w14:textId="77777777" w:rsidR="00473423" w:rsidRPr="00473423" w:rsidRDefault="00473423" w:rsidP="00473423">
      <w:pPr>
        <w:rPr>
          <w:rFonts w:asciiTheme="minorHAnsi" w:hAnsiTheme="minorHAnsi" w:cs="Arial"/>
          <w:b/>
          <w:bCs/>
          <w:sz w:val="12"/>
          <w:szCs w:val="12"/>
        </w:rPr>
      </w:pPr>
    </w:p>
    <w:p w14:paraId="0F0C94D0" w14:textId="77777777" w:rsidR="00473423" w:rsidRPr="00473423" w:rsidRDefault="00473423" w:rsidP="00473423">
      <w:pPr>
        <w:ind w:left="1429" w:hanging="1429"/>
        <w:rPr>
          <w:rFonts w:asciiTheme="minorHAnsi" w:hAnsiTheme="minorHAnsi"/>
          <w:i/>
          <w:iCs/>
          <w:sz w:val="22"/>
          <w:szCs w:val="22"/>
        </w:rPr>
      </w:pPr>
      <w:r w:rsidRPr="00473423">
        <w:rPr>
          <w:rFonts w:asciiTheme="minorHAnsi" w:hAnsiTheme="minorHAnsi" w:cs="Arial"/>
          <w:b/>
          <w:bCs/>
          <w:sz w:val="22"/>
          <w:szCs w:val="22"/>
        </w:rPr>
        <w:t>2603/667</w:t>
      </w:r>
      <w:r w:rsidRPr="00473423">
        <w:rPr>
          <w:rFonts w:asciiTheme="minorHAnsi" w:hAnsiTheme="minorHAnsi" w:cs="Arial"/>
          <w:b/>
          <w:bCs/>
          <w:sz w:val="22"/>
          <w:szCs w:val="22"/>
        </w:rPr>
        <w:tab/>
        <w:t xml:space="preserve">To receive and approve apologies for absence, in accordance with Local Government Act 1972 s85(1) </w:t>
      </w:r>
    </w:p>
    <w:p w14:paraId="70B5A402" w14:textId="77777777" w:rsidR="00473423" w:rsidRPr="00473423" w:rsidRDefault="00473423" w:rsidP="00473423">
      <w:pPr>
        <w:ind w:left="1429"/>
        <w:rPr>
          <w:rFonts w:asciiTheme="minorHAnsi" w:hAnsiTheme="minorHAnsi"/>
          <w:i/>
          <w:iCs/>
          <w:sz w:val="22"/>
          <w:szCs w:val="22"/>
        </w:rPr>
      </w:pPr>
      <w:r w:rsidRPr="00473423">
        <w:rPr>
          <w:rFonts w:asciiTheme="minorHAnsi" w:hAnsiTheme="minorHAnsi" w:cs="Arial"/>
          <w:sz w:val="22"/>
          <w:szCs w:val="22"/>
        </w:rPr>
        <w:t xml:space="preserve">Cllr Bach tendered his </w:t>
      </w:r>
      <w:proofErr w:type="gramStart"/>
      <w:r w:rsidRPr="00473423">
        <w:rPr>
          <w:rFonts w:asciiTheme="minorHAnsi" w:hAnsiTheme="minorHAnsi" w:cs="Arial"/>
          <w:sz w:val="22"/>
          <w:szCs w:val="22"/>
        </w:rPr>
        <w:t>apologies,</w:t>
      </w:r>
      <w:proofErr w:type="gramEnd"/>
      <w:r w:rsidRPr="00473423">
        <w:rPr>
          <w:rFonts w:asciiTheme="minorHAnsi" w:hAnsiTheme="minorHAnsi" w:cs="Arial"/>
          <w:sz w:val="22"/>
          <w:szCs w:val="22"/>
        </w:rPr>
        <w:t xml:space="preserve"> there were two vacancies on the committee.</w:t>
      </w:r>
    </w:p>
    <w:p w14:paraId="0361E6A1" w14:textId="77777777" w:rsidR="00473423" w:rsidRPr="00473423" w:rsidRDefault="00473423" w:rsidP="00473423">
      <w:pPr>
        <w:ind w:left="709" w:hanging="709"/>
        <w:rPr>
          <w:rFonts w:asciiTheme="minorHAnsi" w:hAnsiTheme="minorHAnsi"/>
          <w:sz w:val="12"/>
          <w:szCs w:val="12"/>
        </w:rPr>
      </w:pPr>
    </w:p>
    <w:p w14:paraId="5DD95261" w14:textId="77777777" w:rsidR="00473423" w:rsidRPr="00473423" w:rsidRDefault="00473423" w:rsidP="00473423">
      <w:pPr>
        <w:rPr>
          <w:rFonts w:asciiTheme="minorHAnsi" w:hAnsiTheme="minorHAnsi" w:cs="Arial"/>
          <w:b/>
          <w:bCs/>
          <w:sz w:val="22"/>
          <w:szCs w:val="22"/>
        </w:rPr>
      </w:pPr>
      <w:r w:rsidRPr="00473423">
        <w:rPr>
          <w:rFonts w:asciiTheme="minorHAnsi" w:hAnsiTheme="minorHAnsi" w:cs="Arial"/>
          <w:b/>
          <w:bCs/>
          <w:sz w:val="22"/>
          <w:szCs w:val="22"/>
        </w:rPr>
        <w:t>2603/668</w:t>
      </w:r>
      <w:r w:rsidRPr="00473423">
        <w:rPr>
          <w:rFonts w:asciiTheme="minorHAnsi" w:hAnsiTheme="minorHAnsi" w:cs="Arial"/>
          <w:b/>
          <w:bCs/>
          <w:sz w:val="22"/>
          <w:szCs w:val="22"/>
        </w:rPr>
        <w:tab/>
        <w:t>Chair’s announcements</w:t>
      </w:r>
    </w:p>
    <w:p w14:paraId="753A2D4D" w14:textId="77777777" w:rsidR="00473423" w:rsidRPr="00473423" w:rsidRDefault="00473423" w:rsidP="00473423">
      <w:pPr>
        <w:pStyle w:val="NoSpacing"/>
        <w:ind w:left="720" w:firstLine="720"/>
        <w:rPr>
          <w:rFonts w:asciiTheme="minorHAnsi" w:hAnsiTheme="minorHAnsi"/>
          <w:sz w:val="22"/>
          <w:szCs w:val="22"/>
        </w:rPr>
      </w:pPr>
      <w:r w:rsidRPr="00473423">
        <w:rPr>
          <w:rFonts w:asciiTheme="minorHAnsi" w:hAnsiTheme="minorHAnsi"/>
          <w:sz w:val="22"/>
          <w:szCs w:val="22"/>
        </w:rPr>
        <w:t>The Chair made no announcements.</w:t>
      </w:r>
    </w:p>
    <w:p w14:paraId="53E8C98C" w14:textId="77777777" w:rsidR="00473423" w:rsidRPr="00473423" w:rsidRDefault="00473423" w:rsidP="00473423">
      <w:pPr>
        <w:rPr>
          <w:rFonts w:asciiTheme="minorHAnsi" w:hAnsiTheme="minorHAnsi" w:cs="Arial"/>
          <w:sz w:val="12"/>
          <w:szCs w:val="12"/>
        </w:rPr>
      </w:pPr>
      <w:r w:rsidRPr="00473423">
        <w:rPr>
          <w:rFonts w:asciiTheme="minorHAnsi" w:hAnsiTheme="minorHAnsi" w:cs="Arial"/>
          <w:sz w:val="22"/>
          <w:szCs w:val="22"/>
        </w:rPr>
        <w:tab/>
      </w:r>
      <w:r w:rsidRPr="00473423">
        <w:rPr>
          <w:rFonts w:asciiTheme="minorHAnsi" w:hAnsiTheme="minorHAnsi" w:cs="Arial"/>
          <w:sz w:val="22"/>
          <w:szCs w:val="22"/>
        </w:rPr>
        <w:tab/>
      </w:r>
    </w:p>
    <w:p w14:paraId="2488F353" w14:textId="77777777" w:rsidR="00473423" w:rsidRPr="00473423" w:rsidRDefault="00473423" w:rsidP="00473423">
      <w:pPr>
        <w:ind w:left="720" w:hanging="720"/>
        <w:rPr>
          <w:rFonts w:asciiTheme="minorHAnsi" w:hAnsiTheme="minorHAnsi" w:cs="Arial"/>
          <w:b/>
          <w:sz w:val="22"/>
          <w:szCs w:val="22"/>
        </w:rPr>
      </w:pPr>
      <w:r w:rsidRPr="00473423">
        <w:rPr>
          <w:rFonts w:asciiTheme="minorHAnsi" w:hAnsiTheme="minorHAnsi" w:cs="Arial"/>
          <w:b/>
          <w:sz w:val="22"/>
          <w:szCs w:val="22"/>
        </w:rPr>
        <w:t>2603/669</w:t>
      </w:r>
      <w:r w:rsidRPr="00473423">
        <w:rPr>
          <w:rFonts w:asciiTheme="minorHAnsi" w:hAnsiTheme="minorHAnsi" w:cs="Arial"/>
          <w:b/>
          <w:sz w:val="22"/>
          <w:szCs w:val="22"/>
        </w:rPr>
        <w:tab/>
        <w:t>To receive any dispensations and disclosable pecuniary or other interests</w:t>
      </w:r>
    </w:p>
    <w:p w14:paraId="34EB8D79" w14:textId="77777777" w:rsidR="00473423" w:rsidRPr="00473423" w:rsidRDefault="00473423" w:rsidP="00473423">
      <w:pPr>
        <w:ind w:left="1440"/>
        <w:rPr>
          <w:rFonts w:asciiTheme="minorHAnsi" w:hAnsiTheme="minorHAnsi" w:cs="Arial"/>
          <w:bCs/>
          <w:i/>
          <w:sz w:val="22"/>
          <w:szCs w:val="22"/>
        </w:rPr>
      </w:pPr>
      <w:r w:rsidRPr="00473423">
        <w:rPr>
          <w:rFonts w:asciiTheme="minorHAnsi" w:hAnsiTheme="minorHAnsi" w:cs="Arial"/>
          <w:bCs/>
          <w:sz w:val="22"/>
          <w:szCs w:val="22"/>
        </w:rPr>
        <w:t>Members were reminded that all interests must be declared prior to the item being discussed.</w:t>
      </w:r>
    </w:p>
    <w:p w14:paraId="4B9F1806" w14:textId="77777777" w:rsidR="00473423" w:rsidRPr="00473423" w:rsidRDefault="00473423" w:rsidP="00473423">
      <w:pPr>
        <w:ind w:left="720" w:hanging="720"/>
        <w:rPr>
          <w:rFonts w:asciiTheme="minorHAnsi" w:hAnsiTheme="minorHAnsi" w:cs="Arial"/>
          <w:i/>
          <w:sz w:val="12"/>
          <w:szCs w:val="12"/>
        </w:rPr>
      </w:pPr>
    </w:p>
    <w:p w14:paraId="31697972" w14:textId="77777777" w:rsidR="00473423" w:rsidRPr="00473423" w:rsidRDefault="00473423" w:rsidP="00473423">
      <w:pPr>
        <w:rPr>
          <w:rFonts w:asciiTheme="minorHAnsi" w:hAnsiTheme="minorHAnsi" w:cs="Arial"/>
          <w:b/>
          <w:iCs/>
          <w:sz w:val="22"/>
          <w:szCs w:val="22"/>
        </w:rPr>
      </w:pPr>
      <w:r w:rsidRPr="00473423">
        <w:rPr>
          <w:rFonts w:asciiTheme="minorHAnsi" w:hAnsiTheme="minorHAnsi" w:cs="Arial"/>
          <w:b/>
          <w:iCs/>
          <w:sz w:val="22"/>
          <w:szCs w:val="22"/>
        </w:rPr>
        <w:t>2603/670</w:t>
      </w:r>
      <w:r w:rsidRPr="00473423">
        <w:rPr>
          <w:rFonts w:asciiTheme="minorHAnsi" w:hAnsiTheme="minorHAnsi" w:cs="Arial"/>
          <w:b/>
          <w:iCs/>
          <w:sz w:val="22"/>
          <w:szCs w:val="22"/>
        </w:rPr>
        <w:tab/>
        <w:t>To agree the agenda as published.</w:t>
      </w:r>
    </w:p>
    <w:p w14:paraId="3664C708" w14:textId="77777777" w:rsidR="00473423" w:rsidRPr="00473423" w:rsidRDefault="00473423" w:rsidP="00473423">
      <w:pPr>
        <w:pStyle w:val="NoSpacing"/>
        <w:ind w:left="1440"/>
        <w:rPr>
          <w:rFonts w:asciiTheme="minorHAnsi" w:hAnsiTheme="minorHAnsi"/>
          <w:bCs/>
          <w:sz w:val="22"/>
          <w:szCs w:val="22"/>
        </w:rPr>
      </w:pPr>
      <w:r w:rsidRPr="00473423">
        <w:rPr>
          <w:rFonts w:asciiTheme="minorHAnsi" w:hAnsiTheme="minorHAnsi"/>
          <w:bCs/>
          <w:sz w:val="22"/>
          <w:szCs w:val="22"/>
        </w:rPr>
        <w:t>It was</w:t>
      </w:r>
      <w:r w:rsidRPr="00473423">
        <w:rPr>
          <w:rFonts w:asciiTheme="minorHAnsi" w:hAnsiTheme="minorHAnsi"/>
          <w:sz w:val="22"/>
          <w:szCs w:val="22"/>
        </w:rPr>
        <w:t xml:space="preserve"> </w:t>
      </w:r>
      <w:r w:rsidRPr="00473423">
        <w:rPr>
          <w:rFonts w:asciiTheme="minorHAnsi" w:hAnsiTheme="minorHAnsi"/>
          <w:b/>
          <w:bCs/>
          <w:sz w:val="22"/>
          <w:szCs w:val="22"/>
        </w:rPr>
        <w:t>resolved</w:t>
      </w:r>
      <w:r w:rsidRPr="00473423">
        <w:rPr>
          <w:rFonts w:asciiTheme="minorHAnsi" w:hAnsiTheme="minorHAnsi"/>
          <w:sz w:val="22"/>
          <w:szCs w:val="22"/>
        </w:rPr>
        <w:t xml:space="preserve"> </w:t>
      </w:r>
      <w:r w:rsidRPr="00473423">
        <w:rPr>
          <w:rFonts w:asciiTheme="minorHAnsi" w:hAnsiTheme="minorHAnsi"/>
          <w:bCs/>
          <w:sz w:val="22"/>
          <w:szCs w:val="22"/>
        </w:rPr>
        <w:t>to agree the agenda as published.</w:t>
      </w:r>
    </w:p>
    <w:p w14:paraId="533455B9" w14:textId="77777777" w:rsidR="00473423" w:rsidRPr="00473423" w:rsidRDefault="00473423" w:rsidP="00473423">
      <w:pPr>
        <w:pStyle w:val="NoSpacing"/>
        <w:ind w:left="1440"/>
        <w:rPr>
          <w:rFonts w:asciiTheme="minorHAnsi" w:hAnsiTheme="minorHAnsi"/>
          <w:bCs/>
          <w:sz w:val="22"/>
          <w:szCs w:val="22"/>
        </w:rPr>
      </w:pPr>
      <w:r w:rsidRPr="00473423">
        <w:rPr>
          <w:rFonts w:asciiTheme="minorHAnsi" w:hAnsiTheme="minorHAnsi"/>
          <w:bCs/>
          <w:sz w:val="22"/>
          <w:szCs w:val="22"/>
        </w:rPr>
        <w:t>Proposed Cllr Hodson, Seconded Cllr Horrocks (all in favour)</w:t>
      </w:r>
    </w:p>
    <w:p w14:paraId="19C96F8E" w14:textId="77777777" w:rsidR="00473423" w:rsidRPr="00473423" w:rsidRDefault="00473423" w:rsidP="00473423">
      <w:pPr>
        <w:rPr>
          <w:rFonts w:asciiTheme="minorHAnsi" w:hAnsiTheme="minorHAnsi" w:cs="Arial"/>
          <w:b/>
          <w:bCs/>
          <w:sz w:val="10"/>
          <w:szCs w:val="10"/>
        </w:rPr>
      </w:pPr>
    </w:p>
    <w:p w14:paraId="5FC949CA" w14:textId="77777777" w:rsidR="00473423" w:rsidRPr="00473423" w:rsidRDefault="00473423" w:rsidP="00473423">
      <w:pPr>
        <w:ind w:left="1440" w:hanging="1440"/>
        <w:rPr>
          <w:rFonts w:asciiTheme="minorHAnsi" w:hAnsiTheme="minorHAnsi" w:cs="Arial"/>
          <w:b/>
          <w:iCs/>
          <w:sz w:val="22"/>
          <w:szCs w:val="22"/>
        </w:rPr>
      </w:pPr>
      <w:r w:rsidRPr="00473423">
        <w:rPr>
          <w:rFonts w:asciiTheme="minorHAnsi" w:hAnsiTheme="minorHAnsi" w:cs="Arial"/>
          <w:b/>
          <w:iCs/>
          <w:sz w:val="22"/>
          <w:szCs w:val="22"/>
        </w:rPr>
        <w:t>2603/671</w:t>
      </w:r>
      <w:r w:rsidRPr="00473423">
        <w:rPr>
          <w:rFonts w:asciiTheme="minorHAnsi" w:hAnsiTheme="minorHAnsi" w:cs="Arial"/>
          <w:b/>
          <w:iCs/>
          <w:sz w:val="22"/>
          <w:szCs w:val="22"/>
        </w:rPr>
        <w:tab/>
        <w:t xml:space="preserve">To confirm as a correct record and sign the minutes of the Review Committee meeting held on the </w:t>
      </w:r>
      <w:proofErr w:type="gramStart"/>
      <w:r w:rsidRPr="00473423">
        <w:rPr>
          <w:rFonts w:asciiTheme="minorHAnsi" w:hAnsiTheme="minorHAnsi" w:cs="Arial"/>
          <w:b/>
          <w:iCs/>
          <w:sz w:val="22"/>
          <w:szCs w:val="22"/>
        </w:rPr>
        <w:t>12</w:t>
      </w:r>
      <w:r w:rsidRPr="00473423">
        <w:rPr>
          <w:rFonts w:asciiTheme="minorHAnsi" w:hAnsiTheme="minorHAnsi" w:cs="Arial"/>
          <w:b/>
          <w:iCs/>
          <w:sz w:val="22"/>
          <w:szCs w:val="22"/>
          <w:vertAlign w:val="superscript"/>
        </w:rPr>
        <w:t>th</w:t>
      </w:r>
      <w:proofErr w:type="gramEnd"/>
      <w:r w:rsidRPr="00473423">
        <w:rPr>
          <w:rFonts w:asciiTheme="minorHAnsi" w:hAnsiTheme="minorHAnsi" w:cs="Arial"/>
          <w:b/>
          <w:iCs/>
          <w:sz w:val="22"/>
          <w:szCs w:val="22"/>
        </w:rPr>
        <w:t xml:space="preserve"> February 2026</w:t>
      </w:r>
    </w:p>
    <w:p w14:paraId="4820B4DB" w14:textId="77777777" w:rsidR="00473423" w:rsidRPr="00473423" w:rsidRDefault="00473423" w:rsidP="00473423">
      <w:pPr>
        <w:pStyle w:val="NoSpacing"/>
        <w:ind w:left="1440"/>
        <w:rPr>
          <w:rFonts w:asciiTheme="minorHAnsi" w:hAnsiTheme="minorHAnsi"/>
          <w:iCs/>
          <w:sz w:val="22"/>
          <w:szCs w:val="22"/>
        </w:rPr>
      </w:pPr>
      <w:r w:rsidRPr="00473423">
        <w:rPr>
          <w:rFonts w:asciiTheme="minorHAnsi" w:hAnsiTheme="minorHAnsi"/>
          <w:bCs/>
          <w:iCs/>
          <w:sz w:val="22"/>
          <w:szCs w:val="22"/>
        </w:rPr>
        <w:t xml:space="preserve">It was </w:t>
      </w:r>
      <w:r w:rsidRPr="00473423">
        <w:rPr>
          <w:rFonts w:asciiTheme="minorHAnsi" w:hAnsiTheme="minorHAnsi"/>
          <w:b/>
          <w:bCs/>
          <w:iCs/>
          <w:sz w:val="22"/>
          <w:szCs w:val="22"/>
        </w:rPr>
        <w:t>resolved</w:t>
      </w:r>
      <w:r w:rsidRPr="00473423">
        <w:rPr>
          <w:rFonts w:asciiTheme="minorHAnsi" w:hAnsiTheme="minorHAnsi"/>
          <w:iCs/>
          <w:sz w:val="22"/>
          <w:szCs w:val="22"/>
        </w:rPr>
        <w:t xml:space="preserve"> that to approve the minutes of that meeting of the Review Committee as a correct record, they were signed by the Chair.</w:t>
      </w:r>
    </w:p>
    <w:p w14:paraId="29C713AC" w14:textId="77777777" w:rsidR="00473423" w:rsidRPr="00473423" w:rsidRDefault="00473423" w:rsidP="00473423">
      <w:pPr>
        <w:pStyle w:val="NoSpacing"/>
        <w:ind w:left="1440"/>
        <w:rPr>
          <w:rFonts w:asciiTheme="minorHAnsi" w:hAnsiTheme="minorHAnsi"/>
          <w:bCs/>
          <w:sz w:val="22"/>
          <w:szCs w:val="22"/>
        </w:rPr>
      </w:pPr>
      <w:r w:rsidRPr="00473423">
        <w:rPr>
          <w:rFonts w:asciiTheme="minorHAnsi" w:hAnsiTheme="minorHAnsi"/>
          <w:bCs/>
          <w:sz w:val="22"/>
          <w:szCs w:val="22"/>
        </w:rPr>
        <w:t>Proposed Cllr Horrocks, Seconded Cllr Bell (majority in favour)</w:t>
      </w:r>
    </w:p>
    <w:p w14:paraId="554A665B" w14:textId="77777777" w:rsidR="00473423" w:rsidRPr="00473423" w:rsidRDefault="00473423" w:rsidP="00473423">
      <w:pPr>
        <w:pStyle w:val="NoSpacing"/>
        <w:rPr>
          <w:rFonts w:asciiTheme="minorHAnsi" w:hAnsiTheme="minorHAnsi"/>
          <w:b/>
          <w:bCs/>
          <w:sz w:val="12"/>
          <w:szCs w:val="12"/>
        </w:rPr>
      </w:pPr>
    </w:p>
    <w:p w14:paraId="224585BB" w14:textId="77777777" w:rsidR="00473423" w:rsidRPr="00473423" w:rsidRDefault="00473423" w:rsidP="00473423">
      <w:pPr>
        <w:pStyle w:val="NoSpacing"/>
        <w:rPr>
          <w:rFonts w:asciiTheme="minorHAnsi" w:hAnsiTheme="minorHAnsi"/>
          <w:b/>
          <w:bCs/>
          <w:sz w:val="22"/>
          <w:szCs w:val="22"/>
        </w:rPr>
      </w:pPr>
      <w:r w:rsidRPr="00473423">
        <w:rPr>
          <w:rFonts w:asciiTheme="minorHAnsi" w:hAnsiTheme="minorHAnsi"/>
          <w:b/>
          <w:bCs/>
          <w:sz w:val="22"/>
          <w:szCs w:val="22"/>
        </w:rPr>
        <w:t>2603/672</w:t>
      </w:r>
      <w:r w:rsidRPr="00473423">
        <w:rPr>
          <w:rFonts w:asciiTheme="minorHAnsi" w:hAnsiTheme="minorHAnsi"/>
          <w:b/>
          <w:bCs/>
          <w:sz w:val="22"/>
          <w:szCs w:val="22"/>
        </w:rPr>
        <w:tab/>
        <w:t>Public Participation</w:t>
      </w:r>
    </w:p>
    <w:p w14:paraId="60281426" w14:textId="77777777" w:rsidR="00473423" w:rsidRPr="00473423" w:rsidRDefault="00473423" w:rsidP="00473423">
      <w:pPr>
        <w:pStyle w:val="NoSpacing"/>
        <w:ind w:left="1440"/>
        <w:rPr>
          <w:rFonts w:asciiTheme="minorHAnsi" w:hAnsiTheme="minorHAnsi"/>
          <w:sz w:val="22"/>
          <w:szCs w:val="22"/>
        </w:rPr>
      </w:pPr>
      <w:r w:rsidRPr="00473423">
        <w:rPr>
          <w:rFonts w:asciiTheme="minorHAnsi" w:hAnsiTheme="minorHAnsi"/>
          <w:sz w:val="22"/>
          <w:szCs w:val="22"/>
        </w:rPr>
        <w:t>There were no members of the public represent.</w:t>
      </w:r>
    </w:p>
    <w:p w14:paraId="7C99DF00" w14:textId="77777777" w:rsidR="00473423" w:rsidRPr="00473423" w:rsidRDefault="00473423" w:rsidP="00473423">
      <w:pPr>
        <w:pStyle w:val="NoSpacing"/>
        <w:rPr>
          <w:rFonts w:asciiTheme="minorHAnsi" w:hAnsiTheme="minorHAnsi"/>
          <w:sz w:val="12"/>
          <w:szCs w:val="12"/>
        </w:rPr>
      </w:pPr>
    </w:p>
    <w:p w14:paraId="360D041A" w14:textId="77777777" w:rsidR="00473423" w:rsidRPr="00473423" w:rsidRDefault="00473423" w:rsidP="00473423">
      <w:pPr>
        <w:pStyle w:val="NoSpacing"/>
        <w:rPr>
          <w:rFonts w:ascii="Aptos" w:hAnsi="Aptos" w:cs="Arial"/>
          <w:sz w:val="22"/>
          <w:szCs w:val="22"/>
        </w:rPr>
      </w:pPr>
      <w:r w:rsidRPr="00473423">
        <w:rPr>
          <w:rFonts w:ascii="Aptos" w:hAnsi="Aptos" w:cs="Arial"/>
          <w:b/>
          <w:bCs/>
          <w:sz w:val="22"/>
          <w:szCs w:val="22"/>
        </w:rPr>
        <w:t>2603/673</w:t>
      </w:r>
      <w:r w:rsidRPr="00473423">
        <w:rPr>
          <w:rFonts w:ascii="Aptos" w:hAnsi="Aptos" w:cs="Arial"/>
          <w:b/>
          <w:bCs/>
          <w:sz w:val="22"/>
          <w:szCs w:val="22"/>
        </w:rPr>
        <w:tab/>
        <w:t>To consider the action point update</w:t>
      </w:r>
      <w:r w:rsidRPr="00473423">
        <w:rPr>
          <w:rFonts w:ascii="Aptos" w:hAnsi="Aptos" w:cs="Arial"/>
          <w:sz w:val="22"/>
          <w:szCs w:val="22"/>
        </w:rPr>
        <w:t xml:space="preserve"> </w:t>
      </w:r>
    </w:p>
    <w:p w14:paraId="2C633216" w14:textId="77777777" w:rsidR="00473423" w:rsidRPr="00473423" w:rsidRDefault="00473423" w:rsidP="00473423">
      <w:pPr>
        <w:pStyle w:val="NoSpacing"/>
        <w:rPr>
          <w:rFonts w:ascii="Aptos" w:hAnsi="Aptos" w:cs="Arial"/>
          <w:sz w:val="22"/>
          <w:szCs w:val="22"/>
        </w:rPr>
      </w:pPr>
      <w:r w:rsidRPr="00473423">
        <w:rPr>
          <w:rFonts w:ascii="Aptos" w:hAnsi="Aptos" w:cs="Arial"/>
          <w:sz w:val="22"/>
          <w:szCs w:val="22"/>
        </w:rPr>
        <w:tab/>
      </w:r>
      <w:r w:rsidRPr="00473423">
        <w:rPr>
          <w:rFonts w:ascii="Aptos" w:hAnsi="Aptos" w:cs="Arial"/>
          <w:sz w:val="22"/>
          <w:szCs w:val="22"/>
        </w:rPr>
        <w:tab/>
        <w:t>The action points were noted as presented below.</w:t>
      </w:r>
    </w:p>
    <w:p w14:paraId="74854B42" w14:textId="77777777" w:rsidR="00473423" w:rsidRPr="00473423" w:rsidRDefault="00473423" w:rsidP="00473423">
      <w:pPr>
        <w:pStyle w:val="NoSpacing"/>
        <w:rPr>
          <w:rFonts w:ascii="Aptos" w:hAnsi="Aptos" w:cs="Arial"/>
          <w:b/>
          <w:bCs/>
          <w:sz w:val="12"/>
          <w:szCs w:val="12"/>
        </w:rPr>
      </w:pPr>
    </w:p>
    <w:tbl>
      <w:tblPr>
        <w:tblStyle w:val="TableGrid4"/>
        <w:tblW w:w="0" w:type="auto"/>
        <w:tblLook w:val="04A0" w:firstRow="1" w:lastRow="0" w:firstColumn="1" w:lastColumn="0" w:noHBand="0" w:noVBand="1"/>
      </w:tblPr>
      <w:tblGrid>
        <w:gridCol w:w="1526"/>
        <w:gridCol w:w="7490"/>
      </w:tblGrid>
      <w:tr w:rsidR="00473423" w:rsidRPr="00473423" w14:paraId="4288F643" w14:textId="77777777" w:rsidTr="00F25041">
        <w:trPr>
          <w:trHeight w:val="213"/>
        </w:trPr>
        <w:tc>
          <w:tcPr>
            <w:tcW w:w="0" w:type="auto"/>
          </w:tcPr>
          <w:p w14:paraId="38A517F1" w14:textId="77777777" w:rsidR="00473423" w:rsidRPr="00473423" w:rsidRDefault="00473423" w:rsidP="00F25041">
            <w:pPr>
              <w:pStyle w:val="NoSpacing"/>
              <w:rPr>
                <w:rFonts w:ascii="Aptos" w:hAnsi="Aptos"/>
                <w:b/>
                <w:bCs/>
                <w:sz w:val="22"/>
                <w:szCs w:val="22"/>
              </w:rPr>
            </w:pPr>
            <w:r w:rsidRPr="00473423">
              <w:rPr>
                <w:rFonts w:ascii="Aptos" w:hAnsi="Aptos"/>
                <w:b/>
                <w:bCs/>
                <w:sz w:val="22"/>
                <w:szCs w:val="22"/>
              </w:rPr>
              <w:t>Item</w:t>
            </w:r>
          </w:p>
        </w:tc>
        <w:tc>
          <w:tcPr>
            <w:tcW w:w="0" w:type="auto"/>
          </w:tcPr>
          <w:p w14:paraId="309440DC" w14:textId="77777777" w:rsidR="00473423" w:rsidRPr="00473423" w:rsidRDefault="00473423" w:rsidP="00F25041">
            <w:pPr>
              <w:pStyle w:val="NoSpacing"/>
              <w:rPr>
                <w:rFonts w:ascii="Aptos" w:hAnsi="Aptos"/>
                <w:b/>
                <w:bCs/>
                <w:sz w:val="22"/>
                <w:szCs w:val="22"/>
              </w:rPr>
            </w:pPr>
            <w:r w:rsidRPr="00473423">
              <w:rPr>
                <w:rFonts w:ascii="Aptos" w:hAnsi="Aptos"/>
                <w:b/>
                <w:bCs/>
                <w:sz w:val="22"/>
                <w:szCs w:val="22"/>
              </w:rPr>
              <w:t>September 2025</w:t>
            </w:r>
          </w:p>
        </w:tc>
      </w:tr>
      <w:tr w:rsidR="00473423" w:rsidRPr="00473423" w14:paraId="1CB3C87F" w14:textId="77777777" w:rsidTr="00F25041">
        <w:trPr>
          <w:trHeight w:val="1729"/>
        </w:trPr>
        <w:tc>
          <w:tcPr>
            <w:tcW w:w="0" w:type="auto"/>
          </w:tcPr>
          <w:p w14:paraId="1B5C46FA" w14:textId="77777777" w:rsidR="00473423" w:rsidRPr="00473423" w:rsidRDefault="00473423" w:rsidP="00F25041">
            <w:pPr>
              <w:pStyle w:val="NoSpacing"/>
              <w:rPr>
                <w:rFonts w:ascii="Aptos" w:hAnsi="Aptos"/>
                <w:sz w:val="22"/>
                <w:szCs w:val="22"/>
              </w:rPr>
            </w:pPr>
            <w:r w:rsidRPr="00473423">
              <w:rPr>
                <w:rFonts w:ascii="Aptos" w:hAnsi="Aptos"/>
                <w:sz w:val="22"/>
                <w:szCs w:val="22"/>
              </w:rPr>
              <w:t xml:space="preserve">1. Emergency planning </w:t>
            </w:r>
          </w:p>
          <w:p w14:paraId="3E1BA81B" w14:textId="77777777" w:rsidR="00473423" w:rsidRPr="00473423" w:rsidRDefault="00473423" w:rsidP="00F25041">
            <w:pPr>
              <w:pStyle w:val="NoSpacing"/>
              <w:rPr>
                <w:rFonts w:ascii="Aptos" w:hAnsi="Aptos"/>
                <w:sz w:val="22"/>
                <w:szCs w:val="22"/>
              </w:rPr>
            </w:pPr>
          </w:p>
        </w:tc>
        <w:tc>
          <w:tcPr>
            <w:tcW w:w="0" w:type="auto"/>
          </w:tcPr>
          <w:p w14:paraId="460CF1FE" w14:textId="77777777" w:rsidR="00473423" w:rsidRPr="00473423" w:rsidRDefault="00473423" w:rsidP="00F25041">
            <w:pPr>
              <w:pStyle w:val="NoSpacing"/>
              <w:rPr>
                <w:rFonts w:ascii="Aptos" w:hAnsi="Aptos"/>
                <w:sz w:val="22"/>
                <w:szCs w:val="22"/>
              </w:rPr>
            </w:pPr>
            <w:r w:rsidRPr="00473423">
              <w:rPr>
                <w:rFonts w:ascii="Aptos" w:hAnsi="Aptos"/>
                <w:sz w:val="22"/>
                <w:szCs w:val="22"/>
              </w:rPr>
              <w:t>The Town Clerk has contacted the Emergency Planning project manager from Devon Communities who emphasised the nature of the role of the Town Council in preparing for emergencies.</w:t>
            </w:r>
          </w:p>
          <w:p w14:paraId="79AC8379" w14:textId="77777777" w:rsidR="00473423" w:rsidRPr="00473423" w:rsidRDefault="00473423" w:rsidP="00F25041">
            <w:pPr>
              <w:pStyle w:val="NoSpacing"/>
              <w:rPr>
                <w:rFonts w:ascii="Aptos" w:hAnsi="Aptos"/>
                <w:sz w:val="22"/>
                <w:szCs w:val="22"/>
              </w:rPr>
            </w:pPr>
            <w:r w:rsidRPr="00473423">
              <w:rPr>
                <w:rFonts w:ascii="Aptos" w:hAnsi="Aptos"/>
                <w:sz w:val="22"/>
                <w:szCs w:val="22"/>
              </w:rPr>
              <w:t xml:space="preserve">The contact details and locations included in the Emergency Plan had been reviewed and published on the Council’s website at </w:t>
            </w:r>
            <w:hyperlink r:id="rId17" w:history="1">
              <w:r w:rsidRPr="00473423">
                <w:rPr>
                  <w:rStyle w:val="Hyperlink"/>
                  <w:rFonts w:ascii="Aptos" w:hAnsi="Aptos"/>
                  <w:sz w:val="22"/>
                  <w:szCs w:val="22"/>
                </w:rPr>
                <w:t>Emergency Plan - Northam Town Council</w:t>
              </w:r>
            </w:hyperlink>
            <w:r w:rsidRPr="00473423">
              <w:rPr>
                <w:rFonts w:ascii="Aptos" w:hAnsi="Aptos"/>
                <w:sz w:val="22"/>
                <w:szCs w:val="22"/>
              </w:rPr>
              <w:t xml:space="preserve">. The Town Clerk is attending a seminar in October presented by the Devon Community Resilience Forum and will apply any changes advised after that. </w:t>
            </w:r>
          </w:p>
          <w:p w14:paraId="6A3CAFDE" w14:textId="77777777" w:rsidR="00473423" w:rsidRPr="00473423" w:rsidRDefault="00473423" w:rsidP="00F25041">
            <w:pPr>
              <w:pStyle w:val="NoSpacing"/>
              <w:rPr>
                <w:rFonts w:ascii="Aptos" w:hAnsi="Aptos"/>
                <w:sz w:val="22"/>
                <w:szCs w:val="22"/>
              </w:rPr>
            </w:pPr>
            <w:r w:rsidRPr="00473423">
              <w:rPr>
                <w:rFonts w:ascii="Aptos" w:hAnsi="Aptos"/>
                <w:sz w:val="22"/>
                <w:szCs w:val="22"/>
              </w:rPr>
              <w:t xml:space="preserve">The first piece of work that would be completed was a Risk Assessment, which would be put to this committee for consideration. </w:t>
            </w:r>
          </w:p>
          <w:p w14:paraId="3533BBAE" w14:textId="77777777" w:rsidR="00473423" w:rsidRPr="00473423" w:rsidRDefault="00473423" w:rsidP="00F25041">
            <w:pPr>
              <w:pStyle w:val="NoSpacing"/>
              <w:rPr>
                <w:rFonts w:ascii="Aptos" w:hAnsi="Aptos"/>
                <w:sz w:val="22"/>
                <w:szCs w:val="22"/>
              </w:rPr>
            </w:pPr>
            <w:r w:rsidRPr="00473423">
              <w:rPr>
                <w:rFonts w:ascii="Aptos" w:hAnsi="Aptos"/>
                <w:sz w:val="22"/>
                <w:szCs w:val="22"/>
              </w:rPr>
              <w:t>Emergency Services would be advised of the Council’s identified refuge buildings.                                                                                                                  ONGOING</w:t>
            </w:r>
          </w:p>
        </w:tc>
      </w:tr>
      <w:tr w:rsidR="00473423" w:rsidRPr="00473423" w14:paraId="4EC72D47" w14:textId="77777777" w:rsidTr="00F25041">
        <w:trPr>
          <w:trHeight w:val="517"/>
        </w:trPr>
        <w:tc>
          <w:tcPr>
            <w:tcW w:w="1555" w:type="dxa"/>
          </w:tcPr>
          <w:p w14:paraId="381F7226" w14:textId="77777777" w:rsidR="00473423" w:rsidRPr="00473423" w:rsidRDefault="00473423" w:rsidP="00F25041">
            <w:pPr>
              <w:pStyle w:val="NoSpacing"/>
              <w:rPr>
                <w:rFonts w:ascii="Aptos" w:hAnsi="Aptos"/>
                <w:sz w:val="22"/>
                <w:szCs w:val="22"/>
              </w:rPr>
            </w:pPr>
            <w:r w:rsidRPr="00473423">
              <w:rPr>
                <w:rFonts w:ascii="Aptos" w:hAnsi="Aptos"/>
                <w:sz w:val="22"/>
                <w:szCs w:val="22"/>
              </w:rPr>
              <w:t>4. Vision Statement and action Plan</w:t>
            </w:r>
          </w:p>
          <w:p w14:paraId="296AF69F" w14:textId="77777777" w:rsidR="00473423" w:rsidRPr="00473423" w:rsidRDefault="00473423" w:rsidP="00F25041">
            <w:pPr>
              <w:pStyle w:val="NoSpacing"/>
              <w:rPr>
                <w:rFonts w:ascii="Aptos" w:hAnsi="Aptos"/>
                <w:sz w:val="22"/>
                <w:szCs w:val="22"/>
              </w:rPr>
            </w:pPr>
          </w:p>
        </w:tc>
        <w:tc>
          <w:tcPr>
            <w:tcW w:w="8180" w:type="dxa"/>
          </w:tcPr>
          <w:p w14:paraId="0783EAF0" w14:textId="77777777" w:rsidR="00473423" w:rsidRPr="00473423" w:rsidRDefault="00473423" w:rsidP="00F25041">
            <w:pPr>
              <w:pStyle w:val="NoSpacing"/>
              <w:rPr>
                <w:rFonts w:ascii="Aptos" w:hAnsi="Aptos"/>
                <w:sz w:val="22"/>
                <w:szCs w:val="22"/>
              </w:rPr>
            </w:pPr>
            <w:r w:rsidRPr="00473423">
              <w:rPr>
                <w:rFonts w:ascii="Aptos" w:hAnsi="Aptos"/>
                <w:sz w:val="22"/>
                <w:szCs w:val="22"/>
              </w:rPr>
              <w:t>To prepare a separate report for the completed actions;</w:t>
            </w:r>
          </w:p>
          <w:p w14:paraId="6AD89D00" w14:textId="77777777" w:rsidR="00473423" w:rsidRPr="00473423" w:rsidRDefault="00473423" w:rsidP="00F25041">
            <w:pPr>
              <w:pStyle w:val="NoSpacing"/>
              <w:rPr>
                <w:rFonts w:ascii="Aptos" w:hAnsi="Aptos"/>
                <w:sz w:val="22"/>
                <w:szCs w:val="22"/>
              </w:rPr>
            </w:pPr>
            <w:r w:rsidRPr="00473423">
              <w:rPr>
                <w:rFonts w:ascii="Aptos" w:hAnsi="Aptos"/>
                <w:sz w:val="22"/>
                <w:szCs w:val="22"/>
              </w:rPr>
              <w:t>Remove/hide the columns for 2023/24;</w:t>
            </w:r>
          </w:p>
          <w:p w14:paraId="130C0276" w14:textId="77777777" w:rsidR="00473423" w:rsidRPr="00473423" w:rsidRDefault="00473423" w:rsidP="00F25041">
            <w:pPr>
              <w:pStyle w:val="NoSpacing"/>
              <w:rPr>
                <w:rFonts w:ascii="Aptos" w:hAnsi="Aptos"/>
                <w:sz w:val="22"/>
                <w:szCs w:val="22"/>
              </w:rPr>
            </w:pPr>
            <w:r w:rsidRPr="00473423">
              <w:rPr>
                <w:rFonts w:ascii="Aptos" w:hAnsi="Aptos"/>
                <w:sz w:val="22"/>
                <w:szCs w:val="22"/>
              </w:rPr>
              <w:t>That the Chair and Town Clerk would meet to prepare a revised document for the November 2025 meeting of this committee.                                  ONGOING</w:t>
            </w:r>
          </w:p>
        </w:tc>
      </w:tr>
    </w:tbl>
    <w:p w14:paraId="4A20D06A" w14:textId="77777777" w:rsidR="00473423" w:rsidRPr="00473423" w:rsidRDefault="00473423" w:rsidP="00473423">
      <w:pPr>
        <w:ind w:left="720" w:hanging="720"/>
        <w:rPr>
          <w:rFonts w:asciiTheme="minorHAnsi" w:hAnsiTheme="minorHAnsi" w:cs="Arial"/>
          <w:b/>
          <w:bCs/>
          <w:sz w:val="22"/>
          <w:szCs w:val="22"/>
        </w:rPr>
      </w:pPr>
    </w:p>
    <w:p w14:paraId="67E84141" w14:textId="77777777" w:rsidR="00473423" w:rsidRPr="00473423" w:rsidRDefault="00473423" w:rsidP="00473423">
      <w:pPr>
        <w:rPr>
          <w:rFonts w:asciiTheme="minorHAnsi" w:hAnsiTheme="minorHAnsi" w:cs="Arial"/>
          <w:b/>
          <w:bCs/>
          <w:sz w:val="22"/>
          <w:szCs w:val="22"/>
        </w:rPr>
      </w:pPr>
      <w:r w:rsidRPr="00473423">
        <w:rPr>
          <w:rFonts w:asciiTheme="minorHAnsi" w:hAnsiTheme="minorHAnsi" w:cs="Arial"/>
          <w:b/>
          <w:bCs/>
          <w:sz w:val="22"/>
          <w:szCs w:val="22"/>
        </w:rPr>
        <w:br w:type="page"/>
      </w:r>
    </w:p>
    <w:p w14:paraId="541C5725" w14:textId="77777777" w:rsidR="00473423" w:rsidRPr="00473423" w:rsidRDefault="00473423" w:rsidP="00473423">
      <w:pPr>
        <w:ind w:left="720" w:hanging="720"/>
        <w:jc w:val="right"/>
        <w:rPr>
          <w:rFonts w:ascii="Aptos" w:hAnsi="Aptos"/>
          <w:b/>
          <w:bCs/>
          <w:sz w:val="22"/>
          <w:szCs w:val="22"/>
        </w:rPr>
      </w:pPr>
      <w:r w:rsidRPr="00473423">
        <w:rPr>
          <w:rFonts w:ascii="Aptos" w:hAnsi="Aptos"/>
          <w:b/>
          <w:bCs/>
          <w:sz w:val="22"/>
          <w:szCs w:val="22"/>
        </w:rPr>
        <w:lastRenderedPageBreak/>
        <w:t>Page 302</w:t>
      </w:r>
    </w:p>
    <w:p w14:paraId="5E47FBEF" w14:textId="77777777" w:rsidR="00473423" w:rsidRPr="00473423" w:rsidRDefault="00473423" w:rsidP="00473423">
      <w:pPr>
        <w:ind w:left="720" w:hanging="720"/>
        <w:rPr>
          <w:rFonts w:asciiTheme="minorHAnsi" w:hAnsiTheme="minorHAnsi" w:cs="Arial"/>
          <w:b/>
          <w:bCs/>
          <w:sz w:val="22"/>
          <w:szCs w:val="22"/>
        </w:rPr>
      </w:pPr>
      <w:r w:rsidRPr="00473423">
        <w:rPr>
          <w:rFonts w:asciiTheme="minorHAnsi" w:hAnsiTheme="minorHAnsi" w:cs="Arial"/>
          <w:b/>
          <w:bCs/>
          <w:sz w:val="22"/>
          <w:szCs w:val="22"/>
        </w:rPr>
        <w:t>2603/674</w:t>
      </w:r>
      <w:r w:rsidRPr="00473423">
        <w:rPr>
          <w:rFonts w:asciiTheme="minorHAnsi" w:hAnsiTheme="minorHAnsi" w:cs="Arial"/>
          <w:b/>
          <w:bCs/>
          <w:sz w:val="22"/>
          <w:szCs w:val="22"/>
        </w:rPr>
        <w:tab/>
        <w:t xml:space="preserve"> To consider the enclosed revised policies:</w:t>
      </w:r>
    </w:p>
    <w:p w14:paraId="0A98E355" w14:textId="77777777" w:rsidR="00473423" w:rsidRPr="00473423" w:rsidRDefault="00473423" w:rsidP="00473423">
      <w:pPr>
        <w:ind w:left="720" w:hanging="720"/>
        <w:rPr>
          <w:rFonts w:asciiTheme="minorHAnsi" w:hAnsiTheme="minorHAnsi" w:cs="Arial"/>
          <w:b/>
          <w:bCs/>
          <w:sz w:val="22"/>
          <w:szCs w:val="22"/>
        </w:rPr>
      </w:pPr>
    </w:p>
    <w:p w14:paraId="2655EFC0" w14:textId="77777777" w:rsidR="00473423" w:rsidRPr="00473423" w:rsidRDefault="00473423" w:rsidP="00473423">
      <w:pPr>
        <w:pStyle w:val="NoSpacing"/>
        <w:ind w:left="1440"/>
        <w:rPr>
          <w:rFonts w:ascii="Aptos" w:hAnsi="Aptos" w:cs="Arial"/>
          <w:b/>
          <w:bCs/>
          <w:sz w:val="22"/>
          <w:szCs w:val="22"/>
        </w:rPr>
      </w:pPr>
      <w:bookmarkStart w:id="4" w:name="_Hlk491085323"/>
      <w:bookmarkStart w:id="5" w:name="_Hlk89695445"/>
      <w:bookmarkStart w:id="6" w:name="_Hlk146017229"/>
      <w:r w:rsidRPr="00473423">
        <w:rPr>
          <w:rFonts w:ascii="Aptos" w:hAnsi="Aptos" w:cs="Arial"/>
          <w:b/>
          <w:bCs/>
          <w:sz w:val="22"/>
          <w:szCs w:val="22"/>
        </w:rPr>
        <w:t>Council Grants Policy v1.0</w:t>
      </w:r>
    </w:p>
    <w:p w14:paraId="49DB513F" w14:textId="77777777" w:rsidR="00473423" w:rsidRPr="00473423" w:rsidRDefault="00473423" w:rsidP="00473423">
      <w:pPr>
        <w:pStyle w:val="NoSpacing"/>
        <w:ind w:left="1440"/>
        <w:rPr>
          <w:rFonts w:ascii="Aptos" w:hAnsi="Aptos" w:cs="Arial"/>
          <w:sz w:val="22"/>
          <w:szCs w:val="22"/>
        </w:rPr>
      </w:pPr>
      <w:r w:rsidRPr="00473423">
        <w:rPr>
          <w:rFonts w:ascii="Aptos" w:hAnsi="Aptos" w:cs="Arial"/>
          <w:sz w:val="22"/>
          <w:szCs w:val="22"/>
        </w:rPr>
        <w:t>It was</w:t>
      </w:r>
      <w:r w:rsidRPr="00473423">
        <w:rPr>
          <w:rFonts w:ascii="Aptos" w:hAnsi="Aptos" w:cs="Arial"/>
          <w:b/>
          <w:bCs/>
          <w:sz w:val="22"/>
          <w:szCs w:val="22"/>
        </w:rPr>
        <w:t xml:space="preserve"> resolved </w:t>
      </w:r>
      <w:r w:rsidRPr="00473423">
        <w:rPr>
          <w:rFonts w:ascii="Aptos" w:hAnsi="Aptos" w:cs="Arial"/>
          <w:sz w:val="22"/>
          <w:szCs w:val="22"/>
        </w:rPr>
        <w:t>to recommend the revised policy (with typographical amendments and additions to improve clarity) to Full Council for adoption.</w:t>
      </w:r>
    </w:p>
    <w:p w14:paraId="7DC8B613" w14:textId="77777777" w:rsidR="00473423" w:rsidRPr="00473423" w:rsidRDefault="00473423" w:rsidP="00473423">
      <w:pPr>
        <w:pStyle w:val="NoSpacing"/>
        <w:ind w:left="1440"/>
        <w:rPr>
          <w:rFonts w:ascii="Aptos" w:hAnsi="Aptos" w:cs="Arial"/>
          <w:sz w:val="22"/>
          <w:szCs w:val="22"/>
        </w:rPr>
      </w:pPr>
      <w:r w:rsidRPr="00473423">
        <w:rPr>
          <w:rFonts w:ascii="Aptos" w:hAnsi="Aptos" w:cs="Arial"/>
          <w:sz w:val="22"/>
          <w:szCs w:val="22"/>
        </w:rPr>
        <w:t>Proposed: Cllr Hodson, Seconded: Cllr Horrocks (majority in favour, one against).</w:t>
      </w:r>
    </w:p>
    <w:p w14:paraId="17FDEF17" w14:textId="77777777" w:rsidR="00473423" w:rsidRPr="00473423" w:rsidRDefault="00473423" w:rsidP="00473423">
      <w:pPr>
        <w:pStyle w:val="NoSpacing"/>
        <w:ind w:left="1440"/>
        <w:rPr>
          <w:rFonts w:ascii="Aptos" w:hAnsi="Aptos" w:cs="Arial"/>
          <w:b/>
          <w:bCs/>
          <w:sz w:val="22"/>
          <w:szCs w:val="22"/>
        </w:rPr>
      </w:pPr>
    </w:p>
    <w:p w14:paraId="03CA0653" w14:textId="77777777" w:rsidR="00473423" w:rsidRPr="00473423" w:rsidRDefault="00473423" w:rsidP="00473423">
      <w:pPr>
        <w:pStyle w:val="NoSpacing"/>
        <w:rPr>
          <w:rFonts w:ascii="Aptos" w:hAnsi="Aptos" w:cs="Arial"/>
          <w:i/>
          <w:iCs/>
          <w:sz w:val="22"/>
          <w:szCs w:val="22"/>
        </w:rPr>
      </w:pPr>
      <w:r w:rsidRPr="00473423">
        <w:rPr>
          <w:rFonts w:ascii="Aptos" w:hAnsi="Aptos" w:cs="Arial"/>
          <w:i/>
          <w:iCs/>
          <w:sz w:val="22"/>
          <w:szCs w:val="22"/>
        </w:rPr>
        <w:t>Cllr Tait left the meeting at this point (7:20pm)</w:t>
      </w:r>
    </w:p>
    <w:p w14:paraId="78613DC5" w14:textId="77777777" w:rsidR="00473423" w:rsidRPr="00473423" w:rsidRDefault="00473423" w:rsidP="00473423">
      <w:pPr>
        <w:pStyle w:val="NoSpacing"/>
        <w:ind w:left="1440"/>
        <w:rPr>
          <w:rFonts w:ascii="Aptos" w:hAnsi="Aptos" w:cs="Arial"/>
          <w:b/>
          <w:bCs/>
          <w:sz w:val="22"/>
          <w:szCs w:val="22"/>
        </w:rPr>
      </w:pPr>
    </w:p>
    <w:p w14:paraId="458BA16E" w14:textId="77777777" w:rsidR="00473423" w:rsidRPr="00473423" w:rsidRDefault="00473423" w:rsidP="00473423">
      <w:pPr>
        <w:pStyle w:val="NoSpacing"/>
        <w:ind w:left="1440"/>
        <w:rPr>
          <w:rFonts w:ascii="Aptos" w:hAnsi="Aptos" w:cs="Arial"/>
          <w:b/>
          <w:bCs/>
          <w:sz w:val="22"/>
          <w:szCs w:val="22"/>
        </w:rPr>
      </w:pPr>
      <w:r w:rsidRPr="00473423">
        <w:rPr>
          <w:rFonts w:ascii="Aptos" w:hAnsi="Aptos" w:cs="Arial"/>
          <w:b/>
          <w:bCs/>
          <w:sz w:val="22"/>
          <w:szCs w:val="22"/>
        </w:rPr>
        <w:t>DBS Policy v0.1</w:t>
      </w:r>
    </w:p>
    <w:p w14:paraId="18BCE456" w14:textId="77777777" w:rsidR="00473423" w:rsidRPr="00473423" w:rsidRDefault="00473423" w:rsidP="00473423">
      <w:pPr>
        <w:pStyle w:val="NoSpacing"/>
        <w:ind w:left="1440"/>
        <w:rPr>
          <w:rFonts w:ascii="Aptos" w:hAnsi="Aptos" w:cs="Arial"/>
          <w:sz w:val="22"/>
          <w:szCs w:val="22"/>
        </w:rPr>
      </w:pPr>
      <w:r w:rsidRPr="00473423">
        <w:rPr>
          <w:rFonts w:ascii="Aptos" w:hAnsi="Aptos" w:cs="Arial"/>
          <w:sz w:val="22"/>
          <w:szCs w:val="22"/>
        </w:rPr>
        <w:t>It was</w:t>
      </w:r>
      <w:r w:rsidRPr="00473423">
        <w:rPr>
          <w:rFonts w:ascii="Aptos" w:hAnsi="Aptos" w:cs="Arial"/>
          <w:b/>
          <w:bCs/>
          <w:sz w:val="22"/>
          <w:szCs w:val="22"/>
        </w:rPr>
        <w:t xml:space="preserve"> resolved </w:t>
      </w:r>
      <w:r w:rsidRPr="00473423">
        <w:rPr>
          <w:rFonts w:ascii="Aptos" w:hAnsi="Aptos" w:cs="Arial"/>
          <w:sz w:val="22"/>
          <w:szCs w:val="22"/>
        </w:rPr>
        <w:t>to recommend the revised policy (with typographical amendments and additions to improve clarity) to Full Council for adoption.</w:t>
      </w:r>
    </w:p>
    <w:p w14:paraId="219075E2" w14:textId="77777777" w:rsidR="00473423" w:rsidRPr="00473423" w:rsidRDefault="00473423" w:rsidP="00473423">
      <w:pPr>
        <w:pStyle w:val="NoSpacing"/>
        <w:ind w:left="1440"/>
        <w:rPr>
          <w:rFonts w:ascii="Aptos" w:hAnsi="Aptos" w:cs="Arial"/>
          <w:sz w:val="22"/>
          <w:szCs w:val="22"/>
        </w:rPr>
      </w:pPr>
      <w:r w:rsidRPr="00473423">
        <w:rPr>
          <w:rFonts w:ascii="Aptos" w:hAnsi="Aptos" w:cs="Arial"/>
          <w:sz w:val="22"/>
          <w:szCs w:val="22"/>
        </w:rPr>
        <w:t>Proposed: Cllr Horrocks, Seconded: Cllr Bell (all in favour).</w:t>
      </w:r>
    </w:p>
    <w:p w14:paraId="3E07333F" w14:textId="77777777" w:rsidR="00473423" w:rsidRPr="00473423" w:rsidRDefault="00473423" w:rsidP="00473423">
      <w:pPr>
        <w:pStyle w:val="NoSpacing"/>
        <w:rPr>
          <w:rFonts w:ascii="Aptos" w:hAnsi="Aptos" w:cs="Arial"/>
          <w:b/>
          <w:bCs/>
          <w:sz w:val="22"/>
          <w:szCs w:val="22"/>
        </w:rPr>
      </w:pPr>
    </w:p>
    <w:p w14:paraId="3545D10D" w14:textId="77777777" w:rsidR="00473423" w:rsidRPr="00473423" w:rsidRDefault="00473423" w:rsidP="00473423">
      <w:pPr>
        <w:pStyle w:val="NoSpacing"/>
        <w:ind w:left="720" w:firstLine="720"/>
        <w:rPr>
          <w:rFonts w:ascii="Aptos" w:hAnsi="Aptos" w:cs="Arial"/>
          <w:b/>
          <w:bCs/>
          <w:sz w:val="22"/>
          <w:szCs w:val="22"/>
        </w:rPr>
      </w:pPr>
      <w:r w:rsidRPr="00473423">
        <w:rPr>
          <w:rFonts w:ascii="Aptos" w:hAnsi="Aptos" w:cs="Arial"/>
          <w:b/>
          <w:bCs/>
          <w:sz w:val="22"/>
          <w:szCs w:val="22"/>
        </w:rPr>
        <w:t>Maternity Scheme (26.02.2026)</w:t>
      </w:r>
    </w:p>
    <w:p w14:paraId="5271BF68" w14:textId="77777777" w:rsidR="00473423" w:rsidRPr="00473423" w:rsidRDefault="00473423" w:rsidP="00473423">
      <w:pPr>
        <w:pStyle w:val="NoSpacing"/>
        <w:ind w:left="1440"/>
        <w:rPr>
          <w:rFonts w:ascii="Aptos" w:hAnsi="Aptos" w:cs="Arial"/>
          <w:sz w:val="22"/>
          <w:szCs w:val="22"/>
        </w:rPr>
      </w:pPr>
      <w:r w:rsidRPr="00473423">
        <w:rPr>
          <w:rFonts w:ascii="Aptos" w:hAnsi="Aptos" w:cs="Arial"/>
          <w:sz w:val="22"/>
          <w:szCs w:val="22"/>
        </w:rPr>
        <w:t>It was</w:t>
      </w:r>
      <w:r w:rsidRPr="00473423">
        <w:rPr>
          <w:rFonts w:ascii="Aptos" w:hAnsi="Aptos" w:cs="Arial"/>
          <w:b/>
          <w:bCs/>
          <w:sz w:val="22"/>
          <w:szCs w:val="22"/>
        </w:rPr>
        <w:t xml:space="preserve"> resolved </w:t>
      </w:r>
      <w:r w:rsidRPr="00473423">
        <w:rPr>
          <w:rFonts w:ascii="Aptos" w:hAnsi="Aptos" w:cs="Arial"/>
          <w:sz w:val="22"/>
          <w:szCs w:val="22"/>
        </w:rPr>
        <w:t>to recommend the revised scheme (with typographical amendments and additions to improve clarity) to Full Council for adoption.</w:t>
      </w:r>
    </w:p>
    <w:p w14:paraId="70C8D0E5" w14:textId="77777777" w:rsidR="00473423" w:rsidRPr="00473423" w:rsidRDefault="00473423" w:rsidP="00473423">
      <w:pPr>
        <w:pStyle w:val="NoSpacing"/>
        <w:ind w:left="1440"/>
        <w:rPr>
          <w:rFonts w:ascii="Aptos" w:hAnsi="Aptos" w:cs="Arial"/>
          <w:sz w:val="22"/>
          <w:szCs w:val="22"/>
        </w:rPr>
      </w:pPr>
      <w:r w:rsidRPr="00473423">
        <w:rPr>
          <w:rFonts w:ascii="Aptos" w:hAnsi="Aptos" w:cs="Arial"/>
          <w:sz w:val="22"/>
          <w:szCs w:val="22"/>
        </w:rPr>
        <w:t>Proposed: Cllr Hodson, Seconded: Cllr Newman-McKie (all in favour).</w:t>
      </w:r>
    </w:p>
    <w:p w14:paraId="6302D268" w14:textId="77777777" w:rsidR="00473423" w:rsidRPr="00473423" w:rsidRDefault="00473423" w:rsidP="00473423">
      <w:pPr>
        <w:pStyle w:val="NoSpacing"/>
        <w:rPr>
          <w:rFonts w:ascii="Aptos" w:hAnsi="Aptos"/>
          <w:sz w:val="22"/>
          <w:szCs w:val="22"/>
        </w:rPr>
      </w:pPr>
    </w:p>
    <w:p w14:paraId="7E4ECB4D" w14:textId="77777777" w:rsidR="00473423" w:rsidRPr="00473423" w:rsidRDefault="00473423" w:rsidP="00473423">
      <w:pPr>
        <w:pStyle w:val="NoSpacing"/>
        <w:rPr>
          <w:rFonts w:ascii="Aptos" w:hAnsi="Aptos"/>
          <w:sz w:val="22"/>
          <w:szCs w:val="22"/>
        </w:rPr>
      </w:pPr>
      <w:r w:rsidRPr="00473423">
        <w:rPr>
          <w:rFonts w:ascii="Aptos" w:hAnsi="Aptos"/>
          <w:sz w:val="22"/>
          <w:szCs w:val="22"/>
        </w:rPr>
        <w:t>There being no further business the meeting closed at 7:40pm.</w:t>
      </w:r>
    </w:p>
    <w:p w14:paraId="2FDA3BEA" w14:textId="77777777" w:rsidR="00473423" w:rsidRPr="00473423" w:rsidRDefault="00473423" w:rsidP="00473423">
      <w:pPr>
        <w:pStyle w:val="NoSpacing"/>
        <w:rPr>
          <w:rFonts w:ascii="Aptos" w:hAnsi="Aptos"/>
          <w:sz w:val="22"/>
          <w:szCs w:val="22"/>
        </w:rPr>
      </w:pPr>
    </w:p>
    <w:p w14:paraId="62394C0F" w14:textId="77777777" w:rsidR="00473423" w:rsidRPr="00473423" w:rsidRDefault="00473423" w:rsidP="00473423">
      <w:pPr>
        <w:pStyle w:val="NoSpacing"/>
        <w:rPr>
          <w:rFonts w:ascii="Aptos" w:hAnsi="Aptos"/>
          <w:sz w:val="22"/>
          <w:szCs w:val="22"/>
        </w:rPr>
      </w:pPr>
    </w:p>
    <w:p w14:paraId="4B27C34D" w14:textId="77777777" w:rsidR="00473423" w:rsidRPr="00473423" w:rsidRDefault="00473423" w:rsidP="00473423">
      <w:pPr>
        <w:pStyle w:val="NoSpacing"/>
        <w:rPr>
          <w:rFonts w:ascii="Aptos" w:hAnsi="Aptos"/>
          <w:sz w:val="22"/>
          <w:szCs w:val="22"/>
        </w:rPr>
      </w:pPr>
      <w:r w:rsidRPr="00473423">
        <w:rPr>
          <w:rFonts w:ascii="Aptos" w:hAnsi="Aptos"/>
          <w:sz w:val="22"/>
          <w:szCs w:val="22"/>
        </w:rPr>
        <w:t>Signed……………………………………………</w:t>
      </w:r>
      <w:proofErr w:type="gramStart"/>
      <w:r w:rsidRPr="00473423">
        <w:rPr>
          <w:rFonts w:ascii="Aptos" w:hAnsi="Aptos"/>
          <w:sz w:val="22"/>
          <w:szCs w:val="22"/>
        </w:rPr>
        <w:t>…..</w:t>
      </w:r>
      <w:proofErr w:type="gramEnd"/>
      <w:r w:rsidRPr="00473423">
        <w:rPr>
          <w:rFonts w:ascii="Aptos" w:hAnsi="Aptos"/>
          <w:sz w:val="22"/>
          <w:szCs w:val="22"/>
        </w:rPr>
        <w:t>Dated……………………………………………….</w:t>
      </w:r>
      <w:bookmarkEnd w:id="4"/>
      <w:bookmarkEnd w:id="5"/>
      <w:bookmarkEnd w:id="6"/>
    </w:p>
    <w:p w14:paraId="01E294F4" w14:textId="77777777" w:rsidR="00473423" w:rsidRDefault="00473423">
      <w:pPr>
        <w:rPr>
          <w:sz w:val="22"/>
          <w:szCs w:val="22"/>
        </w:rPr>
      </w:pPr>
    </w:p>
    <w:p w14:paraId="52AFB43B" w14:textId="77777777" w:rsidR="00473423" w:rsidRDefault="00473423">
      <w:pPr>
        <w:rPr>
          <w:sz w:val="22"/>
          <w:szCs w:val="22"/>
        </w:rPr>
      </w:pPr>
    </w:p>
    <w:p w14:paraId="186AA360" w14:textId="77777777" w:rsidR="00473423" w:rsidRDefault="00473423">
      <w:pPr>
        <w:rPr>
          <w:sz w:val="22"/>
          <w:szCs w:val="22"/>
        </w:rPr>
      </w:pPr>
    </w:p>
    <w:p w14:paraId="7C3DA7C0" w14:textId="77777777" w:rsidR="00473423" w:rsidRDefault="00473423">
      <w:pPr>
        <w:rPr>
          <w:sz w:val="22"/>
          <w:szCs w:val="22"/>
        </w:rPr>
      </w:pPr>
    </w:p>
    <w:p w14:paraId="58181DE6" w14:textId="77777777" w:rsidR="00473423" w:rsidRDefault="00473423">
      <w:pPr>
        <w:rPr>
          <w:sz w:val="22"/>
          <w:szCs w:val="22"/>
        </w:rPr>
      </w:pPr>
    </w:p>
    <w:p w14:paraId="1E39B464" w14:textId="77777777" w:rsidR="00473423" w:rsidRDefault="00473423">
      <w:pPr>
        <w:rPr>
          <w:sz w:val="22"/>
          <w:szCs w:val="22"/>
        </w:rPr>
      </w:pPr>
    </w:p>
    <w:p w14:paraId="31B9F3C2" w14:textId="77777777" w:rsidR="00473423" w:rsidRDefault="00473423">
      <w:pPr>
        <w:rPr>
          <w:sz w:val="22"/>
          <w:szCs w:val="22"/>
        </w:rPr>
      </w:pPr>
    </w:p>
    <w:p w14:paraId="5207A481" w14:textId="77777777" w:rsidR="00473423" w:rsidRDefault="00473423">
      <w:pPr>
        <w:rPr>
          <w:sz w:val="22"/>
          <w:szCs w:val="22"/>
        </w:rPr>
      </w:pPr>
    </w:p>
    <w:p w14:paraId="24952701" w14:textId="77777777" w:rsidR="00473423" w:rsidRDefault="00473423">
      <w:pPr>
        <w:rPr>
          <w:sz w:val="22"/>
          <w:szCs w:val="22"/>
        </w:rPr>
      </w:pPr>
    </w:p>
    <w:p w14:paraId="4A66F613" w14:textId="77777777" w:rsidR="00473423" w:rsidRDefault="00473423">
      <w:pPr>
        <w:rPr>
          <w:sz w:val="22"/>
          <w:szCs w:val="22"/>
        </w:rPr>
      </w:pPr>
    </w:p>
    <w:p w14:paraId="3CCC7A0D" w14:textId="77777777" w:rsidR="00473423" w:rsidRDefault="00473423">
      <w:pPr>
        <w:rPr>
          <w:sz w:val="22"/>
          <w:szCs w:val="22"/>
        </w:rPr>
      </w:pPr>
    </w:p>
    <w:p w14:paraId="57437032" w14:textId="77777777" w:rsidR="00473423" w:rsidRDefault="00473423">
      <w:pPr>
        <w:rPr>
          <w:sz w:val="22"/>
          <w:szCs w:val="22"/>
        </w:rPr>
      </w:pPr>
    </w:p>
    <w:p w14:paraId="54859BA3" w14:textId="77777777" w:rsidR="00473423" w:rsidRDefault="00473423">
      <w:pPr>
        <w:rPr>
          <w:sz w:val="22"/>
          <w:szCs w:val="22"/>
        </w:rPr>
      </w:pPr>
    </w:p>
    <w:p w14:paraId="2767D284" w14:textId="77777777" w:rsidR="00473423" w:rsidRDefault="00473423">
      <w:pPr>
        <w:rPr>
          <w:sz w:val="22"/>
          <w:szCs w:val="22"/>
        </w:rPr>
      </w:pPr>
    </w:p>
    <w:p w14:paraId="0FAAFCC1" w14:textId="77777777" w:rsidR="00473423" w:rsidRDefault="00473423">
      <w:pPr>
        <w:rPr>
          <w:sz w:val="22"/>
          <w:szCs w:val="22"/>
        </w:rPr>
      </w:pPr>
    </w:p>
    <w:p w14:paraId="33421BE0" w14:textId="77777777" w:rsidR="00473423" w:rsidRDefault="00473423">
      <w:pPr>
        <w:rPr>
          <w:sz w:val="22"/>
          <w:szCs w:val="22"/>
        </w:rPr>
      </w:pPr>
    </w:p>
    <w:p w14:paraId="0E42FD55" w14:textId="77777777" w:rsidR="00473423" w:rsidRDefault="00473423">
      <w:pPr>
        <w:rPr>
          <w:sz w:val="22"/>
          <w:szCs w:val="22"/>
        </w:rPr>
      </w:pPr>
    </w:p>
    <w:p w14:paraId="24374B49" w14:textId="77777777" w:rsidR="00473423" w:rsidRDefault="00473423">
      <w:pPr>
        <w:rPr>
          <w:sz w:val="22"/>
          <w:szCs w:val="22"/>
        </w:rPr>
      </w:pPr>
    </w:p>
    <w:p w14:paraId="2D5C4FF2" w14:textId="77777777" w:rsidR="00473423" w:rsidRDefault="00473423">
      <w:pPr>
        <w:rPr>
          <w:sz w:val="22"/>
          <w:szCs w:val="22"/>
        </w:rPr>
      </w:pPr>
    </w:p>
    <w:p w14:paraId="79955F5F" w14:textId="77777777" w:rsidR="00473423" w:rsidRDefault="00473423">
      <w:pPr>
        <w:rPr>
          <w:sz w:val="22"/>
          <w:szCs w:val="22"/>
        </w:rPr>
      </w:pPr>
    </w:p>
    <w:p w14:paraId="1B0F7BDF" w14:textId="77777777" w:rsidR="00473423" w:rsidRDefault="00473423">
      <w:pPr>
        <w:rPr>
          <w:sz w:val="22"/>
          <w:szCs w:val="22"/>
        </w:rPr>
      </w:pPr>
    </w:p>
    <w:p w14:paraId="4705B22A" w14:textId="77777777" w:rsidR="00473423" w:rsidRDefault="00473423">
      <w:pPr>
        <w:rPr>
          <w:sz w:val="22"/>
          <w:szCs w:val="22"/>
        </w:rPr>
      </w:pPr>
    </w:p>
    <w:p w14:paraId="44B3B4E7" w14:textId="77777777" w:rsidR="00473423" w:rsidRDefault="00473423">
      <w:pPr>
        <w:rPr>
          <w:sz w:val="22"/>
          <w:szCs w:val="22"/>
        </w:rPr>
      </w:pPr>
    </w:p>
    <w:p w14:paraId="7147C50D" w14:textId="77777777" w:rsidR="00473423" w:rsidRDefault="00473423">
      <w:pPr>
        <w:rPr>
          <w:sz w:val="22"/>
          <w:szCs w:val="22"/>
        </w:rPr>
      </w:pPr>
    </w:p>
    <w:p w14:paraId="0C303CA5" w14:textId="77777777" w:rsidR="00473423" w:rsidRDefault="00473423">
      <w:pPr>
        <w:rPr>
          <w:sz w:val="22"/>
          <w:szCs w:val="22"/>
        </w:rPr>
      </w:pPr>
    </w:p>
    <w:p w14:paraId="753C3CDF" w14:textId="77777777" w:rsidR="00BD046C" w:rsidRDefault="00BD046C" w:rsidP="00BD046C">
      <w:pPr>
        <w:widowControl w:val="0"/>
        <w:suppressAutoHyphens w:val="0"/>
        <w:autoSpaceDE w:val="0"/>
        <w:autoSpaceDN w:val="0"/>
        <w:adjustRightInd w:val="0"/>
        <w:rPr>
          <w:sz w:val="22"/>
          <w:szCs w:val="22"/>
        </w:rPr>
      </w:pPr>
    </w:p>
    <w:p w14:paraId="6D6209BD" w14:textId="1E1DB883" w:rsidR="00473423" w:rsidRPr="00473423" w:rsidRDefault="00473423" w:rsidP="00BD046C">
      <w:pPr>
        <w:widowControl w:val="0"/>
        <w:suppressAutoHyphens w:val="0"/>
        <w:autoSpaceDE w:val="0"/>
        <w:autoSpaceDN w:val="0"/>
        <w:adjustRightInd w:val="0"/>
        <w:rPr>
          <w:rFonts w:ascii="Aptos" w:hAnsi="Aptos" w:cs="Calibri"/>
          <w:b/>
          <w:bCs/>
          <w:sz w:val="22"/>
          <w:szCs w:val="22"/>
          <w:lang w:eastAsia="ja-JP"/>
        </w:rPr>
      </w:pPr>
      <w:r w:rsidRPr="00473423">
        <w:rPr>
          <w:rFonts w:ascii="Aptos" w:hAnsi="Aptos" w:cs="Calibri"/>
          <w:b/>
          <w:bCs/>
          <w:sz w:val="22"/>
          <w:szCs w:val="22"/>
          <w:lang w:eastAsia="ja-JP"/>
        </w:rPr>
        <w:t>Page 041</w:t>
      </w:r>
    </w:p>
    <w:p w14:paraId="651C8CE2" w14:textId="77777777" w:rsidR="00473423" w:rsidRPr="00473423" w:rsidRDefault="00473423" w:rsidP="00473423">
      <w:pPr>
        <w:widowControl w:val="0"/>
        <w:suppressAutoHyphens w:val="0"/>
        <w:autoSpaceDE w:val="0"/>
        <w:autoSpaceDN w:val="0"/>
        <w:adjustRightInd w:val="0"/>
        <w:rPr>
          <w:rFonts w:ascii="Aptos" w:hAnsi="Aptos" w:cs="Calibri"/>
          <w:b/>
          <w:bCs/>
          <w:sz w:val="6"/>
          <w:szCs w:val="6"/>
          <w:lang w:eastAsia="ja-JP"/>
        </w:rPr>
      </w:pPr>
    </w:p>
    <w:p w14:paraId="1355AE05" w14:textId="77777777" w:rsidR="00473423" w:rsidRPr="00473423" w:rsidRDefault="00473423" w:rsidP="00473423">
      <w:pPr>
        <w:widowControl w:val="0"/>
        <w:suppressAutoHyphens w:val="0"/>
        <w:autoSpaceDE w:val="0"/>
        <w:autoSpaceDN w:val="0"/>
        <w:adjustRightInd w:val="0"/>
        <w:jc w:val="center"/>
        <w:rPr>
          <w:rFonts w:ascii="Aptos" w:hAnsi="Aptos" w:cs="Calibri"/>
          <w:b/>
          <w:bCs/>
          <w:caps/>
          <w:sz w:val="22"/>
          <w:szCs w:val="22"/>
          <w:lang w:eastAsia="ja-JP"/>
        </w:rPr>
      </w:pPr>
      <w:r w:rsidRPr="00473423">
        <w:rPr>
          <w:rFonts w:ascii="Aptos" w:hAnsi="Aptos" w:cs="Calibri"/>
          <w:b/>
          <w:bCs/>
          <w:caps/>
          <w:sz w:val="22"/>
          <w:szCs w:val="22"/>
          <w:lang w:eastAsia="ja-JP"/>
        </w:rPr>
        <w:t>FINANCE &amp; Human Resources Committee</w:t>
      </w:r>
    </w:p>
    <w:p w14:paraId="5901A937" w14:textId="77777777" w:rsidR="00473423" w:rsidRPr="00473423" w:rsidRDefault="00473423" w:rsidP="00473423">
      <w:pPr>
        <w:widowControl w:val="0"/>
        <w:suppressAutoHyphens w:val="0"/>
        <w:autoSpaceDE w:val="0"/>
        <w:autoSpaceDN w:val="0"/>
        <w:adjustRightInd w:val="0"/>
        <w:jc w:val="center"/>
        <w:rPr>
          <w:rFonts w:ascii="Aptos" w:hAnsi="Aptos" w:cs="Calibri"/>
          <w:b/>
          <w:bCs/>
          <w:sz w:val="22"/>
          <w:szCs w:val="22"/>
          <w:lang w:eastAsia="ja-JP"/>
        </w:rPr>
      </w:pPr>
      <w:r w:rsidRPr="00473423">
        <w:rPr>
          <w:rFonts w:ascii="Aptos" w:hAnsi="Aptos" w:cs="Calibri"/>
          <w:b/>
          <w:bCs/>
          <w:sz w:val="22"/>
          <w:szCs w:val="22"/>
          <w:lang w:eastAsia="ja-JP"/>
        </w:rPr>
        <w:lastRenderedPageBreak/>
        <w:t>10</w:t>
      </w:r>
      <w:r w:rsidRPr="00473423">
        <w:rPr>
          <w:rFonts w:ascii="Aptos" w:hAnsi="Aptos" w:cs="Calibri"/>
          <w:b/>
          <w:bCs/>
          <w:sz w:val="22"/>
          <w:szCs w:val="22"/>
          <w:vertAlign w:val="superscript"/>
          <w:lang w:eastAsia="ja-JP"/>
        </w:rPr>
        <w:t>th</w:t>
      </w:r>
      <w:r w:rsidRPr="00473423">
        <w:rPr>
          <w:rFonts w:ascii="Aptos" w:hAnsi="Aptos" w:cs="Calibri"/>
          <w:b/>
          <w:bCs/>
          <w:sz w:val="22"/>
          <w:szCs w:val="22"/>
          <w:lang w:eastAsia="ja-JP"/>
        </w:rPr>
        <w:t xml:space="preserve"> June 2026 at 6.30pm in the Town Hall, Windmill Lane, Northam.</w:t>
      </w:r>
    </w:p>
    <w:p w14:paraId="2FC5940C" w14:textId="77777777" w:rsidR="00473423" w:rsidRPr="00473423" w:rsidRDefault="00473423" w:rsidP="00473423">
      <w:pPr>
        <w:widowControl w:val="0"/>
        <w:suppressAutoHyphens w:val="0"/>
        <w:autoSpaceDE w:val="0"/>
        <w:autoSpaceDN w:val="0"/>
        <w:adjustRightInd w:val="0"/>
        <w:rPr>
          <w:rFonts w:ascii="Aptos" w:hAnsi="Aptos" w:cs="Calibri"/>
          <w:sz w:val="6"/>
          <w:szCs w:val="6"/>
          <w:lang w:eastAsia="ja-JP"/>
        </w:rPr>
      </w:pPr>
    </w:p>
    <w:p w14:paraId="49CD6DDF" w14:textId="77777777" w:rsidR="00473423" w:rsidRPr="00473423" w:rsidRDefault="00473423" w:rsidP="00473423">
      <w:pPr>
        <w:widowControl w:val="0"/>
        <w:suppressAutoHyphens w:val="0"/>
        <w:autoSpaceDE w:val="0"/>
        <w:autoSpaceDN w:val="0"/>
        <w:adjustRightInd w:val="0"/>
        <w:ind w:left="1440" w:hanging="1440"/>
        <w:rPr>
          <w:rFonts w:ascii="Aptos" w:hAnsi="Aptos" w:cs="Calibri"/>
          <w:sz w:val="22"/>
          <w:szCs w:val="22"/>
          <w:lang w:eastAsia="ja-JP"/>
        </w:rPr>
      </w:pPr>
      <w:r w:rsidRPr="00473423">
        <w:rPr>
          <w:rFonts w:ascii="Aptos" w:hAnsi="Aptos" w:cs="Calibri"/>
          <w:sz w:val="22"/>
          <w:szCs w:val="22"/>
          <w:lang w:eastAsia="ja-JP"/>
        </w:rPr>
        <w:t xml:space="preserve">Present: </w:t>
      </w:r>
      <w:r w:rsidRPr="00473423">
        <w:rPr>
          <w:rFonts w:ascii="Aptos" w:hAnsi="Aptos" w:cs="Calibri"/>
          <w:sz w:val="22"/>
          <w:szCs w:val="22"/>
          <w:lang w:eastAsia="ja-JP"/>
        </w:rPr>
        <w:tab/>
        <w:t>Cllrs Edwards, Hames, Himan, Hodson (Chair), Leather, Tait and Whittaker.</w:t>
      </w:r>
    </w:p>
    <w:p w14:paraId="68FCD1DC" w14:textId="77777777" w:rsidR="00473423" w:rsidRPr="00473423" w:rsidRDefault="00473423" w:rsidP="00473423">
      <w:pPr>
        <w:widowControl w:val="0"/>
        <w:suppressAutoHyphens w:val="0"/>
        <w:autoSpaceDE w:val="0"/>
        <w:autoSpaceDN w:val="0"/>
        <w:adjustRightInd w:val="0"/>
        <w:rPr>
          <w:rFonts w:ascii="Aptos" w:hAnsi="Aptos" w:cs="Calibri"/>
          <w:sz w:val="6"/>
          <w:szCs w:val="6"/>
          <w:lang w:eastAsia="ja-JP"/>
        </w:rPr>
      </w:pPr>
    </w:p>
    <w:p w14:paraId="460BDA8F" w14:textId="77777777" w:rsidR="00473423" w:rsidRPr="00473423" w:rsidRDefault="00473423" w:rsidP="00473423">
      <w:pPr>
        <w:widowControl w:val="0"/>
        <w:suppressAutoHyphens w:val="0"/>
        <w:autoSpaceDE w:val="0"/>
        <w:autoSpaceDN w:val="0"/>
        <w:adjustRightInd w:val="0"/>
        <w:rPr>
          <w:rFonts w:ascii="Aptos" w:hAnsi="Aptos" w:cs="Calibri"/>
          <w:bCs/>
          <w:sz w:val="22"/>
          <w:szCs w:val="22"/>
          <w:lang w:eastAsia="ja-JP"/>
        </w:rPr>
      </w:pPr>
      <w:r w:rsidRPr="00473423">
        <w:rPr>
          <w:rFonts w:ascii="Aptos" w:hAnsi="Aptos" w:cs="Calibri"/>
          <w:sz w:val="22"/>
          <w:szCs w:val="22"/>
          <w:lang w:eastAsia="ja-JP"/>
        </w:rPr>
        <w:t xml:space="preserve">In attendance: </w:t>
      </w:r>
      <w:r w:rsidRPr="00473423">
        <w:rPr>
          <w:rFonts w:ascii="Aptos" w:hAnsi="Aptos" w:cs="Calibri"/>
          <w:sz w:val="22"/>
          <w:szCs w:val="22"/>
          <w:lang w:eastAsia="ja-JP"/>
        </w:rPr>
        <w:tab/>
        <w:t>Guy Langton</w:t>
      </w:r>
      <w:r w:rsidRPr="00473423">
        <w:rPr>
          <w:rFonts w:ascii="Aptos" w:hAnsi="Aptos" w:cs="Calibri"/>
          <w:bCs/>
          <w:sz w:val="22"/>
          <w:szCs w:val="22"/>
          <w:lang w:eastAsia="ja-JP"/>
        </w:rPr>
        <w:t xml:space="preserve"> (Town Clerk &amp; RFO) and Cllr Bach.</w:t>
      </w:r>
    </w:p>
    <w:p w14:paraId="4FCC8088" w14:textId="77777777" w:rsidR="00473423" w:rsidRPr="00473423" w:rsidRDefault="00473423" w:rsidP="00473423">
      <w:pPr>
        <w:widowControl w:val="0"/>
        <w:suppressAutoHyphens w:val="0"/>
        <w:autoSpaceDE w:val="0"/>
        <w:autoSpaceDN w:val="0"/>
        <w:adjustRightInd w:val="0"/>
        <w:rPr>
          <w:rFonts w:ascii="Aptos" w:hAnsi="Aptos" w:cs="Calibri"/>
          <w:bCs/>
          <w:sz w:val="22"/>
          <w:szCs w:val="22"/>
          <w:lang w:eastAsia="ja-JP"/>
        </w:rPr>
      </w:pPr>
    </w:p>
    <w:p w14:paraId="736BC06A" w14:textId="77777777" w:rsidR="00473423" w:rsidRPr="00473423" w:rsidRDefault="00473423" w:rsidP="00473423">
      <w:pPr>
        <w:ind w:left="1429" w:hanging="1429"/>
        <w:rPr>
          <w:rFonts w:ascii="Aptos" w:hAnsi="Aptos"/>
          <w:i/>
          <w:iCs/>
          <w:sz w:val="22"/>
          <w:szCs w:val="22"/>
        </w:rPr>
      </w:pPr>
      <w:r w:rsidRPr="00473423">
        <w:rPr>
          <w:rFonts w:ascii="Aptos" w:hAnsi="Aptos" w:cs="Arial"/>
          <w:b/>
          <w:bCs/>
          <w:sz w:val="22"/>
          <w:szCs w:val="22"/>
        </w:rPr>
        <w:t>2606/070</w:t>
      </w:r>
      <w:r w:rsidRPr="00473423">
        <w:rPr>
          <w:rFonts w:ascii="Aptos" w:hAnsi="Aptos" w:cs="Arial"/>
          <w:b/>
          <w:bCs/>
          <w:sz w:val="22"/>
          <w:szCs w:val="22"/>
        </w:rPr>
        <w:tab/>
        <w:t xml:space="preserve">To receive and approve apologies for absence, in accordance with Local Government Act 1972 s85(1) </w:t>
      </w:r>
    </w:p>
    <w:p w14:paraId="07C188A4" w14:textId="77777777" w:rsidR="00473423" w:rsidRPr="00473423" w:rsidRDefault="00473423" w:rsidP="00473423">
      <w:pPr>
        <w:ind w:left="1429"/>
        <w:rPr>
          <w:rFonts w:ascii="Aptos" w:hAnsi="Aptos" w:cs="Arial"/>
          <w:sz w:val="22"/>
          <w:szCs w:val="22"/>
        </w:rPr>
      </w:pPr>
      <w:r w:rsidRPr="00473423">
        <w:rPr>
          <w:rFonts w:ascii="Aptos" w:hAnsi="Aptos" w:cs="Arial"/>
          <w:sz w:val="22"/>
          <w:szCs w:val="22"/>
        </w:rPr>
        <w:t>Cllr Newman-McKie submitted her apologies, the reasons for which were approved by the committee.</w:t>
      </w:r>
    </w:p>
    <w:p w14:paraId="26A39EDF" w14:textId="77777777" w:rsidR="00473423" w:rsidRPr="00473423" w:rsidRDefault="00473423" w:rsidP="00473423">
      <w:pPr>
        <w:ind w:left="709" w:hanging="709"/>
        <w:rPr>
          <w:rFonts w:ascii="Aptos" w:hAnsi="Aptos"/>
          <w:sz w:val="6"/>
          <w:szCs w:val="6"/>
        </w:rPr>
      </w:pPr>
    </w:p>
    <w:p w14:paraId="6E1299B1" w14:textId="77777777" w:rsidR="00473423" w:rsidRPr="00473423" w:rsidRDefault="00473423" w:rsidP="00473423">
      <w:pPr>
        <w:rPr>
          <w:rFonts w:ascii="Aptos" w:hAnsi="Aptos" w:cs="Arial"/>
          <w:b/>
          <w:bCs/>
          <w:sz w:val="22"/>
          <w:szCs w:val="22"/>
        </w:rPr>
      </w:pPr>
      <w:r w:rsidRPr="00473423">
        <w:rPr>
          <w:rFonts w:ascii="Aptos" w:hAnsi="Aptos" w:cs="Arial"/>
          <w:b/>
          <w:bCs/>
          <w:sz w:val="22"/>
          <w:szCs w:val="22"/>
        </w:rPr>
        <w:t>2606/071</w:t>
      </w:r>
      <w:r w:rsidRPr="00473423">
        <w:rPr>
          <w:rFonts w:ascii="Aptos" w:hAnsi="Aptos" w:cs="Arial"/>
          <w:b/>
          <w:bCs/>
          <w:sz w:val="22"/>
          <w:szCs w:val="22"/>
        </w:rPr>
        <w:tab/>
        <w:t>Chair’s announcements</w:t>
      </w:r>
    </w:p>
    <w:p w14:paraId="5A9EFC7B" w14:textId="77777777" w:rsidR="00473423" w:rsidRPr="00473423" w:rsidRDefault="00473423" w:rsidP="00473423">
      <w:pPr>
        <w:widowControl w:val="0"/>
        <w:suppressAutoHyphens w:val="0"/>
        <w:autoSpaceDE w:val="0"/>
        <w:autoSpaceDN w:val="0"/>
        <w:adjustRightInd w:val="0"/>
        <w:ind w:left="1440"/>
        <w:rPr>
          <w:rFonts w:ascii="Aptos" w:eastAsia="Aptos" w:hAnsi="Aptos"/>
          <w:kern w:val="2"/>
          <w:sz w:val="22"/>
          <w:szCs w:val="22"/>
          <w:lang w:eastAsia="en-US"/>
          <w14:ligatures w14:val="standardContextual"/>
        </w:rPr>
      </w:pPr>
      <w:r w:rsidRPr="00473423">
        <w:rPr>
          <w:rFonts w:ascii="Aptos" w:eastAsia="Aptos" w:hAnsi="Aptos"/>
          <w:kern w:val="2"/>
          <w:sz w:val="22"/>
          <w:szCs w:val="22"/>
          <w:lang w:eastAsia="en-US"/>
          <w14:ligatures w14:val="standardContextual"/>
        </w:rPr>
        <w:t>The Chair brought the committee’s attention to the likelihood that the council would not confirm that it has complied with the various requirements of Assertion 10 of the AGAR. The Town Clerk had circulated the NALC toolkit for Assertion 10 and would seek training opportunities for staff and members.</w:t>
      </w:r>
    </w:p>
    <w:p w14:paraId="2048EB27" w14:textId="77777777" w:rsidR="00473423" w:rsidRPr="00473423" w:rsidRDefault="00473423" w:rsidP="00473423">
      <w:pPr>
        <w:widowControl w:val="0"/>
        <w:suppressAutoHyphens w:val="0"/>
        <w:autoSpaceDE w:val="0"/>
        <w:autoSpaceDN w:val="0"/>
        <w:adjustRightInd w:val="0"/>
        <w:ind w:left="1440"/>
        <w:rPr>
          <w:rFonts w:ascii="Aptos" w:hAnsi="Aptos" w:cs="Arial"/>
          <w:sz w:val="6"/>
          <w:szCs w:val="6"/>
        </w:rPr>
      </w:pPr>
    </w:p>
    <w:p w14:paraId="2872034C" w14:textId="77777777" w:rsidR="00473423" w:rsidRPr="00473423" w:rsidRDefault="00473423" w:rsidP="00473423">
      <w:pPr>
        <w:rPr>
          <w:rFonts w:ascii="Aptos" w:hAnsi="Aptos" w:cs="Arial"/>
          <w:b/>
          <w:sz w:val="22"/>
          <w:szCs w:val="22"/>
        </w:rPr>
      </w:pPr>
      <w:r w:rsidRPr="00473423">
        <w:rPr>
          <w:rFonts w:ascii="Aptos" w:hAnsi="Aptos" w:cs="Arial"/>
          <w:b/>
          <w:sz w:val="22"/>
          <w:szCs w:val="22"/>
        </w:rPr>
        <w:t>2606/072</w:t>
      </w:r>
      <w:r w:rsidRPr="00473423">
        <w:rPr>
          <w:rFonts w:ascii="Aptos" w:hAnsi="Aptos" w:cs="Arial"/>
          <w:b/>
          <w:sz w:val="22"/>
          <w:szCs w:val="22"/>
        </w:rPr>
        <w:tab/>
        <w:t>To receive any dispensations and disclosable pecuniary or other interests</w:t>
      </w:r>
    </w:p>
    <w:p w14:paraId="38F54311" w14:textId="77777777" w:rsidR="00473423" w:rsidRPr="00473423" w:rsidRDefault="00473423" w:rsidP="00473423">
      <w:pPr>
        <w:ind w:left="1440"/>
        <w:rPr>
          <w:rFonts w:ascii="Aptos" w:hAnsi="Aptos" w:cs="Arial"/>
          <w:bCs/>
          <w:sz w:val="22"/>
          <w:szCs w:val="22"/>
        </w:rPr>
      </w:pPr>
      <w:r w:rsidRPr="00473423">
        <w:rPr>
          <w:rFonts w:ascii="Aptos" w:hAnsi="Aptos" w:cs="Calibri"/>
          <w:sz w:val="22"/>
          <w:szCs w:val="22"/>
          <w:lang w:eastAsia="ja-JP"/>
        </w:rPr>
        <w:t>Members were reminded that all interests must be declared prior to the item being discussed</w:t>
      </w:r>
      <w:r w:rsidRPr="00473423">
        <w:rPr>
          <w:rFonts w:ascii="Aptos" w:hAnsi="Aptos" w:cs="Arial"/>
          <w:bCs/>
          <w:sz w:val="22"/>
          <w:szCs w:val="22"/>
        </w:rPr>
        <w:t>.</w:t>
      </w:r>
    </w:p>
    <w:p w14:paraId="341AAF74" w14:textId="77777777" w:rsidR="00473423" w:rsidRPr="00473423" w:rsidRDefault="00473423" w:rsidP="00473423">
      <w:pPr>
        <w:ind w:left="720" w:hanging="720"/>
        <w:rPr>
          <w:rFonts w:ascii="Aptos" w:hAnsi="Aptos" w:cs="Arial"/>
          <w:i/>
          <w:sz w:val="6"/>
          <w:szCs w:val="6"/>
        </w:rPr>
      </w:pPr>
    </w:p>
    <w:p w14:paraId="7EC9CB88" w14:textId="77777777" w:rsidR="00473423" w:rsidRPr="00473423" w:rsidRDefault="00473423" w:rsidP="00473423">
      <w:pPr>
        <w:rPr>
          <w:rFonts w:ascii="Aptos" w:hAnsi="Aptos" w:cs="Arial"/>
          <w:b/>
          <w:iCs/>
          <w:sz w:val="22"/>
          <w:szCs w:val="22"/>
        </w:rPr>
      </w:pPr>
      <w:r w:rsidRPr="00473423">
        <w:rPr>
          <w:rFonts w:ascii="Aptos" w:hAnsi="Aptos" w:cs="Arial"/>
          <w:b/>
          <w:iCs/>
          <w:sz w:val="22"/>
          <w:szCs w:val="22"/>
        </w:rPr>
        <w:t>2606/073</w:t>
      </w:r>
      <w:r w:rsidRPr="00473423">
        <w:rPr>
          <w:rFonts w:ascii="Aptos" w:hAnsi="Aptos" w:cs="Arial"/>
          <w:b/>
          <w:iCs/>
          <w:sz w:val="22"/>
          <w:szCs w:val="22"/>
        </w:rPr>
        <w:tab/>
        <w:t>To agree the agenda as published.</w:t>
      </w:r>
    </w:p>
    <w:p w14:paraId="1E920ACF" w14:textId="77777777" w:rsidR="00473423" w:rsidRPr="00473423" w:rsidRDefault="00473423" w:rsidP="00473423">
      <w:pPr>
        <w:widowControl w:val="0"/>
        <w:suppressAutoHyphens w:val="0"/>
        <w:autoSpaceDE w:val="0"/>
        <w:autoSpaceDN w:val="0"/>
        <w:adjustRightInd w:val="0"/>
        <w:ind w:left="1440"/>
        <w:rPr>
          <w:rFonts w:ascii="Aptos" w:hAnsi="Aptos" w:cs="Calibri"/>
          <w:bCs/>
          <w:sz w:val="22"/>
          <w:szCs w:val="22"/>
          <w:lang w:eastAsia="ja-JP"/>
        </w:rPr>
      </w:pPr>
      <w:r w:rsidRPr="00473423">
        <w:rPr>
          <w:rFonts w:ascii="Aptos" w:hAnsi="Aptos" w:cs="Calibri"/>
          <w:bCs/>
          <w:sz w:val="22"/>
          <w:szCs w:val="22"/>
          <w:lang w:eastAsia="ja-JP"/>
        </w:rPr>
        <w:t>It was</w:t>
      </w:r>
      <w:r w:rsidRPr="00473423">
        <w:rPr>
          <w:rFonts w:ascii="Aptos" w:hAnsi="Aptos" w:cs="Calibri"/>
          <w:sz w:val="22"/>
          <w:szCs w:val="22"/>
          <w:lang w:eastAsia="ja-JP"/>
        </w:rPr>
        <w:t xml:space="preserve"> </w:t>
      </w:r>
      <w:r w:rsidRPr="00473423">
        <w:rPr>
          <w:rFonts w:ascii="Aptos" w:hAnsi="Aptos" w:cs="Calibri"/>
          <w:b/>
          <w:bCs/>
          <w:sz w:val="22"/>
          <w:szCs w:val="22"/>
          <w:lang w:eastAsia="ja-JP"/>
        </w:rPr>
        <w:t>resolved</w:t>
      </w:r>
      <w:r w:rsidRPr="00473423">
        <w:rPr>
          <w:rFonts w:ascii="Aptos" w:hAnsi="Aptos" w:cs="Calibri"/>
          <w:sz w:val="22"/>
          <w:szCs w:val="22"/>
          <w:lang w:eastAsia="ja-JP"/>
        </w:rPr>
        <w:t xml:space="preserve"> </w:t>
      </w:r>
      <w:r w:rsidRPr="00473423">
        <w:rPr>
          <w:rFonts w:ascii="Aptos" w:hAnsi="Aptos" w:cs="Calibri"/>
          <w:bCs/>
          <w:sz w:val="22"/>
          <w:szCs w:val="22"/>
          <w:lang w:eastAsia="ja-JP"/>
        </w:rPr>
        <w:t>to agree the agenda as published.</w:t>
      </w:r>
    </w:p>
    <w:p w14:paraId="63B557FA" w14:textId="77777777" w:rsidR="00473423" w:rsidRPr="00473423" w:rsidRDefault="00473423" w:rsidP="00473423">
      <w:pPr>
        <w:widowControl w:val="0"/>
        <w:suppressAutoHyphens w:val="0"/>
        <w:autoSpaceDE w:val="0"/>
        <w:autoSpaceDN w:val="0"/>
        <w:adjustRightInd w:val="0"/>
        <w:ind w:left="1440"/>
        <w:rPr>
          <w:rFonts w:ascii="Aptos" w:hAnsi="Aptos" w:cs="Calibri"/>
          <w:bCs/>
          <w:sz w:val="22"/>
          <w:szCs w:val="22"/>
          <w:lang w:eastAsia="ja-JP"/>
        </w:rPr>
      </w:pPr>
      <w:r w:rsidRPr="00473423">
        <w:rPr>
          <w:rFonts w:ascii="Aptos" w:hAnsi="Aptos" w:cs="Calibri"/>
          <w:bCs/>
          <w:sz w:val="22"/>
          <w:szCs w:val="22"/>
          <w:lang w:eastAsia="ja-JP"/>
        </w:rPr>
        <w:t>Proposed Cllr Hames, Seconded Cllr Leather (all in favour)</w:t>
      </w:r>
    </w:p>
    <w:p w14:paraId="3EFCF52D" w14:textId="77777777" w:rsidR="00473423" w:rsidRPr="00473423" w:rsidRDefault="00473423" w:rsidP="00473423">
      <w:pPr>
        <w:widowControl w:val="0"/>
        <w:suppressAutoHyphens w:val="0"/>
        <w:autoSpaceDE w:val="0"/>
        <w:autoSpaceDN w:val="0"/>
        <w:adjustRightInd w:val="0"/>
        <w:ind w:left="1440"/>
        <w:rPr>
          <w:rFonts w:ascii="Aptos" w:hAnsi="Aptos" w:cs="Calibri"/>
          <w:b/>
          <w:bCs/>
          <w:sz w:val="6"/>
          <w:szCs w:val="6"/>
          <w:lang w:eastAsia="ja-JP"/>
        </w:rPr>
      </w:pPr>
    </w:p>
    <w:p w14:paraId="095693A5" w14:textId="77777777" w:rsidR="00473423" w:rsidRPr="00473423" w:rsidRDefault="00473423" w:rsidP="00473423">
      <w:pPr>
        <w:ind w:left="1440" w:hanging="1440"/>
        <w:rPr>
          <w:rFonts w:ascii="Aptos" w:hAnsi="Aptos" w:cs="Arial"/>
          <w:bCs/>
          <w:i/>
          <w:sz w:val="22"/>
          <w:szCs w:val="22"/>
        </w:rPr>
      </w:pPr>
      <w:r w:rsidRPr="00473423">
        <w:rPr>
          <w:rFonts w:ascii="Aptos" w:hAnsi="Aptos" w:cs="Arial"/>
          <w:b/>
          <w:iCs/>
          <w:sz w:val="22"/>
          <w:szCs w:val="22"/>
        </w:rPr>
        <w:t>2606/074</w:t>
      </w:r>
      <w:r w:rsidRPr="00473423">
        <w:rPr>
          <w:rFonts w:ascii="Aptos" w:hAnsi="Aptos" w:cs="Arial"/>
          <w:b/>
          <w:iCs/>
          <w:sz w:val="22"/>
          <w:szCs w:val="22"/>
        </w:rPr>
        <w:tab/>
        <w:t xml:space="preserve">To consider the minutes of the Finance meeting held on the </w:t>
      </w:r>
      <w:proofErr w:type="gramStart"/>
      <w:r w:rsidRPr="00473423">
        <w:rPr>
          <w:rFonts w:ascii="Aptos" w:hAnsi="Aptos" w:cs="Arial"/>
          <w:b/>
          <w:iCs/>
          <w:sz w:val="22"/>
          <w:szCs w:val="22"/>
        </w:rPr>
        <w:t>13</w:t>
      </w:r>
      <w:r w:rsidRPr="00473423">
        <w:rPr>
          <w:rFonts w:ascii="Aptos" w:hAnsi="Aptos" w:cs="Arial"/>
          <w:b/>
          <w:iCs/>
          <w:sz w:val="22"/>
          <w:szCs w:val="22"/>
          <w:vertAlign w:val="superscript"/>
        </w:rPr>
        <w:t>th</w:t>
      </w:r>
      <w:proofErr w:type="gramEnd"/>
      <w:r w:rsidRPr="00473423">
        <w:rPr>
          <w:rFonts w:ascii="Aptos" w:hAnsi="Aptos" w:cs="Arial"/>
          <w:b/>
          <w:iCs/>
          <w:sz w:val="22"/>
          <w:szCs w:val="22"/>
        </w:rPr>
        <w:t xml:space="preserve"> May 2026 as a true and correct record</w:t>
      </w:r>
    </w:p>
    <w:p w14:paraId="596AE1AE" w14:textId="77777777" w:rsidR="00473423" w:rsidRPr="00473423" w:rsidRDefault="00473423" w:rsidP="00473423">
      <w:pPr>
        <w:ind w:left="1440" w:hanging="1440"/>
        <w:rPr>
          <w:rFonts w:ascii="Aptos" w:hAnsi="Aptos" w:cs="Arial"/>
          <w:bCs/>
          <w:iCs/>
          <w:sz w:val="22"/>
          <w:szCs w:val="22"/>
        </w:rPr>
      </w:pPr>
      <w:r w:rsidRPr="00473423">
        <w:rPr>
          <w:rFonts w:ascii="Aptos" w:hAnsi="Aptos" w:cs="Arial"/>
          <w:b/>
          <w:iCs/>
          <w:sz w:val="22"/>
          <w:szCs w:val="22"/>
        </w:rPr>
        <w:tab/>
      </w:r>
      <w:r w:rsidRPr="00473423">
        <w:rPr>
          <w:rFonts w:ascii="Aptos" w:hAnsi="Aptos" w:cs="Arial"/>
          <w:bCs/>
          <w:iCs/>
          <w:sz w:val="22"/>
          <w:szCs w:val="22"/>
        </w:rPr>
        <w:t>It was</w:t>
      </w:r>
      <w:r w:rsidRPr="00473423">
        <w:rPr>
          <w:rFonts w:ascii="Aptos" w:hAnsi="Aptos" w:cs="Arial"/>
          <w:b/>
          <w:iCs/>
          <w:sz w:val="22"/>
          <w:szCs w:val="22"/>
        </w:rPr>
        <w:t xml:space="preserve"> resolved </w:t>
      </w:r>
      <w:r w:rsidRPr="00473423">
        <w:rPr>
          <w:rFonts w:ascii="Aptos" w:hAnsi="Aptos" w:cs="Arial"/>
          <w:bCs/>
          <w:iCs/>
          <w:sz w:val="22"/>
          <w:szCs w:val="22"/>
        </w:rPr>
        <w:t>to accept the minutes as a true and correct record, which were signed by the Chair.</w:t>
      </w:r>
    </w:p>
    <w:p w14:paraId="7460A7A6" w14:textId="77777777" w:rsidR="00473423" w:rsidRPr="00473423" w:rsidRDefault="00473423" w:rsidP="00473423">
      <w:pPr>
        <w:ind w:left="1440"/>
        <w:rPr>
          <w:rFonts w:ascii="Aptos" w:hAnsi="Aptos" w:cs="Arial"/>
          <w:bCs/>
          <w:iCs/>
          <w:sz w:val="22"/>
          <w:szCs w:val="22"/>
        </w:rPr>
      </w:pPr>
      <w:r w:rsidRPr="00473423">
        <w:rPr>
          <w:rFonts w:ascii="Aptos" w:hAnsi="Aptos" w:cs="Arial"/>
          <w:bCs/>
          <w:iCs/>
          <w:sz w:val="22"/>
          <w:szCs w:val="22"/>
        </w:rPr>
        <w:t>Proposed: Cllr Leather, Seconded: Cllr Hames.</w:t>
      </w:r>
    </w:p>
    <w:p w14:paraId="3B0C8A89" w14:textId="77777777" w:rsidR="00473423" w:rsidRPr="00473423" w:rsidRDefault="00473423" w:rsidP="00473423">
      <w:pPr>
        <w:rPr>
          <w:rFonts w:ascii="Aptos" w:hAnsi="Aptos" w:cs="Arial"/>
          <w:bCs/>
          <w:i/>
          <w:sz w:val="8"/>
          <w:szCs w:val="8"/>
        </w:rPr>
      </w:pPr>
    </w:p>
    <w:p w14:paraId="6B2B6DBA" w14:textId="77777777" w:rsidR="00473423" w:rsidRPr="00473423" w:rsidRDefault="00473423" w:rsidP="00473423">
      <w:pPr>
        <w:ind w:left="720" w:hanging="720"/>
        <w:rPr>
          <w:rFonts w:ascii="Aptos" w:hAnsi="Aptos" w:cs="Arial"/>
          <w:b/>
          <w:iCs/>
          <w:sz w:val="22"/>
          <w:szCs w:val="22"/>
        </w:rPr>
      </w:pPr>
      <w:r w:rsidRPr="00473423">
        <w:rPr>
          <w:rFonts w:ascii="Aptos" w:hAnsi="Aptos" w:cs="Arial"/>
          <w:b/>
          <w:iCs/>
          <w:sz w:val="22"/>
          <w:szCs w:val="22"/>
        </w:rPr>
        <w:t>2606/075</w:t>
      </w:r>
      <w:r w:rsidRPr="00473423">
        <w:rPr>
          <w:rFonts w:ascii="Aptos" w:hAnsi="Aptos" w:cs="Arial"/>
          <w:b/>
          <w:iCs/>
          <w:sz w:val="22"/>
          <w:szCs w:val="22"/>
        </w:rPr>
        <w:tab/>
        <w:t>Public Participation</w:t>
      </w:r>
    </w:p>
    <w:p w14:paraId="7C1D6F1B" w14:textId="77777777" w:rsidR="00473423" w:rsidRPr="00473423" w:rsidRDefault="00473423" w:rsidP="00473423">
      <w:pPr>
        <w:ind w:left="1440"/>
        <w:rPr>
          <w:rFonts w:ascii="Aptos" w:hAnsi="Aptos" w:cs="Arial"/>
          <w:iCs/>
          <w:sz w:val="22"/>
          <w:szCs w:val="22"/>
          <w:lang w:bidi="en-US"/>
        </w:rPr>
      </w:pPr>
      <w:r w:rsidRPr="00473423">
        <w:rPr>
          <w:rFonts w:ascii="Aptos" w:hAnsi="Aptos" w:cs="Arial"/>
          <w:iCs/>
          <w:sz w:val="22"/>
          <w:szCs w:val="22"/>
          <w:lang w:bidi="en-US"/>
        </w:rPr>
        <w:t>There were no members of the public present.</w:t>
      </w:r>
    </w:p>
    <w:p w14:paraId="103C4670" w14:textId="77777777" w:rsidR="00473423" w:rsidRPr="00473423" w:rsidRDefault="00473423" w:rsidP="00473423">
      <w:pPr>
        <w:suppressAutoHyphens w:val="0"/>
        <w:rPr>
          <w:rFonts w:ascii="Aptos" w:hAnsi="Aptos" w:cs="Arial"/>
          <w:b/>
          <w:sz w:val="6"/>
          <w:szCs w:val="6"/>
          <w:lang w:eastAsia="en-US"/>
        </w:rPr>
      </w:pPr>
    </w:p>
    <w:p w14:paraId="7366F241" w14:textId="77777777" w:rsidR="00473423" w:rsidRPr="00473423" w:rsidRDefault="00473423" w:rsidP="00473423">
      <w:pPr>
        <w:suppressAutoHyphens w:val="0"/>
        <w:ind w:left="1440" w:hanging="1440"/>
        <w:rPr>
          <w:rFonts w:ascii="Aptos" w:hAnsi="Aptos" w:cs="Arial"/>
          <w:b/>
          <w:sz w:val="22"/>
          <w:szCs w:val="22"/>
          <w:lang w:eastAsia="en-US"/>
        </w:rPr>
      </w:pPr>
      <w:r w:rsidRPr="00473423">
        <w:rPr>
          <w:rFonts w:ascii="Aptos" w:hAnsi="Aptos" w:cs="Arial"/>
          <w:b/>
          <w:sz w:val="22"/>
          <w:szCs w:val="22"/>
          <w:lang w:eastAsia="en-US"/>
        </w:rPr>
        <w:t>2606/076</w:t>
      </w:r>
      <w:r w:rsidRPr="00473423">
        <w:rPr>
          <w:rFonts w:ascii="Aptos" w:hAnsi="Aptos" w:cs="Arial"/>
          <w:b/>
          <w:sz w:val="22"/>
          <w:szCs w:val="22"/>
          <w:lang w:eastAsia="en-US"/>
        </w:rPr>
        <w:tab/>
      </w:r>
      <w:bookmarkStart w:id="7" w:name="_Hlk167367319"/>
      <w:r w:rsidRPr="00473423">
        <w:rPr>
          <w:rFonts w:ascii="Aptos" w:hAnsi="Aptos" w:cs="Arial"/>
          <w:b/>
          <w:sz w:val="22"/>
          <w:szCs w:val="22"/>
          <w:lang w:eastAsia="en-US"/>
        </w:rPr>
        <w:t>To receive an update on Action Points</w:t>
      </w:r>
    </w:p>
    <w:p w14:paraId="4F6890F6" w14:textId="77777777" w:rsidR="00473423" w:rsidRPr="00473423" w:rsidRDefault="00473423" w:rsidP="00473423">
      <w:pPr>
        <w:suppressAutoHyphens w:val="0"/>
        <w:ind w:left="1440"/>
        <w:rPr>
          <w:rFonts w:ascii="Aptos" w:hAnsi="Aptos" w:cs="Arial"/>
          <w:bCs/>
          <w:sz w:val="22"/>
          <w:szCs w:val="22"/>
          <w:lang w:eastAsia="en-US"/>
        </w:rPr>
      </w:pPr>
      <w:r w:rsidRPr="00473423">
        <w:rPr>
          <w:rFonts w:ascii="Aptos" w:hAnsi="Aptos" w:cs="Arial"/>
          <w:bCs/>
          <w:sz w:val="22"/>
          <w:szCs w:val="22"/>
          <w:lang w:eastAsia="en-US"/>
        </w:rPr>
        <w:t xml:space="preserve">The action points were noted as presented below. </w:t>
      </w:r>
    </w:p>
    <w:p w14:paraId="798E1630" w14:textId="77777777" w:rsidR="00473423" w:rsidRPr="00473423" w:rsidRDefault="00473423" w:rsidP="00473423">
      <w:pPr>
        <w:suppressAutoHyphens w:val="0"/>
        <w:ind w:left="1440"/>
        <w:rPr>
          <w:rFonts w:ascii="Aptos" w:hAnsi="Aptos" w:cs="Arial"/>
          <w:bCs/>
          <w:sz w:val="22"/>
          <w:szCs w:val="22"/>
          <w:lang w:eastAsia="en-US"/>
        </w:rPr>
      </w:pPr>
    </w:p>
    <w:p w14:paraId="5AF6340F" w14:textId="77777777" w:rsidR="00473423" w:rsidRPr="00473423" w:rsidRDefault="00473423" w:rsidP="00473423">
      <w:pPr>
        <w:suppressAutoHyphens w:val="0"/>
        <w:ind w:left="1440"/>
        <w:rPr>
          <w:rFonts w:ascii="Aptos" w:hAnsi="Aptos" w:cs="Arial"/>
          <w:bCs/>
          <w:sz w:val="10"/>
          <w:szCs w:val="10"/>
          <w:lang w:eastAsia="en-US"/>
        </w:rPr>
      </w:pPr>
    </w:p>
    <w:tbl>
      <w:tblPr>
        <w:tblStyle w:val="TableGrid4"/>
        <w:tblW w:w="0" w:type="auto"/>
        <w:tblLook w:val="04A0" w:firstRow="1" w:lastRow="0" w:firstColumn="1" w:lastColumn="0" w:noHBand="0" w:noVBand="1"/>
      </w:tblPr>
      <w:tblGrid>
        <w:gridCol w:w="864"/>
        <w:gridCol w:w="3430"/>
        <w:gridCol w:w="4722"/>
      </w:tblGrid>
      <w:tr w:rsidR="00473423" w:rsidRPr="00473423" w14:paraId="24A672C4" w14:textId="77777777" w:rsidTr="00F25041">
        <w:trPr>
          <w:trHeight w:val="403"/>
        </w:trPr>
        <w:tc>
          <w:tcPr>
            <w:tcW w:w="0" w:type="auto"/>
            <w:tcBorders>
              <w:right w:val="nil"/>
            </w:tcBorders>
          </w:tcPr>
          <w:p w14:paraId="323810C5" w14:textId="77777777" w:rsidR="00473423" w:rsidRPr="00473423" w:rsidRDefault="00473423" w:rsidP="00473423">
            <w:pPr>
              <w:widowControl w:val="0"/>
              <w:suppressAutoHyphens w:val="0"/>
              <w:autoSpaceDE w:val="0"/>
              <w:autoSpaceDN w:val="0"/>
              <w:adjustRightInd w:val="0"/>
              <w:spacing w:after="200" w:line="276" w:lineRule="auto"/>
              <w:rPr>
                <w:rFonts w:ascii="Aptos" w:hAnsi="Aptos" w:cs="Arial"/>
                <w:b/>
                <w:sz w:val="22"/>
                <w:szCs w:val="22"/>
                <w:lang w:eastAsia="ja-JP"/>
              </w:rPr>
            </w:pPr>
            <w:r w:rsidRPr="00473423">
              <w:rPr>
                <w:rFonts w:ascii="Aptos" w:hAnsi="Aptos" w:cs="Arial"/>
                <w:b/>
                <w:sz w:val="22"/>
                <w:szCs w:val="22"/>
                <w:lang w:eastAsia="ja-JP"/>
              </w:rPr>
              <w:t>Action</w:t>
            </w:r>
          </w:p>
        </w:tc>
        <w:tc>
          <w:tcPr>
            <w:tcW w:w="0" w:type="auto"/>
            <w:tcBorders>
              <w:left w:val="nil"/>
            </w:tcBorders>
          </w:tcPr>
          <w:p w14:paraId="2BE82FEE" w14:textId="77777777" w:rsidR="00473423" w:rsidRPr="00473423" w:rsidRDefault="00473423" w:rsidP="00473423">
            <w:pPr>
              <w:widowControl w:val="0"/>
              <w:suppressAutoHyphens w:val="0"/>
              <w:autoSpaceDE w:val="0"/>
              <w:autoSpaceDN w:val="0"/>
              <w:adjustRightInd w:val="0"/>
              <w:spacing w:after="200" w:line="276" w:lineRule="auto"/>
              <w:rPr>
                <w:rFonts w:ascii="Aptos" w:hAnsi="Aptos" w:cs="Arial"/>
                <w:b/>
                <w:sz w:val="22"/>
                <w:szCs w:val="22"/>
                <w:lang w:eastAsia="ja-JP"/>
              </w:rPr>
            </w:pPr>
          </w:p>
        </w:tc>
        <w:tc>
          <w:tcPr>
            <w:tcW w:w="0" w:type="auto"/>
          </w:tcPr>
          <w:p w14:paraId="0583998D" w14:textId="77777777" w:rsidR="00473423" w:rsidRPr="00473423" w:rsidRDefault="00473423" w:rsidP="00473423">
            <w:pPr>
              <w:widowControl w:val="0"/>
              <w:suppressAutoHyphens w:val="0"/>
              <w:autoSpaceDE w:val="0"/>
              <w:autoSpaceDN w:val="0"/>
              <w:adjustRightInd w:val="0"/>
              <w:spacing w:after="200" w:line="276" w:lineRule="auto"/>
              <w:rPr>
                <w:rFonts w:ascii="Aptos" w:hAnsi="Aptos" w:cs="Calibri"/>
                <w:b/>
                <w:sz w:val="22"/>
                <w:szCs w:val="22"/>
                <w:lang w:eastAsia="ja-JP"/>
              </w:rPr>
            </w:pPr>
            <w:r w:rsidRPr="00473423">
              <w:rPr>
                <w:rFonts w:ascii="Aptos" w:hAnsi="Aptos" w:cs="Calibri"/>
                <w:b/>
                <w:sz w:val="22"/>
                <w:szCs w:val="22"/>
                <w:lang w:eastAsia="ja-JP"/>
              </w:rPr>
              <w:t>Update</w:t>
            </w:r>
          </w:p>
        </w:tc>
      </w:tr>
      <w:tr w:rsidR="00473423" w:rsidRPr="00473423" w14:paraId="040DC346" w14:textId="77777777" w:rsidTr="00F25041">
        <w:trPr>
          <w:trHeight w:val="517"/>
        </w:trPr>
        <w:tc>
          <w:tcPr>
            <w:tcW w:w="0" w:type="auto"/>
            <w:shd w:val="clear" w:color="auto" w:fill="92D050"/>
          </w:tcPr>
          <w:p w14:paraId="208D9A0E" w14:textId="77777777" w:rsidR="00473423" w:rsidRPr="00473423" w:rsidRDefault="00473423" w:rsidP="00473423">
            <w:pPr>
              <w:widowControl w:val="0"/>
              <w:suppressAutoHyphens w:val="0"/>
              <w:autoSpaceDE w:val="0"/>
              <w:autoSpaceDN w:val="0"/>
              <w:adjustRightInd w:val="0"/>
              <w:rPr>
                <w:rFonts w:ascii="Aptos" w:hAnsi="Aptos" w:cs="Calibri"/>
                <w:b/>
                <w:sz w:val="22"/>
                <w:szCs w:val="22"/>
                <w:lang w:eastAsia="en-US"/>
              </w:rPr>
            </w:pPr>
            <w:r w:rsidRPr="00473423">
              <w:rPr>
                <w:rFonts w:ascii="Aptos" w:hAnsi="Aptos" w:cs="Calibri"/>
                <w:b/>
                <w:sz w:val="22"/>
                <w:szCs w:val="22"/>
                <w:lang w:eastAsia="en-US"/>
              </w:rPr>
              <w:t>1</w:t>
            </w:r>
          </w:p>
        </w:tc>
        <w:tc>
          <w:tcPr>
            <w:tcW w:w="0" w:type="auto"/>
          </w:tcPr>
          <w:p w14:paraId="735BBE2F"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Open two further bank accounts at the Cooperative Bank, one for the May Fair and one for the Mayor’s Charitable Fundraising.</w:t>
            </w:r>
          </w:p>
        </w:tc>
        <w:tc>
          <w:tcPr>
            <w:tcW w:w="0" w:type="auto"/>
          </w:tcPr>
          <w:p w14:paraId="219C0CA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Applications submitted, confirmation of accounts and login details was awaited. The accounts would appear on the Scribe bank reconciliation when available.                                           COMPLETE</w:t>
            </w:r>
          </w:p>
          <w:p w14:paraId="7A9D6A8E" w14:textId="77777777" w:rsidR="00473423" w:rsidRPr="00473423" w:rsidRDefault="00473423" w:rsidP="00473423">
            <w:pPr>
              <w:widowControl w:val="0"/>
              <w:suppressAutoHyphens w:val="0"/>
              <w:autoSpaceDE w:val="0"/>
              <w:autoSpaceDN w:val="0"/>
              <w:adjustRightInd w:val="0"/>
              <w:rPr>
                <w:rFonts w:ascii="Aptos" w:hAnsi="Aptos" w:cs="Calibri"/>
                <w:sz w:val="12"/>
                <w:szCs w:val="12"/>
                <w:lang w:eastAsia="ja-JP"/>
              </w:rPr>
            </w:pPr>
          </w:p>
        </w:tc>
      </w:tr>
      <w:tr w:rsidR="00473423" w:rsidRPr="00473423" w14:paraId="14DB6028" w14:textId="77777777" w:rsidTr="00F25041">
        <w:trPr>
          <w:trHeight w:val="517"/>
        </w:trPr>
        <w:tc>
          <w:tcPr>
            <w:tcW w:w="0" w:type="auto"/>
            <w:shd w:val="clear" w:color="auto" w:fill="FFC000"/>
          </w:tcPr>
          <w:p w14:paraId="1F09074F" w14:textId="77777777" w:rsidR="00473423" w:rsidRPr="00473423" w:rsidRDefault="00473423" w:rsidP="00473423">
            <w:pPr>
              <w:widowControl w:val="0"/>
              <w:suppressAutoHyphens w:val="0"/>
              <w:autoSpaceDE w:val="0"/>
              <w:autoSpaceDN w:val="0"/>
              <w:adjustRightInd w:val="0"/>
              <w:rPr>
                <w:rFonts w:ascii="Aptos" w:hAnsi="Aptos" w:cs="Calibri"/>
                <w:b/>
                <w:sz w:val="22"/>
                <w:szCs w:val="22"/>
                <w:lang w:eastAsia="en-US"/>
              </w:rPr>
            </w:pPr>
            <w:r w:rsidRPr="00473423">
              <w:rPr>
                <w:rFonts w:ascii="Aptos" w:hAnsi="Aptos" w:cs="Calibri"/>
                <w:b/>
                <w:sz w:val="22"/>
                <w:szCs w:val="22"/>
                <w:lang w:eastAsia="en-US"/>
              </w:rPr>
              <w:t>2</w:t>
            </w:r>
          </w:p>
        </w:tc>
        <w:tc>
          <w:tcPr>
            <w:tcW w:w="0" w:type="auto"/>
          </w:tcPr>
          <w:p w14:paraId="386A21FD"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 xml:space="preserve">Arrange digger training for one member of staff </w:t>
            </w:r>
          </w:p>
        </w:tc>
        <w:tc>
          <w:tcPr>
            <w:tcW w:w="0" w:type="auto"/>
          </w:tcPr>
          <w:p w14:paraId="5AA6BAE7"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Arrangements to be made. The officers are exploring opportunities for combining with other similar bodies to improve access and reduce costs.                                                                ONGOING</w:t>
            </w:r>
          </w:p>
          <w:p w14:paraId="495D2182" w14:textId="77777777" w:rsidR="00473423" w:rsidRPr="00473423" w:rsidRDefault="00473423" w:rsidP="00473423">
            <w:pPr>
              <w:widowControl w:val="0"/>
              <w:suppressAutoHyphens w:val="0"/>
              <w:autoSpaceDE w:val="0"/>
              <w:autoSpaceDN w:val="0"/>
              <w:adjustRightInd w:val="0"/>
              <w:rPr>
                <w:rFonts w:ascii="Aptos" w:hAnsi="Aptos" w:cs="Calibri"/>
                <w:sz w:val="12"/>
                <w:szCs w:val="12"/>
                <w:lang w:eastAsia="ja-JP"/>
              </w:rPr>
            </w:pPr>
          </w:p>
        </w:tc>
      </w:tr>
    </w:tbl>
    <w:p w14:paraId="3F048F89" w14:textId="77777777" w:rsidR="00473423" w:rsidRPr="00473423" w:rsidRDefault="00473423" w:rsidP="00473423">
      <w:pPr>
        <w:widowControl w:val="0"/>
        <w:suppressAutoHyphens w:val="0"/>
        <w:autoSpaceDE w:val="0"/>
        <w:autoSpaceDN w:val="0"/>
        <w:adjustRightInd w:val="0"/>
        <w:spacing w:after="200" w:line="276" w:lineRule="auto"/>
        <w:rPr>
          <w:rFonts w:ascii="Calibri" w:hAnsi="Calibri" w:cs="Calibri"/>
          <w:sz w:val="22"/>
          <w:szCs w:val="22"/>
          <w:lang w:eastAsia="ja-JP"/>
        </w:rPr>
      </w:pPr>
    </w:p>
    <w:p w14:paraId="72A1040D" w14:textId="3C7C9047" w:rsidR="00473423" w:rsidRPr="00473423" w:rsidRDefault="00473423" w:rsidP="00473423">
      <w:pPr>
        <w:suppressAutoHyphens w:val="0"/>
        <w:jc w:val="right"/>
        <w:rPr>
          <w:rFonts w:ascii="Calibri" w:hAnsi="Calibri" w:cs="Calibri"/>
          <w:sz w:val="22"/>
          <w:szCs w:val="22"/>
          <w:lang w:eastAsia="ja-JP"/>
        </w:rPr>
      </w:pPr>
      <w:r w:rsidRPr="00473423">
        <w:rPr>
          <w:rFonts w:ascii="Calibri" w:hAnsi="Calibri" w:cs="Calibri"/>
          <w:sz w:val="22"/>
          <w:szCs w:val="22"/>
          <w:lang w:eastAsia="ja-JP"/>
        </w:rPr>
        <w:br w:type="page"/>
      </w:r>
      <w:r w:rsidRPr="00473423">
        <w:rPr>
          <w:rFonts w:ascii="Aptos" w:hAnsi="Aptos" w:cs="Calibri"/>
          <w:b/>
          <w:bCs/>
          <w:sz w:val="22"/>
          <w:szCs w:val="22"/>
          <w:lang w:eastAsia="ja-JP"/>
        </w:rPr>
        <w:lastRenderedPageBreak/>
        <w:t>Page 042</w:t>
      </w:r>
    </w:p>
    <w:tbl>
      <w:tblPr>
        <w:tblStyle w:val="TableGrid4"/>
        <w:tblW w:w="11341" w:type="dxa"/>
        <w:tblInd w:w="-1281" w:type="dxa"/>
        <w:tblLook w:val="04A0" w:firstRow="1" w:lastRow="0" w:firstColumn="1" w:lastColumn="0" w:noHBand="0" w:noVBand="1"/>
      </w:tblPr>
      <w:tblGrid>
        <w:gridCol w:w="334"/>
        <w:gridCol w:w="4061"/>
        <w:gridCol w:w="6946"/>
      </w:tblGrid>
      <w:tr w:rsidR="00473423" w:rsidRPr="00473423" w14:paraId="7019260A" w14:textId="77777777" w:rsidTr="00BD046C">
        <w:trPr>
          <w:trHeight w:val="517"/>
        </w:trPr>
        <w:tc>
          <w:tcPr>
            <w:tcW w:w="334" w:type="dxa"/>
            <w:shd w:val="clear" w:color="auto" w:fill="FFC000"/>
          </w:tcPr>
          <w:p w14:paraId="26254EF3" w14:textId="77777777" w:rsidR="00473423" w:rsidRPr="00473423" w:rsidRDefault="00473423" w:rsidP="00473423">
            <w:pPr>
              <w:widowControl w:val="0"/>
              <w:suppressAutoHyphens w:val="0"/>
              <w:autoSpaceDE w:val="0"/>
              <w:autoSpaceDN w:val="0"/>
              <w:adjustRightInd w:val="0"/>
              <w:rPr>
                <w:rFonts w:ascii="Aptos" w:hAnsi="Aptos" w:cs="Calibri"/>
                <w:b/>
                <w:sz w:val="22"/>
                <w:szCs w:val="22"/>
                <w:lang w:eastAsia="en-US"/>
              </w:rPr>
            </w:pPr>
            <w:r w:rsidRPr="00473423">
              <w:rPr>
                <w:rFonts w:ascii="Aptos" w:hAnsi="Aptos" w:cs="Calibri"/>
                <w:b/>
                <w:sz w:val="22"/>
                <w:szCs w:val="22"/>
                <w:lang w:eastAsia="en-US"/>
              </w:rPr>
              <w:t>3</w:t>
            </w:r>
          </w:p>
        </w:tc>
        <w:tc>
          <w:tcPr>
            <w:tcW w:w="4061" w:type="dxa"/>
          </w:tcPr>
          <w:p w14:paraId="00528D3C"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Reference the carpark adjacent to the Seagate Hotel - Advise the lease holder (Young &amp; Co Brewery plc) of the Council’s decision to extend the end date by three months, in line with paragraph 21.5.</w:t>
            </w:r>
          </w:p>
          <w:p w14:paraId="7A00D8D0" w14:textId="77777777" w:rsidR="00473423" w:rsidRPr="00473423" w:rsidRDefault="00473423" w:rsidP="00473423">
            <w:pPr>
              <w:widowControl w:val="0"/>
              <w:suppressAutoHyphens w:val="0"/>
              <w:autoSpaceDE w:val="0"/>
              <w:autoSpaceDN w:val="0"/>
              <w:adjustRightInd w:val="0"/>
              <w:rPr>
                <w:rFonts w:ascii="Aptos" w:hAnsi="Aptos" w:cs="Calibri"/>
                <w:sz w:val="6"/>
                <w:szCs w:val="6"/>
                <w:lang w:eastAsia="ja-JP"/>
              </w:rPr>
            </w:pPr>
          </w:p>
          <w:p w14:paraId="0D8A8F3D"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Ask the lease holder what sort of events and how many would be held on the car park, should permission be granted.</w:t>
            </w:r>
          </w:p>
          <w:p w14:paraId="17A5D9C6" w14:textId="77777777" w:rsidR="00473423" w:rsidRPr="00473423" w:rsidRDefault="00473423" w:rsidP="00473423">
            <w:pPr>
              <w:widowControl w:val="0"/>
              <w:suppressAutoHyphens w:val="0"/>
              <w:autoSpaceDE w:val="0"/>
              <w:autoSpaceDN w:val="0"/>
              <w:adjustRightInd w:val="0"/>
              <w:rPr>
                <w:rFonts w:ascii="Aptos" w:hAnsi="Aptos" w:cs="Calibri"/>
                <w:sz w:val="6"/>
                <w:szCs w:val="6"/>
                <w:lang w:eastAsia="ja-JP"/>
              </w:rPr>
            </w:pPr>
          </w:p>
        </w:tc>
        <w:tc>
          <w:tcPr>
            <w:tcW w:w="6946" w:type="dxa"/>
          </w:tcPr>
          <w:p w14:paraId="50A046C3"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The lease holder has been advised that amendments may need to be made to the lease:</w:t>
            </w:r>
          </w:p>
          <w:p w14:paraId="65544FD2" w14:textId="77777777" w:rsidR="00BD046C" w:rsidRDefault="00473423" w:rsidP="00BD046C">
            <w:pPr>
              <w:widowControl w:val="0"/>
              <w:numPr>
                <w:ilvl w:val="0"/>
                <w:numId w:val="2"/>
              </w:numPr>
              <w:suppressAutoHyphens w:val="0"/>
              <w:autoSpaceDE w:val="0"/>
              <w:autoSpaceDN w:val="0"/>
              <w:adjustRightInd w:val="0"/>
              <w:spacing w:line="276" w:lineRule="auto"/>
              <w:rPr>
                <w:rFonts w:ascii="Aptos" w:hAnsi="Aptos" w:cs="Calibri"/>
                <w:sz w:val="22"/>
                <w:szCs w:val="22"/>
                <w:lang w:eastAsia="ja-JP"/>
              </w:rPr>
            </w:pPr>
            <w:r w:rsidRPr="00BD046C">
              <w:rPr>
                <w:rFonts w:ascii="Aptos" w:hAnsi="Aptos" w:cs="Calibri"/>
                <w:sz w:val="22"/>
                <w:szCs w:val="22"/>
                <w:lang w:eastAsia="ja-JP"/>
              </w:rPr>
              <w:t>the patio being explicitly defined as wholly on NTC land and not within the curtilage of the Seagate Hotel,</w:t>
            </w:r>
          </w:p>
          <w:p w14:paraId="1549D1BF" w14:textId="78941E1E" w:rsidR="00473423" w:rsidRPr="00BD046C" w:rsidRDefault="00473423" w:rsidP="00BD046C">
            <w:pPr>
              <w:widowControl w:val="0"/>
              <w:numPr>
                <w:ilvl w:val="0"/>
                <w:numId w:val="2"/>
              </w:numPr>
              <w:suppressAutoHyphens w:val="0"/>
              <w:autoSpaceDE w:val="0"/>
              <w:autoSpaceDN w:val="0"/>
              <w:adjustRightInd w:val="0"/>
              <w:spacing w:line="276" w:lineRule="auto"/>
              <w:rPr>
                <w:rFonts w:ascii="Aptos" w:hAnsi="Aptos" w:cs="Calibri"/>
                <w:sz w:val="22"/>
                <w:szCs w:val="22"/>
                <w:lang w:eastAsia="ja-JP"/>
              </w:rPr>
            </w:pPr>
            <w:r w:rsidRPr="00BD046C">
              <w:rPr>
                <w:rFonts w:ascii="Aptos" w:hAnsi="Aptos" w:cs="Calibri"/>
                <w:sz w:val="22"/>
                <w:szCs w:val="22"/>
                <w:lang w:eastAsia="ja-JP"/>
              </w:rPr>
              <w:t xml:space="preserve">no automatic right of access / egress across NTC land is granted to the Seagate Hotel, as confirmed with TDC </w:t>
            </w:r>
            <w:proofErr w:type="gramStart"/>
            <w:r w:rsidRPr="00BD046C">
              <w:rPr>
                <w:rFonts w:ascii="Aptos" w:hAnsi="Aptos" w:cs="Calibri"/>
                <w:sz w:val="22"/>
                <w:szCs w:val="22"/>
                <w:lang w:eastAsia="ja-JP"/>
              </w:rPr>
              <w:t>a number of</w:t>
            </w:r>
            <w:proofErr w:type="gramEnd"/>
            <w:r w:rsidRPr="00BD046C">
              <w:rPr>
                <w:rFonts w:ascii="Aptos" w:hAnsi="Aptos" w:cs="Calibri"/>
                <w:sz w:val="22"/>
                <w:szCs w:val="22"/>
                <w:lang w:eastAsia="ja-JP"/>
              </w:rPr>
              <w:t xml:space="preserve"> years ago, </w:t>
            </w:r>
          </w:p>
          <w:p w14:paraId="4C00434F" w14:textId="77777777" w:rsidR="00473423" w:rsidRPr="00473423" w:rsidRDefault="00473423" w:rsidP="00BD046C">
            <w:pPr>
              <w:widowControl w:val="0"/>
              <w:numPr>
                <w:ilvl w:val="0"/>
                <w:numId w:val="2"/>
              </w:numPr>
              <w:suppressAutoHyphens w:val="0"/>
              <w:autoSpaceDE w:val="0"/>
              <w:autoSpaceDN w:val="0"/>
              <w:adjustRightInd w:val="0"/>
              <w:spacing w:line="276" w:lineRule="auto"/>
              <w:rPr>
                <w:rFonts w:ascii="Aptos" w:hAnsi="Aptos" w:cs="Calibri"/>
                <w:sz w:val="22"/>
                <w:szCs w:val="22"/>
                <w:lang w:eastAsia="ja-JP"/>
              </w:rPr>
            </w:pPr>
            <w:r w:rsidRPr="00473423">
              <w:rPr>
                <w:rFonts w:ascii="Aptos" w:hAnsi="Aptos" w:cs="Calibri"/>
                <w:sz w:val="22"/>
                <w:szCs w:val="22"/>
                <w:lang w:eastAsia="ja-JP"/>
              </w:rPr>
              <w:t>Relevant planning permissions, if appropriate (advice is being sought).</w:t>
            </w:r>
          </w:p>
          <w:p w14:paraId="41230D02" w14:textId="77777777" w:rsidR="00473423" w:rsidRPr="00473423" w:rsidRDefault="00473423" w:rsidP="00BD046C">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 xml:space="preserve">A solicitor has been contacted to review and draft the lease (6 years, starting at £7,000/year, subject to annual indexation, as defined). </w:t>
            </w:r>
          </w:p>
          <w:p w14:paraId="78B6E15C" w14:textId="77777777" w:rsidR="00473423" w:rsidRPr="00473423" w:rsidRDefault="00473423" w:rsidP="00BD046C">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Should the revised lease be materially different to the current one, the lease may need to return to this committee or Full Council.</w:t>
            </w:r>
          </w:p>
          <w:p w14:paraId="19411040" w14:textId="77777777" w:rsidR="00473423" w:rsidRPr="00473423" w:rsidRDefault="00473423" w:rsidP="00BD046C">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The council has not granted permission for events on the car park.                                                ONGOING</w:t>
            </w:r>
          </w:p>
        </w:tc>
      </w:tr>
      <w:tr w:rsidR="00473423" w:rsidRPr="00473423" w14:paraId="68F9503A" w14:textId="77777777" w:rsidTr="00BD046C">
        <w:trPr>
          <w:trHeight w:val="517"/>
        </w:trPr>
        <w:tc>
          <w:tcPr>
            <w:tcW w:w="334" w:type="dxa"/>
            <w:shd w:val="clear" w:color="auto" w:fill="FFC000"/>
          </w:tcPr>
          <w:p w14:paraId="0FD52FB8" w14:textId="77777777" w:rsidR="00473423" w:rsidRPr="00473423" w:rsidRDefault="00473423" w:rsidP="00473423">
            <w:pPr>
              <w:widowControl w:val="0"/>
              <w:suppressAutoHyphens w:val="0"/>
              <w:autoSpaceDE w:val="0"/>
              <w:autoSpaceDN w:val="0"/>
              <w:adjustRightInd w:val="0"/>
              <w:rPr>
                <w:rFonts w:ascii="Aptos" w:hAnsi="Aptos" w:cs="Calibri"/>
                <w:b/>
                <w:bCs/>
                <w:iCs/>
                <w:sz w:val="22"/>
                <w:szCs w:val="22"/>
                <w:lang w:eastAsia="en-US"/>
              </w:rPr>
            </w:pPr>
            <w:r w:rsidRPr="00473423">
              <w:rPr>
                <w:rFonts w:ascii="Aptos" w:hAnsi="Aptos" w:cs="Calibri"/>
                <w:b/>
                <w:bCs/>
                <w:iCs/>
                <w:sz w:val="22"/>
                <w:szCs w:val="22"/>
                <w:lang w:eastAsia="en-US"/>
              </w:rPr>
              <w:t>4</w:t>
            </w:r>
          </w:p>
        </w:tc>
        <w:tc>
          <w:tcPr>
            <w:tcW w:w="4061" w:type="dxa"/>
          </w:tcPr>
          <w:p w14:paraId="54E03FB8" w14:textId="40B9F8F3"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Reference the carpark adjacent to the Seagate Hotel - Seek confirmation of the permission given for the existing constructions on the land (the patio and associated works, and the gig shed)</w:t>
            </w:r>
          </w:p>
        </w:tc>
        <w:tc>
          <w:tcPr>
            <w:tcW w:w="6946" w:type="dxa"/>
          </w:tcPr>
          <w:p w14:paraId="39F96929"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 xml:space="preserve">This council’s files have been researched and, finding no record of permission, the transferee has been contacted. A response is awaited.                                  </w:t>
            </w:r>
          </w:p>
          <w:p w14:paraId="30441DBE"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 xml:space="preserve">                                                                                   ONGOING</w:t>
            </w:r>
          </w:p>
          <w:p w14:paraId="4035BF51" w14:textId="77777777" w:rsidR="00473423" w:rsidRPr="00473423" w:rsidRDefault="00473423" w:rsidP="00473423">
            <w:pPr>
              <w:widowControl w:val="0"/>
              <w:suppressAutoHyphens w:val="0"/>
              <w:autoSpaceDE w:val="0"/>
              <w:autoSpaceDN w:val="0"/>
              <w:adjustRightInd w:val="0"/>
              <w:rPr>
                <w:rFonts w:ascii="Aptos" w:hAnsi="Aptos" w:cs="Calibri"/>
                <w:sz w:val="6"/>
                <w:szCs w:val="6"/>
                <w:lang w:eastAsia="ja-JP"/>
              </w:rPr>
            </w:pPr>
          </w:p>
        </w:tc>
      </w:tr>
      <w:tr w:rsidR="00473423" w:rsidRPr="00473423" w14:paraId="5A62EDB4" w14:textId="77777777" w:rsidTr="00BD046C">
        <w:trPr>
          <w:trHeight w:val="517"/>
        </w:trPr>
        <w:tc>
          <w:tcPr>
            <w:tcW w:w="334" w:type="dxa"/>
            <w:shd w:val="clear" w:color="auto" w:fill="FFC000"/>
          </w:tcPr>
          <w:p w14:paraId="3F87BE0D" w14:textId="77777777" w:rsidR="00473423" w:rsidRPr="00473423" w:rsidRDefault="00473423" w:rsidP="00473423">
            <w:pPr>
              <w:widowControl w:val="0"/>
              <w:suppressAutoHyphens w:val="0"/>
              <w:autoSpaceDE w:val="0"/>
              <w:autoSpaceDN w:val="0"/>
              <w:adjustRightInd w:val="0"/>
              <w:rPr>
                <w:rFonts w:ascii="Aptos" w:hAnsi="Aptos" w:cs="Calibri"/>
                <w:b/>
                <w:bCs/>
                <w:iCs/>
                <w:sz w:val="22"/>
                <w:szCs w:val="22"/>
                <w:lang w:eastAsia="en-US"/>
              </w:rPr>
            </w:pPr>
            <w:r w:rsidRPr="00473423">
              <w:rPr>
                <w:rFonts w:ascii="Aptos" w:hAnsi="Aptos" w:cs="Calibri"/>
                <w:b/>
                <w:bCs/>
                <w:iCs/>
                <w:sz w:val="22"/>
                <w:szCs w:val="22"/>
                <w:lang w:eastAsia="en-US"/>
              </w:rPr>
              <w:t>5</w:t>
            </w:r>
          </w:p>
        </w:tc>
        <w:tc>
          <w:tcPr>
            <w:tcW w:w="4061" w:type="dxa"/>
          </w:tcPr>
          <w:p w14:paraId="5592D1A9"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Vehicle tracking</w:t>
            </w:r>
          </w:p>
        </w:tc>
        <w:tc>
          <w:tcPr>
            <w:tcW w:w="6946" w:type="dxa"/>
          </w:tcPr>
          <w:p w14:paraId="29B33940" w14:textId="263DF2D0"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The matter is being researched by the Parks &amp; Buildings Manager and will be on a future agenda.  ONGOING</w:t>
            </w:r>
          </w:p>
          <w:p w14:paraId="5BA8160E" w14:textId="77777777" w:rsidR="00473423" w:rsidRPr="00473423" w:rsidRDefault="00473423" w:rsidP="00473423">
            <w:pPr>
              <w:widowControl w:val="0"/>
              <w:suppressAutoHyphens w:val="0"/>
              <w:autoSpaceDE w:val="0"/>
              <w:autoSpaceDN w:val="0"/>
              <w:adjustRightInd w:val="0"/>
              <w:rPr>
                <w:rFonts w:ascii="Aptos" w:hAnsi="Aptos" w:cs="Calibri"/>
                <w:sz w:val="6"/>
                <w:szCs w:val="6"/>
                <w:lang w:eastAsia="ja-JP"/>
              </w:rPr>
            </w:pPr>
          </w:p>
        </w:tc>
      </w:tr>
      <w:tr w:rsidR="00473423" w:rsidRPr="00473423" w14:paraId="1C45084E" w14:textId="77777777" w:rsidTr="00BD046C">
        <w:trPr>
          <w:trHeight w:val="517"/>
        </w:trPr>
        <w:tc>
          <w:tcPr>
            <w:tcW w:w="334" w:type="dxa"/>
            <w:shd w:val="clear" w:color="auto" w:fill="FFC000"/>
          </w:tcPr>
          <w:p w14:paraId="2045EB55" w14:textId="77777777" w:rsidR="00473423" w:rsidRPr="00473423" w:rsidRDefault="00473423" w:rsidP="00473423">
            <w:pPr>
              <w:widowControl w:val="0"/>
              <w:suppressAutoHyphens w:val="0"/>
              <w:autoSpaceDE w:val="0"/>
              <w:autoSpaceDN w:val="0"/>
              <w:adjustRightInd w:val="0"/>
              <w:rPr>
                <w:rFonts w:ascii="Aptos" w:hAnsi="Aptos" w:cs="Calibri"/>
                <w:b/>
                <w:bCs/>
                <w:iCs/>
                <w:sz w:val="22"/>
                <w:szCs w:val="22"/>
                <w:lang w:eastAsia="en-US"/>
              </w:rPr>
            </w:pPr>
            <w:r w:rsidRPr="00473423">
              <w:rPr>
                <w:rFonts w:ascii="Aptos" w:hAnsi="Aptos" w:cs="Calibri"/>
                <w:b/>
                <w:bCs/>
                <w:iCs/>
                <w:sz w:val="22"/>
                <w:szCs w:val="22"/>
                <w:lang w:eastAsia="en-US"/>
              </w:rPr>
              <w:t>6</w:t>
            </w:r>
          </w:p>
        </w:tc>
        <w:tc>
          <w:tcPr>
            <w:tcW w:w="4061" w:type="dxa"/>
          </w:tcPr>
          <w:p w14:paraId="07DA9F84" w14:textId="39905F57" w:rsidR="00473423" w:rsidRPr="00BD046C"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Prepare an outline of the process by which the Council issues Northam Burrows Manor Passes on behalf of the Northam Burrows Charity.</w:t>
            </w:r>
          </w:p>
        </w:tc>
        <w:tc>
          <w:tcPr>
            <w:tcW w:w="6946" w:type="dxa"/>
          </w:tcPr>
          <w:p w14:paraId="69262E51"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The work has been delayed by the absence of staff over April and May and is ongoing.</w:t>
            </w:r>
          </w:p>
          <w:p w14:paraId="3DE1D8C0" w14:textId="164CBB16"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 xml:space="preserve">                                                                                   ONGOING</w:t>
            </w:r>
          </w:p>
        </w:tc>
      </w:tr>
    </w:tbl>
    <w:p w14:paraId="3B47513A" w14:textId="77777777" w:rsidR="00BD046C" w:rsidRDefault="00BD046C" w:rsidP="00473423">
      <w:pPr>
        <w:suppressAutoHyphens w:val="0"/>
        <w:rPr>
          <w:rFonts w:ascii="Aptos" w:hAnsi="Aptos" w:cs="Arial"/>
          <w:b/>
          <w:sz w:val="22"/>
          <w:szCs w:val="22"/>
          <w:lang w:eastAsia="en-US"/>
        </w:rPr>
      </w:pPr>
    </w:p>
    <w:p w14:paraId="370B2BBD" w14:textId="45B1F2A9" w:rsidR="00473423" w:rsidRPr="00473423" w:rsidRDefault="00473423" w:rsidP="00473423">
      <w:pPr>
        <w:suppressAutoHyphens w:val="0"/>
        <w:rPr>
          <w:rFonts w:ascii="Aptos" w:hAnsi="Aptos" w:cs="Calibri"/>
          <w:b/>
          <w:bCs/>
          <w:sz w:val="22"/>
          <w:szCs w:val="22"/>
          <w:lang w:eastAsia="en-US"/>
        </w:rPr>
      </w:pPr>
      <w:r w:rsidRPr="00473423">
        <w:rPr>
          <w:rFonts w:ascii="Aptos" w:hAnsi="Aptos" w:cs="Arial"/>
          <w:b/>
          <w:sz w:val="22"/>
          <w:szCs w:val="22"/>
          <w:lang w:eastAsia="en-US"/>
        </w:rPr>
        <w:t>2606/077</w:t>
      </w:r>
      <w:r w:rsidR="00BD046C">
        <w:rPr>
          <w:rFonts w:ascii="Aptos" w:hAnsi="Aptos" w:cs="Arial"/>
          <w:b/>
          <w:sz w:val="22"/>
          <w:szCs w:val="22"/>
          <w:lang w:eastAsia="en-US"/>
        </w:rPr>
        <w:t xml:space="preserve"> </w:t>
      </w:r>
      <w:r w:rsidRPr="00473423">
        <w:rPr>
          <w:rFonts w:ascii="Aptos" w:hAnsi="Aptos" w:cs="Arial"/>
          <w:b/>
          <w:sz w:val="22"/>
          <w:szCs w:val="22"/>
          <w:lang w:eastAsia="en-US"/>
        </w:rPr>
        <w:t>To consider the Clerk’s report and approve, by resolution, the payments as listed</w:t>
      </w:r>
    </w:p>
    <w:p w14:paraId="4299C02F" w14:textId="77777777" w:rsidR="00473423" w:rsidRPr="00473423" w:rsidRDefault="00473423" w:rsidP="00473423">
      <w:pPr>
        <w:widowControl w:val="0"/>
        <w:suppressAutoHyphens w:val="0"/>
        <w:autoSpaceDE w:val="0"/>
        <w:autoSpaceDN w:val="0"/>
        <w:adjustRightInd w:val="0"/>
        <w:rPr>
          <w:rFonts w:ascii="Aptos" w:hAnsi="Aptos" w:cs="Calibri"/>
          <w:sz w:val="12"/>
          <w:szCs w:val="12"/>
          <w:lang w:eastAsia="ja-JP"/>
        </w:rPr>
      </w:pPr>
    </w:p>
    <w:p w14:paraId="1F6EB2B4"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On 31</w:t>
      </w:r>
      <w:r w:rsidRPr="00473423">
        <w:rPr>
          <w:rFonts w:ascii="Aptos" w:hAnsi="Aptos" w:cs="Calibri"/>
          <w:sz w:val="22"/>
          <w:szCs w:val="22"/>
          <w:vertAlign w:val="superscript"/>
          <w:lang w:eastAsia="ja-JP"/>
        </w:rPr>
        <w:t>st</w:t>
      </w:r>
      <w:r w:rsidRPr="00473423">
        <w:rPr>
          <w:rFonts w:ascii="Aptos" w:hAnsi="Aptos" w:cs="Calibri"/>
          <w:sz w:val="22"/>
          <w:szCs w:val="22"/>
          <w:lang w:eastAsia="ja-JP"/>
        </w:rPr>
        <w:t xml:space="preserve"> May 2026 the Council’s balances were:</w:t>
      </w:r>
    </w:p>
    <w:tbl>
      <w:tblPr>
        <w:tblStyle w:val="TableGrid1"/>
        <w:tblW w:w="0" w:type="auto"/>
        <w:tblLook w:val="04A0" w:firstRow="1" w:lastRow="0" w:firstColumn="1" w:lastColumn="0" w:noHBand="0" w:noVBand="1"/>
      </w:tblPr>
      <w:tblGrid>
        <w:gridCol w:w="1903"/>
        <w:gridCol w:w="1400"/>
        <w:gridCol w:w="1261"/>
        <w:gridCol w:w="4452"/>
      </w:tblGrid>
      <w:tr w:rsidR="00473423" w:rsidRPr="00473423" w14:paraId="30B8FA51" w14:textId="77777777" w:rsidTr="00473423">
        <w:tc>
          <w:tcPr>
            <w:tcW w:w="0" w:type="auto"/>
            <w:tcBorders>
              <w:top w:val="single" w:sz="4" w:space="0" w:color="BFBFBF"/>
              <w:left w:val="single" w:sz="4" w:space="0" w:color="BFBFBF"/>
              <w:bottom w:val="single" w:sz="4" w:space="0" w:color="BFBFBF"/>
              <w:right w:val="single" w:sz="4" w:space="0" w:color="BFBFBF"/>
            </w:tcBorders>
          </w:tcPr>
          <w:p w14:paraId="74CA5EE1"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Petty Cash</w:t>
            </w:r>
          </w:p>
        </w:tc>
        <w:tc>
          <w:tcPr>
            <w:tcW w:w="0" w:type="auto"/>
            <w:tcBorders>
              <w:top w:val="single" w:sz="4" w:space="0" w:color="BFBFBF"/>
              <w:left w:val="single" w:sz="4" w:space="0" w:color="BFBFBF"/>
              <w:bottom w:val="single" w:sz="4" w:space="0" w:color="BFBFBF"/>
              <w:right w:val="single" w:sz="4" w:space="0" w:color="BFBFBF"/>
            </w:tcBorders>
          </w:tcPr>
          <w:p w14:paraId="12A6E67C"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£45.15</w:t>
            </w:r>
          </w:p>
        </w:tc>
        <w:tc>
          <w:tcPr>
            <w:tcW w:w="0" w:type="auto"/>
            <w:tcBorders>
              <w:top w:val="single" w:sz="4" w:space="0" w:color="BFBFBF"/>
              <w:left w:val="single" w:sz="4" w:space="0" w:color="BFBFBF"/>
              <w:bottom w:val="single" w:sz="4" w:space="0" w:color="BFBFBF"/>
              <w:right w:val="single" w:sz="4" w:space="0" w:color="BFBFBF"/>
            </w:tcBorders>
          </w:tcPr>
          <w:p w14:paraId="27E4E98E"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no interest</w:t>
            </w:r>
          </w:p>
        </w:tc>
        <w:tc>
          <w:tcPr>
            <w:tcW w:w="0" w:type="auto"/>
            <w:tcBorders>
              <w:top w:val="single" w:sz="4" w:space="0" w:color="BFBFBF"/>
              <w:left w:val="single" w:sz="4" w:space="0" w:color="BFBFBF"/>
              <w:bottom w:val="single" w:sz="4" w:space="0" w:color="BFBFBF"/>
              <w:right w:val="single" w:sz="4" w:space="0" w:color="BFBFBF"/>
            </w:tcBorders>
          </w:tcPr>
          <w:p w14:paraId="13E0C381"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p>
        </w:tc>
      </w:tr>
      <w:tr w:rsidR="00473423" w:rsidRPr="00473423" w14:paraId="14B8BF59" w14:textId="77777777" w:rsidTr="00473423">
        <w:tc>
          <w:tcPr>
            <w:tcW w:w="0" w:type="auto"/>
            <w:tcBorders>
              <w:top w:val="single" w:sz="4" w:space="0" w:color="BFBFBF"/>
              <w:left w:val="single" w:sz="4" w:space="0" w:color="BFBFBF"/>
              <w:bottom w:val="single" w:sz="4" w:space="0" w:color="BFBFBF"/>
              <w:right w:val="single" w:sz="4" w:space="0" w:color="BFBFBF"/>
            </w:tcBorders>
          </w:tcPr>
          <w:p w14:paraId="4367AFB8"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Hinkley &amp; Rugby Building Society</w:t>
            </w:r>
          </w:p>
          <w:p w14:paraId="7BCD0BD1" w14:textId="77777777" w:rsidR="00473423" w:rsidRPr="00473423" w:rsidRDefault="00473423" w:rsidP="00473423">
            <w:pPr>
              <w:widowControl w:val="0"/>
              <w:suppressAutoHyphens w:val="0"/>
              <w:autoSpaceDE w:val="0"/>
              <w:autoSpaceDN w:val="0"/>
              <w:adjustRightInd w:val="0"/>
              <w:rPr>
                <w:rFonts w:ascii="Aptos" w:eastAsia="Aptos" w:hAnsi="Aptos" w:cs="Calibri"/>
                <w:sz w:val="10"/>
                <w:szCs w:val="10"/>
                <w:lang w:eastAsia="en-US"/>
              </w:rPr>
            </w:pPr>
          </w:p>
        </w:tc>
        <w:tc>
          <w:tcPr>
            <w:tcW w:w="0" w:type="auto"/>
            <w:tcBorders>
              <w:top w:val="single" w:sz="4" w:space="0" w:color="BFBFBF"/>
              <w:left w:val="single" w:sz="4" w:space="0" w:color="BFBFBF"/>
              <w:bottom w:val="single" w:sz="4" w:space="0" w:color="BFBFBF"/>
              <w:right w:val="single" w:sz="4" w:space="0" w:color="BFBFBF"/>
            </w:tcBorders>
          </w:tcPr>
          <w:p w14:paraId="044B594D"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£346,284</w:t>
            </w:r>
          </w:p>
        </w:tc>
        <w:tc>
          <w:tcPr>
            <w:tcW w:w="0" w:type="auto"/>
            <w:tcBorders>
              <w:top w:val="single" w:sz="4" w:space="0" w:color="BFBFBF"/>
              <w:left w:val="single" w:sz="4" w:space="0" w:color="BFBFBF"/>
              <w:bottom w:val="single" w:sz="4" w:space="0" w:color="BFBFBF"/>
              <w:right w:val="single" w:sz="4" w:space="0" w:color="BFBFBF"/>
            </w:tcBorders>
          </w:tcPr>
          <w:p w14:paraId="59AD8290"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 xml:space="preserve">interest rate is 1.65% </w:t>
            </w:r>
          </w:p>
        </w:tc>
        <w:tc>
          <w:tcPr>
            <w:tcW w:w="0" w:type="auto"/>
            <w:tcBorders>
              <w:top w:val="single" w:sz="4" w:space="0" w:color="BFBFBF"/>
              <w:left w:val="single" w:sz="4" w:space="0" w:color="BFBFBF"/>
              <w:bottom w:val="single" w:sz="4" w:space="0" w:color="BFBFBF"/>
              <w:right w:val="single" w:sz="4" w:space="0" w:color="BFBFBF"/>
            </w:tcBorders>
          </w:tcPr>
          <w:p w14:paraId="7076B2DD"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Holding account for general expenditure and £50,000 of the General Reserve</w:t>
            </w:r>
          </w:p>
        </w:tc>
      </w:tr>
      <w:tr w:rsidR="00473423" w:rsidRPr="00473423" w14:paraId="287E4668" w14:textId="77777777" w:rsidTr="00473423">
        <w:tc>
          <w:tcPr>
            <w:tcW w:w="0" w:type="auto"/>
            <w:tcBorders>
              <w:top w:val="single" w:sz="4" w:space="0" w:color="BFBFBF"/>
              <w:left w:val="single" w:sz="4" w:space="0" w:color="BFBFBF"/>
              <w:bottom w:val="single" w:sz="4" w:space="0" w:color="BFBFBF"/>
              <w:right w:val="single" w:sz="4" w:space="0" w:color="BFBFBF"/>
            </w:tcBorders>
          </w:tcPr>
          <w:p w14:paraId="0E9184F0"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Cambridge &amp; Counties Bank (31-day)</w:t>
            </w:r>
          </w:p>
          <w:p w14:paraId="7FA5A939" w14:textId="77777777" w:rsidR="00473423" w:rsidRPr="00473423" w:rsidRDefault="00473423" w:rsidP="00473423">
            <w:pPr>
              <w:widowControl w:val="0"/>
              <w:suppressAutoHyphens w:val="0"/>
              <w:autoSpaceDE w:val="0"/>
              <w:autoSpaceDN w:val="0"/>
              <w:adjustRightInd w:val="0"/>
              <w:rPr>
                <w:rFonts w:ascii="Aptos" w:hAnsi="Aptos" w:cs="Calibri"/>
                <w:sz w:val="10"/>
                <w:szCs w:val="10"/>
                <w:lang w:eastAsia="ja-JP"/>
              </w:rPr>
            </w:pPr>
          </w:p>
        </w:tc>
        <w:tc>
          <w:tcPr>
            <w:tcW w:w="0" w:type="auto"/>
            <w:tcBorders>
              <w:top w:val="single" w:sz="4" w:space="0" w:color="BFBFBF"/>
              <w:left w:val="single" w:sz="4" w:space="0" w:color="BFBFBF"/>
              <w:bottom w:val="single" w:sz="4" w:space="0" w:color="BFBFBF"/>
              <w:right w:val="single" w:sz="4" w:space="0" w:color="BFBFBF"/>
            </w:tcBorders>
          </w:tcPr>
          <w:p w14:paraId="1159FF33"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£98,282.46</w:t>
            </w:r>
          </w:p>
        </w:tc>
        <w:tc>
          <w:tcPr>
            <w:tcW w:w="0" w:type="auto"/>
            <w:tcBorders>
              <w:top w:val="single" w:sz="4" w:space="0" w:color="BFBFBF"/>
              <w:left w:val="single" w:sz="4" w:space="0" w:color="BFBFBF"/>
              <w:bottom w:val="single" w:sz="4" w:space="0" w:color="BFBFBF"/>
              <w:right w:val="single" w:sz="4" w:space="0" w:color="BFBFBF"/>
            </w:tcBorders>
          </w:tcPr>
          <w:p w14:paraId="449FF50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interest rate is 2.72%</w:t>
            </w:r>
          </w:p>
        </w:tc>
        <w:tc>
          <w:tcPr>
            <w:tcW w:w="0" w:type="auto"/>
            <w:tcBorders>
              <w:top w:val="single" w:sz="4" w:space="0" w:color="BFBFBF"/>
              <w:left w:val="single" w:sz="4" w:space="0" w:color="BFBFBF"/>
              <w:bottom w:val="single" w:sz="4" w:space="0" w:color="BFBFBF"/>
              <w:right w:val="single" w:sz="4" w:space="0" w:color="BFBFBF"/>
            </w:tcBorders>
          </w:tcPr>
          <w:p w14:paraId="4787316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General Reserves</w:t>
            </w:r>
          </w:p>
        </w:tc>
      </w:tr>
      <w:tr w:rsidR="00473423" w:rsidRPr="00473423" w14:paraId="41F83689" w14:textId="77777777" w:rsidTr="00473423">
        <w:tc>
          <w:tcPr>
            <w:tcW w:w="0" w:type="auto"/>
            <w:tcBorders>
              <w:top w:val="single" w:sz="4" w:space="0" w:color="BFBFBF"/>
              <w:left w:val="single" w:sz="4" w:space="0" w:color="BFBFBF"/>
              <w:bottom w:val="single" w:sz="4" w:space="0" w:color="BFBFBF"/>
              <w:right w:val="single" w:sz="4" w:space="0" w:color="BFBFBF"/>
            </w:tcBorders>
          </w:tcPr>
          <w:p w14:paraId="0F5FDA67"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Nationwide (Business 95-day saver)</w:t>
            </w:r>
          </w:p>
          <w:p w14:paraId="6B4A53FE" w14:textId="77777777" w:rsidR="00473423" w:rsidRPr="00473423" w:rsidRDefault="00473423" w:rsidP="00473423">
            <w:pPr>
              <w:widowControl w:val="0"/>
              <w:suppressAutoHyphens w:val="0"/>
              <w:autoSpaceDE w:val="0"/>
              <w:autoSpaceDN w:val="0"/>
              <w:adjustRightInd w:val="0"/>
              <w:rPr>
                <w:rFonts w:ascii="Aptos" w:hAnsi="Aptos" w:cs="Calibri"/>
                <w:sz w:val="10"/>
                <w:szCs w:val="10"/>
                <w:lang w:eastAsia="ja-JP"/>
              </w:rPr>
            </w:pPr>
          </w:p>
        </w:tc>
        <w:tc>
          <w:tcPr>
            <w:tcW w:w="0" w:type="auto"/>
            <w:tcBorders>
              <w:top w:val="single" w:sz="4" w:space="0" w:color="BFBFBF"/>
              <w:left w:val="single" w:sz="4" w:space="0" w:color="BFBFBF"/>
              <w:bottom w:val="single" w:sz="4" w:space="0" w:color="BFBFBF"/>
              <w:right w:val="single" w:sz="4" w:space="0" w:color="BFBFBF"/>
            </w:tcBorders>
          </w:tcPr>
          <w:p w14:paraId="1D85286B"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£97,622.26</w:t>
            </w:r>
          </w:p>
        </w:tc>
        <w:tc>
          <w:tcPr>
            <w:tcW w:w="0" w:type="auto"/>
            <w:tcBorders>
              <w:top w:val="single" w:sz="4" w:space="0" w:color="BFBFBF"/>
              <w:left w:val="single" w:sz="4" w:space="0" w:color="BFBFBF"/>
              <w:bottom w:val="single" w:sz="4" w:space="0" w:color="BFBFBF"/>
              <w:right w:val="single" w:sz="4" w:space="0" w:color="BFBFBF"/>
            </w:tcBorders>
          </w:tcPr>
          <w:p w14:paraId="186C4F24"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 xml:space="preserve">interest rate is 3.20%  </w:t>
            </w:r>
          </w:p>
          <w:p w14:paraId="0E24C96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p>
        </w:tc>
        <w:tc>
          <w:tcPr>
            <w:tcW w:w="0" w:type="auto"/>
            <w:tcBorders>
              <w:top w:val="single" w:sz="4" w:space="0" w:color="BFBFBF"/>
              <w:left w:val="single" w:sz="4" w:space="0" w:color="BFBFBF"/>
              <w:bottom w:val="single" w:sz="4" w:space="0" w:color="BFBFBF"/>
              <w:right w:val="single" w:sz="4" w:space="0" w:color="BFBFBF"/>
            </w:tcBorders>
          </w:tcPr>
          <w:p w14:paraId="344E7C0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Earmarked Reserves (as per agreed budget: parks, defibrillators, LCWIP, war memorial cleaning, skate park and pavilion renovation reserve)</w:t>
            </w:r>
          </w:p>
        </w:tc>
      </w:tr>
      <w:tr w:rsidR="00473423" w:rsidRPr="00473423" w14:paraId="12C69098" w14:textId="77777777" w:rsidTr="00473423">
        <w:tc>
          <w:tcPr>
            <w:tcW w:w="0" w:type="auto"/>
            <w:tcBorders>
              <w:top w:val="single" w:sz="4" w:space="0" w:color="BFBFBF"/>
              <w:left w:val="single" w:sz="4" w:space="0" w:color="BFBFBF"/>
              <w:bottom w:val="single" w:sz="4" w:space="0" w:color="BFBFBF"/>
              <w:right w:val="single" w:sz="4" w:space="0" w:color="BFBFBF"/>
            </w:tcBorders>
          </w:tcPr>
          <w:p w14:paraId="6A510F7E"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Cambridge Building Society</w:t>
            </w:r>
            <w:r w:rsidRPr="00473423">
              <w:rPr>
                <w:rFonts w:ascii="Aptos" w:eastAsia="Aptos" w:hAnsi="Aptos" w:cs="Calibri"/>
                <w:sz w:val="22"/>
                <w:szCs w:val="22"/>
                <w:lang w:eastAsia="en-US"/>
              </w:rPr>
              <w:tab/>
            </w:r>
          </w:p>
          <w:p w14:paraId="42CC39ED" w14:textId="77777777" w:rsidR="00473423" w:rsidRPr="00473423" w:rsidRDefault="00473423" w:rsidP="00473423">
            <w:pPr>
              <w:widowControl w:val="0"/>
              <w:suppressAutoHyphens w:val="0"/>
              <w:autoSpaceDE w:val="0"/>
              <w:autoSpaceDN w:val="0"/>
              <w:adjustRightInd w:val="0"/>
              <w:rPr>
                <w:rFonts w:ascii="Aptos" w:hAnsi="Aptos" w:cs="Calibri"/>
                <w:sz w:val="10"/>
                <w:szCs w:val="10"/>
                <w:lang w:eastAsia="ja-JP"/>
              </w:rPr>
            </w:pPr>
          </w:p>
        </w:tc>
        <w:tc>
          <w:tcPr>
            <w:tcW w:w="0" w:type="auto"/>
            <w:tcBorders>
              <w:top w:val="single" w:sz="4" w:space="0" w:color="BFBFBF"/>
              <w:left w:val="single" w:sz="4" w:space="0" w:color="BFBFBF"/>
              <w:bottom w:val="single" w:sz="4" w:space="0" w:color="BFBFBF"/>
              <w:right w:val="single" w:sz="4" w:space="0" w:color="BFBFBF"/>
            </w:tcBorders>
          </w:tcPr>
          <w:p w14:paraId="2FD71B2E"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£9,281.88</w:t>
            </w:r>
          </w:p>
        </w:tc>
        <w:tc>
          <w:tcPr>
            <w:tcW w:w="0" w:type="auto"/>
            <w:tcBorders>
              <w:top w:val="single" w:sz="4" w:space="0" w:color="BFBFBF"/>
              <w:left w:val="single" w:sz="4" w:space="0" w:color="BFBFBF"/>
              <w:bottom w:val="single" w:sz="4" w:space="0" w:color="BFBFBF"/>
              <w:right w:val="single" w:sz="4" w:space="0" w:color="BFBFBF"/>
            </w:tcBorders>
          </w:tcPr>
          <w:p w14:paraId="6A3A84A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 xml:space="preserve">interest rate is 1.55%  </w:t>
            </w:r>
          </w:p>
        </w:tc>
        <w:tc>
          <w:tcPr>
            <w:tcW w:w="0" w:type="auto"/>
            <w:tcBorders>
              <w:top w:val="single" w:sz="4" w:space="0" w:color="BFBFBF"/>
              <w:left w:val="single" w:sz="4" w:space="0" w:color="BFBFBF"/>
              <w:bottom w:val="single" w:sz="4" w:space="0" w:color="BFBFBF"/>
              <w:right w:val="single" w:sz="4" w:space="0" w:color="BFBFBF"/>
            </w:tcBorders>
          </w:tcPr>
          <w:p w14:paraId="61FF1B48" w14:textId="77777777" w:rsidR="00473423" w:rsidRPr="00473423" w:rsidRDefault="00473423" w:rsidP="00473423">
            <w:pPr>
              <w:widowControl w:val="0"/>
              <w:suppressAutoHyphens w:val="0"/>
              <w:autoSpaceDE w:val="0"/>
              <w:autoSpaceDN w:val="0"/>
              <w:adjustRightInd w:val="0"/>
              <w:rPr>
                <w:rFonts w:ascii="Aptos" w:eastAsia="Aptos" w:hAnsi="Aptos" w:cs="Calibri"/>
                <w:sz w:val="22"/>
                <w:szCs w:val="22"/>
                <w:lang w:eastAsia="en-US"/>
              </w:rPr>
            </w:pPr>
            <w:r w:rsidRPr="00473423">
              <w:rPr>
                <w:rFonts w:ascii="Aptos" w:eastAsia="Aptos" w:hAnsi="Aptos" w:cs="Calibri"/>
                <w:sz w:val="22"/>
                <w:szCs w:val="22"/>
                <w:lang w:eastAsia="en-US"/>
              </w:rPr>
              <w:t>Tennis Reserves</w:t>
            </w:r>
          </w:p>
        </w:tc>
      </w:tr>
      <w:tr w:rsidR="00473423" w:rsidRPr="00473423" w14:paraId="19A2EB20" w14:textId="77777777" w:rsidTr="00473423">
        <w:tc>
          <w:tcPr>
            <w:tcW w:w="0" w:type="auto"/>
            <w:tcBorders>
              <w:top w:val="single" w:sz="4" w:space="0" w:color="BFBFBF"/>
              <w:left w:val="single" w:sz="4" w:space="0" w:color="BFBFBF"/>
              <w:bottom w:val="single" w:sz="4" w:space="0" w:color="BFBFBF"/>
              <w:right w:val="single" w:sz="4" w:space="0" w:color="BFBFBF"/>
            </w:tcBorders>
          </w:tcPr>
          <w:p w14:paraId="66A5DF39"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Coop Bank (current account)</w:t>
            </w:r>
          </w:p>
        </w:tc>
        <w:tc>
          <w:tcPr>
            <w:tcW w:w="0" w:type="auto"/>
            <w:tcBorders>
              <w:top w:val="single" w:sz="4" w:space="0" w:color="BFBFBF"/>
              <w:left w:val="single" w:sz="4" w:space="0" w:color="BFBFBF"/>
              <w:bottom w:val="single" w:sz="4" w:space="0" w:color="BFBFBF"/>
              <w:right w:val="single" w:sz="4" w:space="0" w:color="BFBFBF"/>
            </w:tcBorders>
          </w:tcPr>
          <w:p w14:paraId="04717CE8"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£349,933.47</w:t>
            </w:r>
          </w:p>
        </w:tc>
        <w:tc>
          <w:tcPr>
            <w:tcW w:w="0" w:type="auto"/>
            <w:tcBorders>
              <w:top w:val="single" w:sz="4" w:space="0" w:color="BFBFBF"/>
              <w:left w:val="single" w:sz="4" w:space="0" w:color="BFBFBF"/>
              <w:bottom w:val="single" w:sz="4" w:space="0" w:color="BFBFBF"/>
              <w:right w:val="single" w:sz="4" w:space="0" w:color="BFBFBF"/>
            </w:tcBorders>
          </w:tcPr>
          <w:p w14:paraId="10D172AD"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eastAsia="Aptos" w:hAnsi="Aptos" w:cs="Calibri"/>
                <w:sz w:val="22"/>
                <w:szCs w:val="22"/>
                <w:lang w:eastAsia="en-US"/>
              </w:rPr>
              <w:t xml:space="preserve">no interest  </w:t>
            </w:r>
          </w:p>
        </w:tc>
        <w:tc>
          <w:tcPr>
            <w:tcW w:w="0" w:type="auto"/>
            <w:tcBorders>
              <w:top w:val="single" w:sz="4" w:space="0" w:color="BFBFBF"/>
              <w:left w:val="single" w:sz="4" w:space="0" w:color="BFBFBF"/>
              <w:bottom w:val="single" w:sz="4" w:space="0" w:color="BFBFBF"/>
              <w:right w:val="single" w:sz="4" w:space="0" w:color="BFBFBF"/>
            </w:tcBorders>
          </w:tcPr>
          <w:p w14:paraId="4E2918A2" w14:textId="77777777" w:rsidR="00473423" w:rsidRPr="00473423" w:rsidRDefault="00473423" w:rsidP="00473423">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sz w:val="22"/>
                <w:szCs w:val="22"/>
                <w:lang w:eastAsia="ja-JP"/>
              </w:rPr>
              <w:t>General expenditure</w:t>
            </w:r>
          </w:p>
        </w:tc>
      </w:tr>
    </w:tbl>
    <w:p w14:paraId="1A22F029" w14:textId="77777777" w:rsidR="00473423" w:rsidRPr="00473423" w:rsidRDefault="00473423" w:rsidP="00473423">
      <w:pPr>
        <w:widowControl w:val="0"/>
        <w:suppressAutoHyphens w:val="0"/>
        <w:autoSpaceDE w:val="0"/>
        <w:autoSpaceDN w:val="0"/>
        <w:adjustRightInd w:val="0"/>
        <w:rPr>
          <w:rFonts w:ascii="Aptos" w:eastAsia="Aptos" w:hAnsi="Aptos" w:cs="Calibri"/>
          <w:b/>
          <w:bCs/>
          <w:kern w:val="2"/>
          <w:sz w:val="22"/>
          <w:szCs w:val="22"/>
          <w:lang w:eastAsia="en-US"/>
          <w14:ligatures w14:val="standardContextual"/>
        </w:rPr>
      </w:pPr>
      <w:r w:rsidRPr="00473423">
        <w:rPr>
          <w:rFonts w:ascii="Aptos" w:eastAsia="Aptos" w:hAnsi="Aptos" w:cs="Calibri"/>
          <w:b/>
          <w:bCs/>
          <w:kern w:val="2"/>
          <w:sz w:val="22"/>
          <w:szCs w:val="22"/>
          <w:lang w:eastAsia="en-US"/>
          <w14:ligatures w14:val="standardContextual"/>
        </w:rPr>
        <w:t>Total cash in hand (SCRIBE)</w:t>
      </w:r>
      <w:r w:rsidRPr="00473423">
        <w:rPr>
          <w:rFonts w:ascii="Aptos" w:eastAsia="Aptos" w:hAnsi="Aptos" w:cs="Calibri"/>
          <w:b/>
          <w:bCs/>
          <w:kern w:val="2"/>
          <w:sz w:val="22"/>
          <w:szCs w:val="22"/>
          <w:lang w:eastAsia="en-US"/>
          <w14:ligatures w14:val="standardContextual"/>
        </w:rPr>
        <w:tab/>
      </w:r>
      <w:r w:rsidRPr="00473423">
        <w:rPr>
          <w:rFonts w:ascii="Aptos" w:eastAsia="Aptos" w:hAnsi="Aptos" w:cs="Calibri"/>
          <w:b/>
          <w:bCs/>
          <w:kern w:val="2"/>
          <w:sz w:val="22"/>
          <w:szCs w:val="22"/>
          <w:lang w:eastAsia="en-US"/>
          <w14:ligatures w14:val="standardContextual"/>
        </w:rPr>
        <w:tab/>
        <w:t>£586,914.39</w:t>
      </w:r>
    </w:p>
    <w:p w14:paraId="49641DF3" w14:textId="77777777" w:rsidR="00473423" w:rsidRPr="00473423" w:rsidRDefault="00473423" w:rsidP="00473423">
      <w:pPr>
        <w:widowControl w:val="0"/>
        <w:suppressAutoHyphens w:val="0"/>
        <w:autoSpaceDE w:val="0"/>
        <w:autoSpaceDN w:val="0"/>
        <w:adjustRightInd w:val="0"/>
        <w:rPr>
          <w:rFonts w:ascii="Aptos" w:eastAsia="Aptos" w:hAnsi="Aptos" w:cs="Calibri"/>
          <w:kern w:val="2"/>
          <w:sz w:val="12"/>
          <w:szCs w:val="12"/>
          <w:lang w:eastAsia="en-US"/>
          <w14:ligatures w14:val="standardContextual"/>
        </w:rPr>
      </w:pPr>
    </w:p>
    <w:p w14:paraId="1580041F" w14:textId="77777777" w:rsidR="00BD046C" w:rsidRDefault="00473423" w:rsidP="00BD046C">
      <w:pPr>
        <w:widowControl w:val="0"/>
        <w:suppressAutoHyphens w:val="0"/>
        <w:autoSpaceDE w:val="0"/>
        <w:autoSpaceDN w:val="0"/>
        <w:adjustRightInd w:val="0"/>
        <w:rPr>
          <w:rFonts w:ascii="Aptos" w:eastAsia="Aptos" w:hAnsi="Aptos" w:cs="Calibri"/>
          <w:kern w:val="2"/>
          <w:sz w:val="22"/>
          <w:szCs w:val="22"/>
          <w:lang w:eastAsia="en-US"/>
          <w14:ligatures w14:val="standardContextual"/>
        </w:rPr>
      </w:pPr>
      <w:r w:rsidRPr="00473423">
        <w:rPr>
          <w:rFonts w:ascii="Aptos" w:eastAsia="Aptos" w:hAnsi="Aptos" w:cs="Calibri"/>
          <w:kern w:val="2"/>
          <w:sz w:val="22"/>
          <w:szCs w:val="22"/>
          <w:lang w:eastAsia="en-US"/>
          <w14:ligatures w14:val="standardContextual"/>
        </w:rPr>
        <w:t>The bank reconciliation was signed by the Chair.</w:t>
      </w:r>
    </w:p>
    <w:p w14:paraId="7BD2D7D9" w14:textId="52B21943" w:rsidR="00473423" w:rsidRPr="00BD046C" w:rsidRDefault="00473423" w:rsidP="00BD046C">
      <w:pPr>
        <w:widowControl w:val="0"/>
        <w:suppressAutoHyphens w:val="0"/>
        <w:autoSpaceDE w:val="0"/>
        <w:autoSpaceDN w:val="0"/>
        <w:adjustRightInd w:val="0"/>
        <w:rPr>
          <w:rFonts w:ascii="Aptos" w:eastAsia="Aptos" w:hAnsi="Aptos" w:cs="Calibri"/>
          <w:kern w:val="2"/>
          <w:sz w:val="22"/>
          <w:szCs w:val="22"/>
          <w:lang w:eastAsia="en-US"/>
          <w14:ligatures w14:val="standardContextual"/>
        </w:rPr>
      </w:pPr>
      <w:r w:rsidRPr="00473423">
        <w:rPr>
          <w:rFonts w:ascii="Aptos" w:eastAsia="Aptos" w:hAnsi="Aptos" w:cs="Calibri"/>
          <w:b/>
          <w:bCs/>
          <w:kern w:val="2"/>
          <w:sz w:val="22"/>
          <w:szCs w:val="22"/>
          <w:lang w:eastAsia="en-US"/>
          <w14:ligatures w14:val="standardContextual"/>
        </w:rPr>
        <w:lastRenderedPageBreak/>
        <w:t>Page 043</w:t>
      </w:r>
    </w:p>
    <w:p w14:paraId="62AFA786" w14:textId="77777777" w:rsidR="00473423" w:rsidRPr="00473423" w:rsidRDefault="00473423" w:rsidP="00473423">
      <w:pPr>
        <w:widowControl w:val="0"/>
        <w:suppressAutoHyphens w:val="0"/>
        <w:autoSpaceDE w:val="0"/>
        <w:autoSpaceDN w:val="0"/>
        <w:adjustRightInd w:val="0"/>
        <w:rPr>
          <w:rFonts w:ascii="Aptos" w:eastAsia="Aptos" w:hAnsi="Aptos" w:cs="Calibri"/>
          <w:kern w:val="2"/>
          <w:sz w:val="22"/>
          <w:szCs w:val="22"/>
          <w:lang w:eastAsia="en-US"/>
          <w14:ligatures w14:val="standardContextual"/>
        </w:rPr>
      </w:pPr>
    </w:p>
    <w:p w14:paraId="07BABE16"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r w:rsidRPr="00473423">
        <w:rPr>
          <w:rFonts w:ascii="Aptos" w:eastAsia="Aptos" w:hAnsi="Aptos" w:cs="Calibri"/>
          <w:b/>
          <w:kern w:val="2"/>
          <w:sz w:val="22"/>
          <w:szCs w:val="22"/>
          <w:lang w:eastAsia="en-US"/>
          <w14:ligatures w14:val="standardContextual"/>
        </w:rPr>
        <w:t xml:space="preserve">Petty Cash: </w:t>
      </w:r>
      <w:r w:rsidRPr="00473423">
        <w:rPr>
          <w:rFonts w:ascii="Aptos" w:eastAsia="Aptos" w:hAnsi="Aptos" w:cs="Calibri"/>
          <w:kern w:val="2"/>
          <w:sz w:val="22"/>
          <w:szCs w:val="22"/>
          <w:lang w:eastAsia="en-US"/>
          <w14:ligatures w14:val="standardContextual"/>
        </w:rPr>
        <w:t>The council spent £55.66 of petty cash in May 2026, withdrawing £50 to maintain the balance stated in the financial regulation (£100).</w:t>
      </w:r>
    </w:p>
    <w:p w14:paraId="221B15E1" w14:textId="77777777" w:rsidR="00473423" w:rsidRPr="00473423" w:rsidRDefault="00473423" w:rsidP="00473423">
      <w:pPr>
        <w:widowControl w:val="0"/>
        <w:suppressAutoHyphens w:val="0"/>
        <w:autoSpaceDE w:val="0"/>
        <w:autoSpaceDN w:val="0"/>
        <w:adjustRightInd w:val="0"/>
        <w:ind w:left="1418"/>
        <w:rPr>
          <w:rFonts w:ascii="Aptos" w:eastAsia="Aptos" w:hAnsi="Aptos" w:cs="Calibri"/>
          <w:b/>
          <w:bCs/>
          <w:sz w:val="22"/>
          <w:szCs w:val="22"/>
          <w:lang w:eastAsia="en-US"/>
        </w:rPr>
      </w:pPr>
    </w:p>
    <w:p w14:paraId="042321F2" w14:textId="77777777" w:rsidR="00473423" w:rsidRPr="00473423" w:rsidRDefault="00473423" w:rsidP="00473423">
      <w:pPr>
        <w:widowControl w:val="0"/>
        <w:suppressAutoHyphens w:val="0"/>
        <w:autoSpaceDE w:val="0"/>
        <w:autoSpaceDN w:val="0"/>
        <w:adjustRightInd w:val="0"/>
        <w:ind w:left="1418"/>
        <w:rPr>
          <w:rFonts w:ascii="Aptos" w:eastAsia="Aptos" w:hAnsi="Aptos" w:cs="Calibri"/>
          <w:b/>
          <w:bCs/>
          <w:color w:val="EE0000"/>
          <w:sz w:val="22"/>
          <w:szCs w:val="22"/>
          <w:lang w:eastAsia="en-US"/>
        </w:rPr>
      </w:pPr>
      <w:r w:rsidRPr="00473423">
        <w:rPr>
          <w:rFonts w:ascii="Aptos" w:eastAsia="Aptos" w:hAnsi="Aptos" w:cs="Calibri"/>
          <w:b/>
          <w:bCs/>
          <w:sz w:val="22"/>
          <w:szCs w:val="22"/>
          <w:lang w:eastAsia="en-US"/>
        </w:rPr>
        <w:t xml:space="preserve">Tennis courts: </w:t>
      </w:r>
    </w:p>
    <w:p w14:paraId="52DA0626"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r w:rsidRPr="00473423">
        <w:rPr>
          <w:rFonts w:ascii="Aptos" w:eastAsia="Aptos" w:hAnsi="Aptos" w:cs="Calibri"/>
          <w:sz w:val="22"/>
          <w:szCs w:val="22"/>
          <w:lang w:eastAsia="en-US"/>
        </w:rPr>
        <w:t>The gross volume of sales in May 2026 was £680. After fees, the Council has received</w:t>
      </w:r>
      <w:r w:rsidRPr="00473423">
        <w:rPr>
          <w:rFonts w:ascii="Aptos" w:eastAsia="Aptos" w:hAnsi="Aptos" w:cs="Calibri"/>
          <w:color w:val="EE0000"/>
          <w:sz w:val="22"/>
          <w:szCs w:val="22"/>
          <w:lang w:eastAsia="en-US"/>
        </w:rPr>
        <w:t xml:space="preserve"> </w:t>
      </w:r>
      <w:r w:rsidRPr="00473423">
        <w:rPr>
          <w:rFonts w:ascii="Aptos" w:eastAsia="Aptos" w:hAnsi="Aptos" w:cs="Calibri"/>
          <w:sz w:val="22"/>
          <w:szCs w:val="22"/>
          <w:lang w:eastAsia="en-US"/>
        </w:rPr>
        <w:t>£643.63. Eleven of the receipts were for annual passes, which provide holders with free tennis court bookings for the calendar year after purchase.</w:t>
      </w:r>
    </w:p>
    <w:p w14:paraId="112AB35A"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r w:rsidRPr="00473423">
        <w:rPr>
          <w:rFonts w:ascii="Aptos" w:eastAsia="Aptos" w:hAnsi="Aptos" w:cs="Calibri"/>
          <w:sz w:val="22"/>
          <w:szCs w:val="22"/>
          <w:lang w:eastAsia="en-US"/>
        </w:rPr>
        <w:t>Since 1</w:t>
      </w:r>
      <w:r w:rsidRPr="00473423">
        <w:rPr>
          <w:rFonts w:ascii="Aptos" w:eastAsia="Aptos" w:hAnsi="Aptos" w:cs="Calibri"/>
          <w:sz w:val="22"/>
          <w:szCs w:val="22"/>
          <w:vertAlign w:val="superscript"/>
          <w:lang w:eastAsia="en-US"/>
        </w:rPr>
        <w:t>st</w:t>
      </w:r>
      <w:r w:rsidRPr="00473423">
        <w:rPr>
          <w:rFonts w:ascii="Aptos" w:eastAsia="Aptos" w:hAnsi="Aptos" w:cs="Calibri"/>
          <w:sz w:val="22"/>
          <w:szCs w:val="22"/>
          <w:lang w:eastAsia="en-US"/>
        </w:rPr>
        <w:t xml:space="preserve"> April 2026, the Council has received £1,310.82 for tennis court memberships and bookings.</w:t>
      </w:r>
    </w:p>
    <w:p w14:paraId="2E2F4B7A"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p>
    <w:p w14:paraId="676F619B" w14:textId="77777777" w:rsidR="00473423" w:rsidRPr="00473423" w:rsidRDefault="00473423" w:rsidP="00473423">
      <w:pPr>
        <w:widowControl w:val="0"/>
        <w:suppressAutoHyphens w:val="0"/>
        <w:autoSpaceDE w:val="0"/>
        <w:autoSpaceDN w:val="0"/>
        <w:adjustRightInd w:val="0"/>
        <w:ind w:left="1418"/>
        <w:rPr>
          <w:rFonts w:ascii="Aptos" w:eastAsia="Aptos" w:hAnsi="Aptos" w:cs="Calibri"/>
          <w:b/>
          <w:bCs/>
          <w:sz w:val="22"/>
          <w:szCs w:val="22"/>
          <w:lang w:eastAsia="en-US"/>
        </w:rPr>
      </w:pPr>
      <w:r w:rsidRPr="00473423">
        <w:rPr>
          <w:rFonts w:ascii="Aptos" w:eastAsia="Aptos" w:hAnsi="Aptos" w:cs="Calibri"/>
          <w:b/>
          <w:bCs/>
          <w:sz w:val="22"/>
          <w:szCs w:val="22"/>
          <w:lang w:eastAsia="en-US"/>
        </w:rPr>
        <w:t xml:space="preserve">Payments: </w:t>
      </w:r>
    </w:p>
    <w:p w14:paraId="370072CB" w14:textId="77777777" w:rsidR="00473423" w:rsidRPr="00473423" w:rsidRDefault="00473423" w:rsidP="00473423">
      <w:pPr>
        <w:suppressAutoHyphens w:val="0"/>
        <w:ind w:left="1418"/>
        <w:rPr>
          <w:rFonts w:ascii="Aptos" w:eastAsia="Aptos" w:hAnsi="Aptos" w:cs="Calibri"/>
          <w:sz w:val="22"/>
          <w:szCs w:val="22"/>
          <w:lang w:eastAsia="en-US"/>
        </w:rPr>
      </w:pPr>
      <w:r w:rsidRPr="00473423">
        <w:rPr>
          <w:rFonts w:ascii="Aptos" w:eastAsia="Aptos" w:hAnsi="Aptos" w:cs="Calibri"/>
          <w:sz w:val="22"/>
          <w:szCs w:val="22"/>
          <w:lang w:eastAsia="en-US"/>
        </w:rPr>
        <w:t>Between 1</w:t>
      </w:r>
      <w:r w:rsidRPr="00473423">
        <w:rPr>
          <w:rFonts w:ascii="Aptos" w:eastAsia="Aptos" w:hAnsi="Aptos" w:cs="Calibri"/>
          <w:sz w:val="22"/>
          <w:szCs w:val="22"/>
          <w:vertAlign w:val="superscript"/>
          <w:lang w:eastAsia="en-US"/>
        </w:rPr>
        <w:t>st</w:t>
      </w:r>
      <w:r w:rsidRPr="00473423">
        <w:rPr>
          <w:rFonts w:ascii="Aptos" w:eastAsia="Aptos" w:hAnsi="Aptos" w:cs="Calibri"/>
          <w:sz w:val="22"/>
          <w:szCs w:val="22"/>
          <w:lang w:eastAsia="en-US"/>
        </w:rPr>
        <w:t xml:space="preserve"> and 31</w:t>
      </w:r>
      <w:r w:rsidRPr="00473423">
        <w:rPr>
          <w:rFonts w:ascii="Aptos" w:eastAsia="Aptos" w:hAnsi="Aptos" w:cs="Calibri"/>
          <w:sz w:val="22"/>
          <w:szCs w:val="22"/>
          <w:vertAlign w:val="superscript"/>
          <w:lang w:eastAsia="en-US"/>
        </w:rPr>
        <w:t>st</w:t>
      </w:r>
      <w:r w:rsidRPr="00473423">
        <w:rPr>
          <w:rFonts w:ascii="Aptos" w:eastAsia="Aptos" w:hAnsi="Aptos" w:cs="Calibri"/>
          <w:sz w:val="22"/>
          <w:szCs w:val="22"/>
          <w:lang w:eastAsia="en-US"/>
        </w:rPr>
        <w:t xml:space="preserve"> May 2026, the council made 176 payments, totalling £76,865.36 (ex VAT), including 38 grants. There were 84 payments of £100 or more totalling £74,654.81 (ex VAT) - </w:t>
      </w:r>
      <w:r w:rsidRPr="00473423">
        <w:rPr>
          <w:rFonts w:ascii="Aptos" w:eastAsia="Aptos" w:hAnsi="Aptos" w:cs="Calibri"/>
          <w:kern w:val="2"/>
          <w:sz w:val="22"/>
          <w:szCs w:val="22"/>
          <w:lang w:eastAsia="en-US"/>
          <w14:ligatures w14:val="standardContextual"/>
        </w:rPr>
        <w:t>copies of the payments are appended to the minutes.</w:t>
      </w:r>
    </w:p>
    <w:p w14:paraId="27409669"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12"/>
          <w:szCs w:val="12"/>
          <w:lang w:eastAsia="en-US"/>
        </w:rPr>
      </w:pPr>
    </w:p>
    <w:p w14:paraId="73D70A9D"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r w:rsidRPr="00473423">
        <w:rPr>
          <w:rFonts w:ascii="Aptos" w:eastAsia="Aptos" w:hAnsi="Aptos" w:cs="Calibri"/>
          <w:sz w:val="22"/>
          <w:szCs w:val="22"/>
          <w:lang w:eastAsia="en-US"/>
        </w:rPr>
        <w:t>It was</w:t>
      </w:r>
      <w:r w:rsidRPr="00473423">
        <w:rPr>
          <w:rFonts w:ascii="Aptos" w:eastAsia="Aptos" w:hAnsi="Aptos" w:cs="Calibri"/>
          <w:b/>
          <w:bCs/>
          <w:sz w:val="22"/>
          <w:szCs w:val="22"/>
          <w:lang w:eastAsia="en-US"/>
        </w:rPr>
        <w:t xml:space="preserve"> resolved </w:t>
      </w:r>
      <w:r w:rsidRPr="00473423">
        <w:rPr>
          <w:rFonts w:ascii="Aptos" w:eastAsia="Aptos" w:hAnsi="Aptos" w:cs="Calibri"/>
          <w:sz w:val="22"/>
          <w:szCs w:val="22"/>
          <w:lang w:eastAsia="en-US"/>
        </w:rPr>
        <w:t>to approve the payments as listed.</w:t>
      </w:r>
    </w:p>
    <w:p w14:paraId="1BBF2C63"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r w:rsidRPr="00473423">
        <w:rPr>
          <w:rFonts w:ascii="Aptos" w:eastAsia="Aptos" w:hAnsi="Aptos" w:cs="Calibri"/>
          <w:sz w:val="22"/>
          <w:szCs w:val="22"/>
          <w:lang w:eastAsia="en-US"/>
        </w:rPr>
        <w:t xml:space="preserve">Proposed: </w:t>
      </w:r>
      <w:proofErr w:type="gramStart"/>
      <w:r w:rsidRPr="00473423">
        <w:rPr>
          <w:rFonts w:ascii="Aptos" w:eastAsia="Aptos" w:hAnsi="Aptos" w:cs="Calibri"/>
          <w:sz w:val="22"/>
          <w:szCs w:val="22"/>
          <w:lang w:eastAsia="en-US"/>
        </w:rPr>
        <w:t>Cllr Hodson,</w:t>
      </w:r>
      <w:proofErr w:type="gramEnd"/>
      <w:r w:rsidRPr="00473423">
        <w:rPr>
          <w:rFonts w:ascii="Aptos" w:eastAsia="Aptos" w:hAnsi="Aptos" w:cs="Calibri"/>
          <w:sz w:val="22"/>
          <w:szCs w:val="22"/>
          <w:lang w:eastAsia="en-US"/>
        </w:rPr>
        <w:t xml:space="preserve"> seconded: Cllr Whittaker (all in favour).</w:t>
      </w:r>
    </w:p>
    <w:p w14:paraId="1016957A"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p>
    <w:p w14:paraId="4D71360C" w14:textId="77777777" w:rsidR="00473423" w:rsidRPr="00473423" w:rsidRDefault="00473423" w:rsidP="00473423">
      <w:pPr>
        <w:widowControl w:val="0"/>
        <w:suppressAutoHyphens w:val="0"/>
        <w:autoSpaceDE w:val="0"/>
        <w:autoSpaceDN w:val="0"/>
        <w:adjustRightInd w:val="0"/>
        <w:ind w:left="1418"/>
        <w:rPr>
          <w:rFonts w:ascii="Aptos" w:eastAsia="Aptos" w:hAnsi="Aptos" w:cs="Calibri"/>
          <w:sz w:val="22"/>
          <w:szCs w:val="22"/>
          <w:lang w:eastAsia="en-US"/>
        </w:rPr>
      </w:pPr>
      <w:r w:rsidRPr="00473423">
        <w:rPr>
          <w:rFonts w:ascii="Aptos" w:eastAsia="Aptos" w:hAnsi="Aptos" w:cs="Calibri"/>
          <w:b/>
          <w:bCs/>
          <w:sz w:val="22"/>
          <w:szCs w:val="22"/>
          <w:lang w:eastAsia="en-US"/>
        </w:rPr>
        <w:t>Receipts:</w:t>
      </w:r>
      <w:r w:rsidRPr="00473423">
        <w:rPr>
          <w:rFonts w:ascii="Aptos" w:eastAsia="Aptos" w:hAnsi="Aptos" w:cs="Calibri"/>
          <w:sz w:val="22"/>
          <w:szCs w:val="22"/>
          <w:lang w:eastAsia="en-US"/>
        </w:rPr>
        <w:t xml:space="preserve">  Between 1</w:t>
      </w:r>
      <w:r w:rsidRPr="00473423">
        <w:rPr>
          <w:rFonts w:ascii="Aptos" w:eastAsia="Aptos" w:hAnsi="Aptos" w:cs="Calibri"/>
          <w:sz w:val="22"/>
          <w:szCs w:val="22"/>
          <w:vertAlign w:val="superscript"/>
          <w:lang w:eastAsia="en-US"/>
        </w:rPr>
        <w:t>st</w:t>
      </w:r>
      <w:r w:rsidRPr="00473423">
        <w:rPr>
          <w:rFonts w:ascii="Aptos" w:eastAsia="Aptos" w:hAnsi="Aptos" w:cs="Calibri"/>
          <w:sz w:val="22"/>
          <w:szCs w:val="22"/>
          <w:lang w:eastAsia="en-US"/>
        </w:rPr>
        <w:t xml:space="preserve"> and 31</w:t>
      </w:r>
      <w:r w:rsidRPr="00473423">
        <w:rPr>
          <w:rFonts w:ascii="Aptos" w:eastAsia="Aptos" w:hAnsi="Aptos" w:cs="Calibri"/>
          <w:sz w:val="22"/>
          <w:szCs w:val="22"/>
          <w:vertAlign w:val="superscript"/>
          <w:lang w:eastAsia="en-US"/>
        </w:rPr>
        <w:t>st</w:t>
      </w:r>
      <w:r w:rsidRPr="00473423">
        <w:rPr>
          <w:rFonts w:ascii="Aptos" w:eastAsia="Aptos" w:hAnsi="Aptos" w:cs="Calibri"/>
          <w:sz w:val="22"/>
          <w:szCs w:val="22"/>
          <w:lang w:eastAsia="en-US"/>
        </w:rPr>
        <w:t xml:space="preserve"> May 2026, the Council received 100 payments totalling £5,140.59 (ex VAT), plus a VAT refund of £9,458.10 (Q4, 2025/26).</w:t>
      </w:r>
    </w:p>
    <w:p w14:paraId="0B334434" w14:textId="77777777" w:rsidR="00473423" w:rsidRPr="00473423" w:rsidRDefault="00473423" w:rsidP="00473423">
      <w:pPr>
        <w:suppressAutoHyphens w:val="0"/>
        <w:ind w:left="1418"/>
        <w:rPr>
          <w:rFonts w:ascii="Aptos" w:hAnsi="Aptos" w:cs="Calibri"/>
          <w:bCs/>
          <w:sz w:val="22"/>
          <w:szCs w:val="22"/>
          <w:lang w:eastAsia="ja-JP"/>
        </w:rPr>
      </w:pPr>
    </w:p>
    <w:p w14:paraId="48CC2A33" w14:textId="77777777" w:rsidR="00473423" w:rsidRPr="00473423" w:rsidRDefault="00473423" w:rsidP="00473423">
      <w:pPr>
        <w:ind w:left="1418"/>
        <w:rPr>
          <w:rFonts w:ascii="Aptos" w:hAnsi="Aptos" w:cs="Calibri"/>
          <w:bCs/>
          <w:sz w:val="22"/>
          <w:szCs w:val="22"/>
          <w:lang w:eastAsia="en-US"/>
        </w:rPr>
      </w:pPr>
      <w:r w:rsidRPr="00473423">
        <w:rPr>
          <w:rFonts w:ascii="Aptos" w:hAnsi="Aptos" w:cs="Calibri"/>
          <w:bCs/>
          <w:sz w:val="22"/>
          <w:szCs w:val="22"/>
          <w:lang w:eastAsia="en-US"/>
        </w:rPr>
        <w:t>The report was noted and received.</w:t>
      </w:r>
    </w:p>
    <w:p w14:paraId="5B7BBFEA" w14:textId="77777777" w:rsidR="00473423" w:rsidRPr="00473423" w:rsidRDefault="00473423" w:rsidP="00473423">
      <w:pPr>
        <w:widowControl w:val="0"/>
        <w:suppressAutoHyphens w:val="0"/>
        <w:autoSpaceDE w:val="0"/>
        <w:autoSpaceDN w:val="0"/>
        <w:adjustRightInd w:val="0"/>
        <w:rPr>
          <w:rFonts w:ascii="Aptos" w:hAnsi="Aptos" w:cs="Arial"/>
          <w:b/>
          <w:sz w:val="22"/>
          <w:szCs w:val="22"/>
          <w:lang w:eastAsia="en-US"/>
        </w:rPr>
      </w:pPr>
    </w:p>
    <w:p w14:paraId="357E6899" w14:textId="77777777" w:rsidR="00473423" w:rsidRPr="00473423" w:rsidRDefault="00473423" w:rsidP="00473423">
      <w:pPr>
        <w:widowControl w:val="0"/>
        <w:suppressAutoHyphens w:val="0"/>
        <w:autoSpaceDE w:val="0"/>
        <w:autoSpaceDN w:val="0"/>
        <w:adjustRightInd w:val="0"/>
        <w:ind w:left="1440" w:hanging="1440"/>
        <w:rPr>
          <w:rFonts w:ascii="Aptos" w:hAnsi="Aptos" w:cs="Arial"/>
          <w:b/>
          <w:sz w:val="22"/>
          <w:szCs w:val="22"/>
          <w:lang w:eastAsia="en-US"/>
        </w:rPr>
      </w:pPr>
      <w:r w:rsidRPr="00473423">
        <w:rPr>
          <w:rFonts w:ascii="Aptos" w:hAnsi="Aptos" w:cs="Arial"/>
          <w:b/>
          <w:sz w:val="22"/>
          <w:szCs w:val="22"/>
          <w:lang w:eastAsia="en-US"/>
        </w:rPr>
        <w:t>2606/078</w:t>
      </w:r>
      <w:r w:rsidRPr="00473423">
        <w:rPr>
          <w:rFonts w:ascii="Aptos" w:hAnsi="Aptos" w:cs="Arial"/>
          <w:b/>
          <w:sz w:val="22"/>
          <w:szCs w:val="22"/>
          <w:lang w:eastAsia="en-US"/>
        </w:rPr>
        <w:tab/>
        <w:t>To consider increasing the mileage and fuel rates paid as expenses</w:t>
      </w:r>
    </w:p>
    <w:p w14:paraId="4D7F8156"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It was</w:t>
      </w:r>
      <w:r w:rsidRPr="00473423">
        <w:rPr>
          <w:rFonts w:ascii="Aptos" w:hAnsi="Aptos" w:cs="Arial"/>
          <w:b/>
          <w:sz w:val="22"/>
          <w:szCs w:val="22"/>
          <w:lang w:eastAsia="en-US"/>
        </w:rPr>
        <w:t xml:space="preserve"> resolved</w:t>
      </w:r>
      <w:r w:rsidRPr="00473423">
        <w:rPr>
          <w:rFonts w:ascii="Aptos" w:hAnsi="Aptos" w:cs="Arial"/>
          <w:bCs/>
          <w:sz w:val="22"/>
          <w:szCs w:val="22"/>
          <w:lang w:eastAsia="en-US"/>
        </w:rPr>
        <w:t xml:space="preserve"> to adopt the revised HMRC mileage rate, backdated to the </w:t>
      </w:r>
      <w:proofErr w:type="gramStart"/>
      <w:r w:rsidRPr="00473423">
        <w:rPr>
          <w:rFonts w:ascii="Aptos" w:hAnsi="Aptos" w:cs="Arial"/>
          <w:bCs/>
          <w:sz w:val="22"/>
          <w:szCs w:val="22"/>
          <w:lang w:eastAsia="en-US"/>
        </w:rPr>
        <w:t>1</w:t>
      </w:r>
      <w:r w:rsidRPr="00473423">
        <w:rPr>
          <w:rFonts w:ascii="Aptos" w:hAnsi="Aptos" w:cs="Arial"/>
          <w:bCs/>
          <w:sz w:val="22"/>
          <w:szCs w:val="22"/>
          <w:vertAlign w:val="superscript"/>
          <w:lang w:eastAsia="en-US"/>
        </w:rPr>
        <w:t>st</w:t>
      </w:r>
      <w:proofErr w:type="gramEnd"/>
      <w:r w:rsidRPr="00473423">
        <w:rPr>
          <w:rFonts w:ascii="Aptos" w:hAnsi="Aptos" w:cs="Arial"/>
          <w:bCs/>
          <w:sz w:val="22"/>
          <w:szCs w:val="22"/>
          <w:lang w:eastAsia="en-US"/>
        </w:rPr>
        <w:t xml:space="preserve"> April 2026.</w:t>
      </w:r>
    </w:p>
    <w:p w14:paraId="2F918C39"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Proposed: Cllr Leather, Seconded: Cllr Whittaker (all in favour).</w:t>
      </w:r>
    </w:p>
    <w:p w14:paraId="7DBD2139" w14:textId="77777777" w:rsidR="00473423" w:rsidRPr="00473423" w:rsidRDefault="00473423" w:rsidP="00473423">
      <w:pPr>
        <w:widowControl w:val="0"/>
        <w:suppressAutoHyphens w:val="0"/>
        <w:autoSpaceDE w:val="0"/>
        <w:autoSpaceDN w:val="0"/>
        <w:adjustRightInd w:val="0"/>
        <w:rPr>
          <w:rFonts w:ascii="Aptos" w:hAnsi="Aptos" w:cs="Arial"/>
          <w:bCs/>
          <w:sz w:val="14"/>
          <w:szCs w:val="14"/>
          <w:lang w:eastAsia="en-US"/>
        </w:rPr>
      </w:pPr>
    </w:p>
    <w:p w14:paraId="5BB08297" w14:textId="77777777" w:rsidR="00473423" w:rsidRPr="00473423" w:rsidRDefault="00473423" w:rsidP="00473423">
      <w:pPr>
        <w:widowControl w:val="0"/>
        <w:suppressAutoHyphens w:val="0"/>
        <w:autoSpaceDE w:val="0"/>
        <w:autoSpaceDN w:val="0"/>
        <w:adjustRightInd w:val="0"/>
        <w:rPr>
          <w:rFonts w:ascii="Aptos" w:hAnsi="Aptos" w:cs="Arial"/>
          <w:bCs/>
          <w:sz w:val="22"/>
          <w:szCs w:val="22"/>
          <w:lang w:eastAsia="en-US"/>
        </w:rPr>
      </w:pPr>
      <w:r w:rsidRPr="00473423">
        <w:rPr>
          <w:rFonts w:ascii="Aptos" w:hAnsi="Aptos" w:cs="Arial"/>
          <w:b/>
          <w:sz w:val="22"/>
          <w:szCs w:val="22"/>
          <w:lang w:eastAsia="en-US"/>
        </w:rPr>
        <w:t>2606/079</w:t>
      </w:r>
      <w:r w:rsidRPr="00473423">
        <w:rPr>
          <w:rFonts w:ascii="Aptos" w:hAnsi="Aptos" w:cs="Arial"/>
          <w:b/>
          <w:sz w:val="22"/>
          <w:szCs w:val="22"/>
          <w:lang w:eastAsia="en-US"/>
        </w:rPr>
        <w:tab/>
        <w:t>To consider appointing an out-of-hours keyholding and response service</w:t>
      </w:r>
    </w:p>
    <w:p w14:paraId="1D8EB080"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It was</w:t>
      </w:r>
      <w:r w:rsidRPr="00473423">
        <w:rPr>
          <w:rFonts w:ascii="Aptos" w:hAnsi="Aptos" w:cs="Arial"/>
          <w:b/>
          <w:sz w:val="22"/>
          <w:szCs w:val="22"/>
          <w:lang w:eastAsia="en-US"/>
        </w:rPr>
        <w:t xml:space="preserve"> resolved</w:t>
      </w:r>
      <w:r w:rsidRPr="00473423">
        <w:rPr>
          <w:rFonts w:ascii="Aptos" w:hAnsi="Aptos" w:cs="Arial"/>
          <w:bCs/>
          <w:sz w:val="22"/>
          <w:szCs w:val="22"/>
          <w:lang w:eastAsia="en-US"/>
        </w:rPr>
        <w:t xml:space="preserve"> to appoint company A (Guarantor Security Ltd) to provide keyholder services for the council at a cost of </w:t>
      </w:r>
    </w:p>
    <w:p w14:paraId="0615E995" w14:textId="77777777" w:rsidR="00473423" w:rsidRPr="00473423" w:rsidRDefault="00473423" w:rsidP="00473423">
      <w:pPr>
        <w:widowControl w:val="0"/>
        <w:suppressAutoHyphens w:val="0"/>
        <w:autoSpaceDE w:val="0"/>
        <w:autoSpaceDN w:val="0"/>
        <w:adjustRightInd w:val="0"/>
        <w:ind w:left="720" w:firstLine="720"/>
        <w:rPr>
          <w:rFonts w:ascii="Aptos" w:hAnsi="Aptos" w:cs="Calibri"/>
          <w:sz w:val="22"/>
          <w:szCs w:val="22"/>
          <w:lang w:eastAsia="en-US"/>
        </w:rPr>
      </w:pPr>
      <w:r w:rsidRPr="00473423">
        <w:rPr>
          <w:rFonts w:ascii="Aptos" w:hAnsi="Aptos" w:cs="Calibri"/>
          <w:sz w:val="22"/>
          <w:szCs w:val="22"/>
          <w:lang w:eastAsia="en-US"/>
        </w:rPr>
        <w:t>Annual keyholding and 24-hour standby fee of £600 (ex VAT), comprising £200/site</w:t>
      </w:r>
    </w:p>
    <w:p w14:paraId="11AEACC2" w14:textId="77777777" w:rsidR="00473423" w:rsidRPr="00473423" w:rsidRDefault="00473423" w:rsidP="00473423">
      <w:pPr>
        <w:widowControl w:val="0"/>
        <w:suppressAutoHyphens w:val="0"/>
        <w:autoSpaceDE w:val="0"/>
        <w:autoSpaceDN w:val="0"/>
        <w:adjustRightInd w:val="0"/>
        <w:ind w:left="720" w:firstLine="720"/>
        <w:rPr>
          <w:rFonts w:ascii="Aptos" w:hAnsi="Aptos" w:cs="Calibri"/>
          <w:sz w:val="22"/>
          <w:szCs w:val="22"/>
          <w:lang w:eastAsia="en-US"/>
        </w:rPr>
      </w:pPr>
      <w:r w:rsidRPr="00473423">
        <w:rPr>
          <w:rFonts w:ascii="Aptos" w:hAnsi="Aptos" w:cs="Calibri"/>
          <w:sz w:val="22"/>
          <w:szCs w:val="22"/>
          <w:lang w:eastAsia="en-US"/>
        </w:rPr>
        <w:t>Alarm response callout at £35 (ex VAT) for the first hour, plus £8.75/15 minutes thereafter.</w:t>
      </w:r>
    </w:p>
    <w:p w14:paraId="752647B8" w14:textId="77777777" w:rsidR="00473423" w:rsidRPr="00473423" w:rsidRDefault="00473423" w:rsidP="00473423">
      <w:pPr>
        <w:widowControl w:val="0"/>
        <w:suppressAutoHyphens w:val="0"/>
        <w:autoSpaceDE w:val="0"/>
        <w:autoSpaceDN w:val="0"/>
        <w:adjustRightInd w:val="0"/>
        <w:ind w:left="720" w:firstLine="720"/>
        <w:rPr>
          <w:rFonts w:ascii="Aptos" w:hAnsi="Aptos" w:cs="Calibri"/>
          <w:sz w:val="22"/>
          <w:szCs w:val="22"/>
          <w:lang w:eastAsia="en-US"/>
        </w:rPr>
      </w:pPr>
      <w:r w:rsidRPr="00473423">
        <w:rPr>
          <w:rFonts w:ascii="Aptos" w:hAnsi="Aptos" w:cs="Calibri"/>
          <w:sz w:val="22"/>
          <w:szCs w:val="22"/>
          <w:lang w:eastAsia="en-US"/>
        </w:rPr>
        <w:t>Proposed: Cllr Hames, Seconded: Cllr Hodson (all in favour).</w:t>
      </w:r>
    </w:p>
    <w:p w14:paraId="589A555A" w14:textId="77777777" w:rsidR="00473423" w:rsidRPr="00473423" w:rsidRDefault="00473423" w:rsidP="00473423">
      <w:pPr>
        <w:widowControl w:val="0"/>
        <w:suppressAutoHyphens w:val="0"/>
        <w:autoSpaceDE w:val="0"/>
        <w:autoSpaceDN w:val="0"/>
        <w:adjustRightInd w:val="0"/>
        <w:ind w:left="720" w:firstLine="720"/>
        <w:rPr>
          <w:rFonts w:ascii="Aptos" w:hAnsi="Aptos" w:cs="Calibri"/>
          <w:sz w:val="12"/>
          <w:szCs w:val="12"/>
          <w:lang w:eastAsia="en-US"/>
        </w:rPr>
      </w:pPr>
    </w:p>
    <w:p w14:paraId="33C9531C" w14:textId="77777777" w:rsidR="00473423" w:rsidRPr="00473423" w:rsidRDefault="00473423" w:rsidP="00473423">
      <w:pPr>
        <w:widowControl w:val="0"/>
        <w:suppressAutoHyphens w:val="0"/>
        <w:autoSpaceDE w:val="0"/>
        <w:autoSpaceDN w:val="0"/>
        <w:adjustRightInd w:val="0"/>
        <w:ind w:left="1440" w:hanging="1440"/>
        <w:rPr>
          <w:rFonts w:ascii="Aptos" w:hAnsi="Aptos" w:cs="Arial"/>
          <w:b/>
          <w:sz w:val="22"/>
          <w:szCs w:val="22"/>
          <w:lang w:eastAsia="en-US"/>
        </w:rPr>
      </w:pPr>
      <w:r w:rsidRPr="00473423">
        <w:rPr>
          <w:rFonts w:ascii="Aptos" w:hAnsi="Aptos" w:cs="Arial"/>
          <w:b/>
          <w:sz w:val="22"/>
          <w:szCs w:val="22"/>
          <w:lang w:eastAsia="en-US"/>
        </w:rPr>
        <w:t>2606/080</w:t>
      </w:r>
      <w:r w:rsidRPr="00473423">
        <w:rPr>
          <w:rFonts w:ascii="Aptos" w:hAnsi="Aptos" w:cs="Arial"/>
          <w:b/>
          <w:sz w:val="22"/>
          <w:szCs w:val="22"/>
          <w:lang w:eastAsia="en-US"/>
        </w:rPr>
        <w:tab/>
        <w:t>To note the revised Staff Handbook (2026)</w:t>
      </w:r>
    </w:p>
    <w:p w14:paraId="4D8624D9"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 xml:space="preserve">The committee requested </w:t>
      </w:r>
      <w:proofErr w:type="gramStart"/>
      <w:r w:rsidRPr="00473423">
        <w:rPr>
          <w:rFonts w:ascii="Aptos" w:hAnsi="Aptos" w:cs="Arial"/>
          <w:bCs/>
          <w:sz w:val="22"/>
          <w:szCs w:val="22"/>
          <w:lang w:eastAsia="en-US"/>
        </w:rPr>
        <w:t>a number of</w:t>
      </w:r>
      <w:proofErr w:type="gramEnd"/>
      <w:r w:rsidRPr="00473423">
        <w:rPr>
          <w:rFonts w:ascii="Aptos" w:hAnsi="Aptos" w:cs="Arial"/>
          <w:bCs/>
          <w:sz w:val="22"/>
          <w:szCs w:val="22"/>
          <w:lang w:eastAsia="en-US"/>
        </w:rPr>
        <w:t xml:space="preserve"> amendments were made:</w:t>
      </w:r>
    </w:p>
    <w:p w14:paraId="2E408435"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To clarify the line management and reporting structure for maintenance staff,</w:t>
      </w:r>
    </w:p>
    <w:p w14:paraId="7C1CA3E4"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 xml:space="preserve">To include a statement clarifying that HMRC and DWP define the ‘lower earnings limits@ wherever stated, and </w:t>
      </w:r>
    </w:p>
    <w:p w14:paraId="71C85C55"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Include a reference to the Council’s disciplinary process at paragraph 2.14.</w:t>
      </w:r>
    </w:p>
    <w:p w14:paraId="2E8B287C"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It was</w:t>
      </w:r>
      <w:r w:rsidRPr="00473423">
        <w:rPr>
          <w:rFonts w:ascii="Aptos" w:hAnsi="Aptos" w:cs="Arial"/>
          <w:b/>
          <w:sz w:val="22"/>
          <w:szCs w:val="22"/>
          <w:lang w:eastAsia="en-US"/>
        </w:rPr>
        <w:t xml:space="preserve"> resolved</w:t>
      </w:r>
      <w:r w:rsidRPr="00473423">
        <w:rPr>
          <w:rFonts w:ascii="Aptos" w:hAnsi="Aptos" w:cs="Arial"/>
          <w:bCs/>
          <w:sz w:val="22"/>
          <w:szCs w:val="22"/>
          <w:lang w:eastAsia="en-US"/>
        </w:rPr>
        <w:t xml:space="preserve"> to adopt the Staff Handbook (2026) subject to the identified amendments being made.</w:t>
      </w:r>
    </w:p>
    <w:p w14:paraId="2B9CDD69" w14:textId="77777777" w:rsidR="00473423" w:rsidRPr="00473423" w:rsidRDefault="00473423" w:rsidP="00473423">
      <w:pPr>
        <w:widowControl w:val="0"/>
        <w:suppressAutoHyphens w:val="0"/>
        <w:autoSpaceDE w:val="0"/>
        <w:autoSpaceDN w:val="0"/>
        <w:adjustRightInd w:val="0"/>
        <w:ind w:left="1440"/>
        <w:rPr>
          <w:rFonts w:ascii="Aptos" w:hAnsi="Aptos" w:cs="Arial"/>
          <w:bCs/>
          <w:sz w:val="22"/>
          <w:szCs w:val="22"/>
          <w:lang w:eastAsia="en-US"/>
        </w:rPr>
      </w:pPr>
      <w:r w:rsidRPr="00473423">
        <w:rPr>
          <w:rFonts w:ascii="Aptos" w:hAnsi="Aptos" w:cs="Arial"/>
          <w:bCs/>
          <w:sz w:val="22"/>
          <w:szCs w:val="22"/>
          <w:lang w:eastAsia="en-US"/>
        </w:rPr>
        <w:t>Proposed: Cllr Hodson, Seconded: Cllr Hames (all in favour).</w:t>
      </w:r>
    </w:p>
    <w:p w14:paraId="3BE6E01C" w14:textId="77777777" w:rsidR="00473423" w:rsidRPr="00473423" w:rsidRDefault="00473423" w:rsidP="00473423">
      <w:pPr>
        <w:widowControl w:val="0"/>
        <w:suppressAutoHyphens w:val="0"/>
        <w:autoSpaceDE w:val="0"/>
        <w:autoSpaceDN w:val="0"/>
        <w:adjustRightInd w:val="0"/>
        <w:ind w:left="1440"/>
        <w:rPr>
          <w:rFonts w:ascii="Aptos" w:hAnsi="Aptos" w:cs="Arial"/>
          <w:b/>
          <w:sz w:val="22"/>
          <w:szCs w:val="22"/>
          <w:lang w:eastAsia="en-US"/>
        </w:rPr>
      </w:pPr>
      <w:r w:rsidRPr="00473423">
        <w:rPr>
          <w:rFonts w:ascii="Aptos" w:hAnsi="Aptos" w:cs="Arial"/>
          <w:b/>
          <w:sz w:val="22"/>
          <w:szCs w:val="22"/>
          <w:lang w:eastAsia="en-US"/>
        </w:rPr>
        <w:t>Action point: amend document as described and present to staff.</w:t>
      </w:r>
    </w:p>
    <w:p w14:paraId="23305948" w14:textId="77777777" w:rsidR="00473423" w:rsidRPr="00473423" w:rsidRDefault="00473423" w:rsidP="00473423">
      <w:pPr>
        <w:widowControl w:val="0"/>
        <w:suppressAutoHyphens w:val="0"/>
        <w:autoSpaceDE w:val="0"/>
        <w:autoSpaceDN w:val="0"/>
        <w:adjustRightInd w:val="0"/>
        <w:rPr>
          <w:rFonts w:ascii="Aptos" w:hAnsi="Aptos" w:cs="Arial"/>
          <w:b/>
          <w:sz w:val="10"/>
          <w:szCs w:val="10"/>
          <w:lang w:eastAsia="en-US"/>
        </w:rPr>
      </w:pPr>
    </w:p>
    <w:p w14:paraId="10DDE119" w14:textId="77777777" w:rsidR="00473423" w:rsidRPr="00473423" w:rsidRDefault="00473423" w:rsidP="00473423">
      <w:pPr>
        <w:widowControl w:val="0"/>
        <w:suppressAutoHyphens w:val="0"/>
        <w:autoSpaceDE w:val="0"/>
        <w:autoSpaceDN w:val="0"/>
        <w:adjustRightInd w:val="0"/>
        <w:ind w:left="720" w:firstLine="720"/>
        <w:rPr>
          <w:rFonts w:ascii="Aptos" w:hAnsi="Aptos" w:cs="Calibri"/>
          <w:b/>
          <w:bCs/>
          <w:sz w:val="22"/>
          <w:szCs w:val="22"/>
          <w:lang w:eastAsia="en-US"/>
        </w:rPr>
      </w:pPr>
    </w:p>
    <w:p w14:paraId="2B112991" w14:textId="77777777" w:rsidR="00473423" w:rsidRPr="00473423" w:rsidRDefault="00473423" w:rsidP="00473423">
      <w:pPr>
        <w:widowControl w:val="0"/>
        <w:suppressAutoHyphens w:val="0"/>
        <w:autoSpaceDE w:val="0"/>
        <w:autoSpaceDN w:val="0"/>
        <w:adjustRightInd w:val="0"/>
        <w:ind w:left="720" w:firstLine="720"/>
        <w:rPr>
          <w:rFonts w:ascii="Aptos" w:hAnsi="Aptos" w:cs="Calibri"/>
          <w:b/>
          <w:bCs/>
          <w:sz w:val="14"/>
          <w:szCs w:val="14"/>
          <w:lang w:eastAsia="en-US"/>
        </w:rPr>
      </w:pPr>
    </w:p>
    <w:p w14:paraId="4C745CF7" w14:textId="77777777" w:rsidR="00473423" w:rsidRPr="00473423" w:rsidRDefault="00473423" w:rsidP="00473423">
      <w:pPr>
        <w:suppressAutoHyphens w:val="0"/>
        <w:rPr>
          <w:rFonts w:ascii="Aptos" w:hAnsi="Aptos" w:cs="Calibri"/>
          <w:b/>
          <w:bCs/>
          <w:sz w:val="22"/>
          <w:szCs w:val="22"/>
          <w:lang w:eastAsia="en-US"/>
        </w:rPr>
      </w:pPr>
      <w:r w:rsidRPr="00473423">
        <w:rPr>
          <w:rFonts w:ascii="Aptos" w:hAnsi="Aptos" w:cs="Calibri"/>
          <w:b/>
          <w:bCs/>
          <w:sz w:val="22"/>
          <w:szCs w:val="22"/>
          <w:lang w:eastAsia="en-US"/>
        </w:rPr>
        <w:br w:type="page"/>
      </w:r>
    </w:p>
    <w:p w14:paraId="271F5FE6" w14:textId="77777777" w:rsidR="00473423" w:rsidRPr="00473423" w:rsidRDefault="00473423" w:rsidP="00473423">
      <w:pPr>
        <w:widowControl w:val="0"/>
        <w:suppressAutoHyphens w:val="0"/>
        <w:autoSpaceDE w:val="0"/>
        <w:autoSpaceDN w:val="0"/>
        <w:adjustRightInd w:val="0"/>
        <w:jc w:val="right"/>
        <w:rPr>
          <w:rFonts w:ascii="Aptos" w:hAnsi="Aptos" w:cs="Calibri"/>
          <w:b/>
          <w:bCs/>
          <w:sz w:val="22"/>
          <w:szCs w:val="22"/>
          <w:lang w:eastAsia="en-US"/>
        </w:rPr>
      </w:pPr>
      <w:r w:rsidRPr="00473423">
        <w:rPr>
          <w:rFonts w:ascii="Aptos" w:hAnsi="Aptos" w:cs="Calibri"/>
          <w:b/>
          <w:bCs/>
          <w:sz w:val="22"/>
          <w:szCs w:val="22"/>
          <w:lang w:eastAsia="en-US"/>
        </w:rPr>
        <w:lastRenderedPageBreak/>
        <w:t>Page 044</w:t>
      </w:r>
    </w:p>
    <w:p w14:paraId="79AED12B" w14:textId="77777777" w:rsidR="00473423" w:rsidRPr="00473423" w:rsidRDefault="00473423" w:rsidP="00473423">
      <w:pPr>
        <w:widowControl w:val="0"/>
        <w:suppressAutoHyphens w:val="0"/>
        <w:autoSpaceDE w:val="0"/>
        <w:autoSpaceDN w:val="0"/>
        <w:adjustRightInd w:val="0"/>
        <w:rPr>
          <w:rFonts w:ascii="Aptos" w:hAnsi="Aptos" w:cs="Calibri"/>
          <w:b/>
          <w:bCs/>
          <w:sz w:val="22"/>
          <w:szCs w:val="22"/>
          <w:lang w:eastAsia="en-US"/>
        </w:rPr>
      </w:pPr>
    </w:p>
    <w:p w14:paraId="429B5DED" w14:textId="77777777" w:rsidR="00473423" w:rsidRPr="00473423" w:rsidRDefault="00473423" w:rsidP="00473423">
      <w:pPr>
        <w:widowControl w:val="0"/>
        <w:suppressAutoHyphens w:val="0"/>
        <w:autoSpaceDE w:val="0"/>
        <w:autoSpaceDN w:val="0"/>
        <w:adjustRightInd w:val="0"/>
        <w:rPr>
          <w:rFonts w:ascii="Aptos" w:hAnsi="Aptos" w:cs="Arial"/>
          <w:bCs/>
          <w:i/>
          <w:iCs/>
          <w:sz w:val="22"/>
          <w:szCs w:val="22"/>
          <w:lang w:eastAsia="en-US"/>
        </w:rPr>
      </w:pPr>
      <w:r w:rsidRPr="00473423">
        <w:rPr>
          <w:rFonts w:ascii="Aptos" w:hAnsi="Aptos" w:cs="Calibri"/>
          <w:i/>
          <w:iCs/>
          <w:sz w:val="22"/>
          <w:szCs w:val="22"/>
          <w:lang w:eastAsia="en-US"/>
        </w:rPr>
        <w:t xml:space="preserve">It was </w:t>
      </w:r>
      <w:r w:rsidRPr="00473423">
        <w:rPr>
          <w:rFonts w:ascii="Aptos" w:hAnsi="Aptos" w:cs="Calibri"/>
          <w:b/>
          <w:bCs/>
          <w:i/>
          <w:iCs/>
          <w:sz w:val="22"/>
          <w:szCs w:val="22"/>
          <w:lang w:eastAsia="en-US"/>
        </w:rPr>
        <w:t>resolved</w:t>
      </w:r>
      <w:r w:rsidRPr="00473423">
        <w:rPr>
          <w:rFonts w:ascii="Aptos" w:hAnsi="Aptos" w:cs="Calibri"/>
          <w:i/>
          <w:iCs/>
          <w:sz w:val="22"/>
          <w:szCs w:val="22"/>
          <w:lang w:eastAsia="en-US"/>
        </w:rPr>
        <w:t xml:space="preserve"> to exclude members of the press and public, pursuant to </w:t>
      </w:r>
      <w:r w:rsidRPr="00473423">
        <w:rPr>
          <w:rFonts w:ascii="Aptos" w:hAnsi="Aptos" w:cs="Calibri"/>
          <w:i/>
          <w:iCs/>
          <w:sz w:val="22"/>
          <w:szCs w:val="22"/>
          <w:lang w:eastAsia="ja-JP"/>
        </w:rPr>
        <w:t xml:space="preserve">the Public Bodies (Admission to Meetings) Act 1960.  </w:t>
      </w:r>
      <w:r w:rsidRPr="00473423">
        <w:rPr>
          <w:rFonts w:ascii="Aptos" w:hAnsi="Aptos" w:cs="Arial"/>
          <w:bCs/>
          <w:i/>
          <w:iCs/>
          <w:sz w:val="22"/>
          <w:szCs w:val="22"/>
          <w:lang w:eastAsia="en-US"/>
        </w:rPr>
        <w:t>Proposed: Cllr Edwards, seconded Cllr Leather (all in favour)</w:t>
      </w:r>
    </w:p>
    <w:p w14:paraId="5D6F17F3" w14:textId="77777777" w:rsidR="00473423" w:rsidRPr="00473423" w:rsidRDefault="00473423" w:rsidP="00473423">
      <w:pPr>
        <w:widowControl w:val="0"/>
        <w:suppressAutoHyphens w:val="0"/>
        <w:autoSpaceDE w:val="0"/>
        <w:autoSpaceDN w:val="0"/>
        <w:adjustRightInd w:val="0"/>
        <w:rPr>
          <w:rFonts w:ascii="Aptos" w:hAnsi="Aptos" w:cs="Calibri"/>
          <w:b/>
          <w:bCs/>
          <w:sz w:val="6"/>
          <w:szCs w:val="6"/>
          <w:lang w:eastAsia="en-US"/>
        </w:rPr>
      </w:pPr>
    </w:p>
    <w:p w14:paraId="09F6B0BA" w14:textId="77777777" w:rsidR="00473423" w:rsidRPr="00473423" w:rsidRDefault="00473423" w:rsidP="00473423">
      <w:pPr>
        <w:widowControl w:val="0"/>
        <w:suppressAutoHyphens w:val="0"/>
        <w:autoSpaceDE w:val="0"/>
        <w:autoSpaceDN w:val="0"/>
        <w:adjustRightInd w:val="0"/>
        <w:ind w:left="1440" w:hanging="1440"/>
        <w:rPr>
          <w:rFonts w:ascii="Aptos" w:hAnsi="Aptos" w:cs="Arial"/>
          <w:b/>
          <w:sz w:val="22"/>
          <w:szCs w:val="22"/>
          <w:lang w:eastAsia="en-US"/>
        </w:rPr>
      </w:pPr>
      <w:r w:rsidRPr="00473423">
        <w:rPr>
          <w:rFonts w:ascii="Aptos" w:hAnsi="Aptos" w:cs="Arial"/>
          <w:b/>
          <w:sz w:val="22"/>
          <w:szCs w:val="22"/>
          <w:lang w:eastAsia="en-US"/>
        </w:rPr>
        <w:t>2606/081</w:t>
      </w:r>
      <w:r w:rsidRPr="00473423">
        <w:rPr>
          <w:rFonts w:ascii="Aptos" w:hAnsi="Aptos" w:cs="Arial"/>
          <w:b/>
          <w:sz w:val="22"/>
          <w:szCs w:val="22"/>
          <w:lang w:eastAsia="en-US"/>
        </w:rPr>
        <w:tab/>
        <w:t>To receive and sign the payroll information sheet for submission, considering overtime claimed</w:t>
      </w:r>
    </w:p>
    <w:p w14:paraId="57E6952D" w14:textId="77777777" w:rsidR="00473423" w:rsidRPr="00473423" w:rsidRDefault="00473423" w:rsidP="00473423">
      <w:pPr>
        <w:widowControl w:val="0"/>
        <w:suppressAutoHyphens w:val="0"/>
        <w:autoSpaceDE w:val="0"/>
        <w:autoSpaceDN w:val="0"/>
        <w:adjustRightInd w:val="0"/>
        <w:ind w:left="1440"/>
        <w:rPr>
          <w:rFonts w:ascii="Aptos" w:hAnsi="Aptos" w:cs="Calibri"/>
          <w:sz w:val="22"/>
          <w:szCs w:val="22"/>
          <w:lang w:eastAsia="en-US"/>
        </w:rPr>
      </w:pPr>
      <w:r w:rsidRPr="00473423">
        <w:rPr>
          <w:rFonts w:ascii="Aptos" w:hAnsi="Aptos" w:cs="Calibri"/>
          <w:sz w:val="22"/>
          <w:szCs w:val="22"/>
          <w:lang w:eastAsia="en-US"/>
        </w:rPr>
        <w:t>Cllr Tait proposed that the whole staff cost related to the May Fair was determined and accounted for in the May Fair’s figures. This was seconded by Cllr Edwards. There were two votes for and 4 votes against with one abstention, the motion was not carried.</w:t>
      </w:r>
    </w:p>
    <w:p w14:paraId="43F5D5BC" w14:textId="77777777" w:rsidR="00473423" w:rsidRPr="00473423" w:rsidRDefault="00473423" w:rsidP="00473423">
      <w:pPr>
        <w:widowControl w:val="0"/>
        <w:suppressAutoHyphens w:val="0"/>
        <w:autoSpaceDE w:val="0"/>
        <w:autoSpaceDN w:val="0"/>
        <w:adjustRightInd w:val="0"/>
        <w:ind w:left="1440"/>
        <w:rPr>
          <w:rFonts w:ascii="Aptos" w:hAnsi="Aptos" w:cs="Calibri"/>
          <w:sz w:val="14"/>
          <w:szCs w:val="14"/>
          <w:lang w:eastAsia="en-US"/>
        </w:rPr>
      </w:pPr>
    </w:p>
    <w:p w14:paraId="491566D6" w14:textId="77777777" w:rsidR="00473423" w:rsidRPr="00473423" w:rsidRDefault="00473423" w:rsidP="00473423">
      <w:pPr>
        <w:widowControl w:val="0"/>
        <w:suppressAutoHyphens w:val="0"/>
        <w:autoSpaceDE w:val="0"/>
        <w:autoSpaceDN w:val="0"/>
        <w:adjustRightInd w:val="0"/>
        <w:ind w:left="1440"/>
        <w:rPr>
          <w:rFonts w:ascii="Aptos" w:hAnsi="Aptos" w:cs="Calibri"/>
          <w:sz w:val="22"/>
          <w:szCs w:val="22"/>
          <w:lang w:eastAsia="en-US"/>
        </w:rPr>
      </w:pPr>
      <w:r w:rsidRPr="00473423">
        <w:rPr>
          <w:rFonts w:ascii="Aptos" w:hAnsi="Aptos" w:cs="Calibri"/>
          <w:sz w:val="22"/>
          <w:szCs w:val="22"/>
          <w:lang w:eastAsia="en-US"/>
        </w:rPr>
        <w:t xml:space="preserve">It was </w:t>
      </w:r>
      <w:r w:rsidRPr="00473423">
        <w:rPr>
          <w:rFonts w:ascii="Aptos" w:hAnsi="Aptos" w:cs="Calibri"/>
          <w:b/>
          <w:bCs/>
          <w:sz w:val="22"/>
          <w:szCs w:val="22"/>
          <w:lang w:eastAsia="en-US"/>
        </w:rPr>
        <w:t>resolved</w:t>
      </w:r>
      <w:r w:rsidRPr="00473423">
        <w:rPr>
          <w:rFonts w:ascii="Aptos" w:hAnsi="Aptos" w:cs="Calibri"/>
          <w:sz w:val="22"/>
          <w:szCs w:val="22"/>
          <w:lang w:eastAsia="en-US"/>
        </w:rPr>
        <w:t xml:space="preserve"> to approve the payroll submission sheet for June 2026. </w:t>
      </w:r>
    </w:p>
    <w:p w14:paraId="5516FBE7" w14:textId="77777777" w:rsidR="00473423" w:rsidRPr="00473423" w:rsidRDefault="00473423" w:rsidP="00473423">
      <w:pPr>
        <w:widowControl w:val="0"/>
        <w:suppressAutoHyphens w:val="0"/>
        <w:autoSpaceDE w:val="0"/>
        <w:autoSpaceDN w:val="0"/>
        <w:adjustRightInd w:val="0"/>
        <w:ind w:left="1440"/>
        <w:rPr>
          <w:rFonts w:ascii="Aptos" w:hAnsi="Aptos" w:cs="Calibri"/>
          <w:sz w:val="22"/>
          <w:szCs w:val="22"/>
          <w:lang w:eastAsia="en-US"/>
        </w:rPr>
      </w:pPr>
      <w:r w:rsidRPr="00473423">
        <w:rPr>
          <w:rFonts w:ascii="Aptos" w:hAnsi="Aptos" w:cs="Calibri"/>
          <w:sz w:val="22"/>
          <w:szCs w:val="22"/>
          <w:lang w:eastAsia="en-US"/>
        </w:rPr>
        <w:t>Cllr Hodson, Seconded: Cllr Whittaker (all in favour).</w:t>
      </w:r>
    </w:p>
    <w:p w14:paraId="6DCAB6CA" w14:textId="77777777" w:rsidR="00473423" w:rsidRPr="00473423" w:rsidRDefault="00473423" w:rsidP="00473423">
      <w:pPr>
        <w:widowControl w:val="0"/>
        <w:suppressAutoHyphens w:val="0"/>
        <w:autoSpaceDE w:val="0"/>
        <w:autoSpaceDN w:val="0"/>
        <w:adjustRightInd w:val="0"/>
        <w:ind w:left="1440"/>
        <w:rPr>
          <w:rFonts w:ascii="Aptos" w:hAnsi="Aptos" w:cs="Calibri"/>
          <w:sz w:val="22"/>
          <w:szCs w:val="22"/>
          <w:lang w:eastAsia="en-US"/>
        </w:rPr>
      </w:pPr>
      <w:r w:rsidRPr="00473423">
        <w:rPr>
          <w:rFonts w:ascii="Aptos" w:hAnsi="Aptos" w:cs="Calibri"/>
          <w:sz w:val="22"/>
          <w:szCs w:val="22"/>
          <w:lang w:eastAsia="en-US"/>
        </w:rPr>
        <w:t>The payroll information sheet was signed by the Chair.</w:t>
      </w:r>
    </w:p>
    <w:p w14:paraId="14D3567A" w14:textId="77777777" w:rsidR="00473423" w:rsidRPr="00473423" w:rsidRDefault="00473423" w:rsidP="00473423">
      <w:pPr>
        <w:widowControl w:val="0"/>
        <w:suppressAutoHyphens w:val="0"/>
        <w:autoSpaceDE w:val="0"/>
        <w:autoSpaceDN w:val="0"/>
        <w:adjustRightInd w:val="0"/>
        <w:ind w:left="720" w:firstLine="720"/>
        <w:rPr>
          <w:rFonts w:ascii="Aptos" w:hAnsi="Aptos" w:cs="Calibri"/>
          <w:b/>
          <w:bCs/>
          <w:sz w:val="22"/>
          <w:szCs w:val="22"/>
          <w:lang w:eastAsia="en-US"/>
        </w:rPr>
      </w:pPr>
      <w:r w:rsidRPr="00473423">
        <w:rPr>
          <w:rFonts w:ascii="Aptos" w:hAnsi="Aptos" w:cs="Calibri"/>
          <w:b/>
          <w:bCs/>
          <w:sz w:val="22"/>
          <w:szCs w:val="22"/>
          <w:lang w:eastAsia="en-US"/>
        </w:rPr>
        <w:t>Action points:</w:t>
      </w:r>
      <w:r w:rsidRPr="00473423">
        <w:rPr>
          <w:rFonts w:ascii="Aptos" w:hAnsi="Aptos" w:cs="Calibri"/>
          <w:b/>
          <w:bCs/>
          <w:sz w:val="22"/>
          <w:szCs w:val="22"/>
          <w:lang w:eastAsia="en-US"/>
        </w:rPr>
        <w:tab/>
        <w:t>Submit the information.</w:t>
      </w:r>
    </w:p>
    <w:p w14:paraId="0AA939CD" w14:textId="77777777" w:rsidR="00473423" w:rsidRPr="00473423" w:rsidRDefault="00473423" w:rsidP="00473423">
      <w:pPr>
        <w:widowControl w:val="0"/>
        <w:suppressAutoHyphens w:val="0"/>
        <w:autoSpaceDE w:val="0"/>
        <w:autoSpaceDN w:val="0"/>
        <w:adjustRightInd w:val="0"/>
        <w:ind w:left="720" w:firstLine="720"/>
        <w:rPr>
          <w:rFonts w:ascii="Aptos" w:hAnsi="Aptos" w:cs="Calibri"/>
          <w:b/>
          <w:bCs/>
          <w:sz w:val="22"/>
          <w:szCs w:val="22"/>
          <w:lang w:eastAsia="en-US"/>
        </w:rPr>
      </w:pPr>
      <w:r w:rsidRPr="00473423">
        <w:rPr>
          <w:rFonts w:ascii="Aptos" w:hAnsi="Aptos" w:cs="Calibri"/>
          <w:b/>
          <w:bCs/>
          <w:sz w:val="22"/>
          <w:szCs w:val="22"/>
          <w:lang w:eastAsia="en-US"/>
        </w:rPr>
        <w:tab/>
      </w:r>
      <w:r w:rsidRPr="00473423">
        <w:rPr>
          <w:rFonts w:ascii="Aptos" w:hAnsi="Aptos" w:cs="Calibri"/>
          <w:b/>
          <w:bCs/>
          <w:sz w:val="22"/>
          <w:szCs w:val="22"/>
          <w:lang w:eastAsia="en-US"/>
        </w:rPr>
        <w:tab/>
        <w:t>Advise members of the estimated staff cost for day of the May Fair.</w:t>
      </w:r>
    </w:p>
    <w:p w14:paraId="191B18C9" w14:textId="77777777" w:rsidR="00473423" w:rsidRPr="00473423" w:rsidRDefault="00473423" w:rsidP="00473423">
      <w:pPr>
        <w:widowControl w:val="0"/>
        <w:suppressAutoHyphens w:val="0"/>
        <w:autoSpaceDE w:val="0"/>
        <w:autoSpaceDN w:val="0"/>
        <w:adjustRightInd w:val="0"/>
        <w:ind w:left="720" w:firstLine="720"/>
        <w:rPr>
          <w:rFonts w:ascii="Aptos" w:hAnsi="Aptos" w:cs="Calibri"/>
          <w:b/>
          <w:bCs/>
          <w:sz w:val="12"/>
          <w:szCs w:val="12"/>
          <w:lang w:eastAsia="en-US"/>
        </w:rPr>
      </w:pPr>
    </w:p>
    <w:p w14:paraId="3F928A0C" w14:textId="77777777" w:rsidR="00473423" w:rsidRPr="00473423" w:rsidRDefault="00473423" w:rsidP="00473423">
      <w:pPr>
        <w:widowControl w:val="0"/>
        <w:suppressAutoHyphens w:val="0"/>
        <w:autoSpaceDE w:val="0"/>
        <w:autoSpaceDN w:val="0"/>
        <w:adjustRightInd w:val="0"/>
        <w:rPr>
          <w:rFonts w:ascii="Aptos" w:hAnsi="Aptos" w:cs="Calibri"/>
          <w:b/>
          <w:bCs/>
          <w:sz w:val="22"/>
          <w:szCs w:val="22"/>
          <w:lang w:eastAsia="en-US"/>
        </w:rPr>
      </w:pPr>
      <w:r w:rsidRPr="00473423">
        <w:rPr>
          <w:rFonts w:ascii="Aptos" w:hAnsi="Aptos" w:cs="Calibri"/>
          <w:b/>
          <w:bCs/>
          <w:sz w:val="22"/>
          <w:szCs w:val="22"/>
          <w:lang w:eastAsia="en-US"/>
        </w:rPr>
        <w:t>2606/082</w:t>
      </w:r>
      <w:r w:rsidRPr="00473423">
        <w:rPr>
          <w:rFonts w:ascii="Aptos" w:hAnsi="Aptos" w:cs="Calibri"/>
          <w:b/>
          <w:bCs/>
          <w:sz w:val="22"/>
          <w:szCs w:val="22"/>
          <w:lang w:eastAsia="en-US"/>
        </w:rPr>
        <w:tab/>
        <w:t>To receive an update on staffing matters</w:t>
      </w:r>
    </w:p>
    <w:p w14:paraId="73C6BC95" w14:textId="77777777" w:rsidR="00473423" w:rsidRPr="00473423" w:rsidRDefault="00473423" w:rsidP="00473423">
      <w:pPr>
        <w:widowControl w:val="0"/>
        <w:suppressAutoHyphens w:val="0"/>
        <w:autoSpaceDE w:val="0"/>
        <w:autoSpaceDN w:val="0"/>
        <w:adjustRightInd w:val="0"/>
        <w:spacing w:after="200" w:line="276" w:lineRule="auto"/>
        <w:ind w:left="1440"/>
        <w:rPr>
          <w:rFonts w:ascii="Aptos" w:hAnsi="Aptos" w:cs="Arial"/>
          <w:bCs/>
          <w:sz w:val="22"/>
          <w:szCs w:val="22"/>
          <w:lang w:eastAsia="en-US"/>
        </w:rPr>
      </w:pPr>
      <w:r w:rsidRPr="00473423">
        <w:rPr>
          <w:rFonts w:ascii="Aptos" w:hAnsi="Aptos" w:cs="Arial"/>
          <w:bCs/>
          <w:sz w:val="22"/>
          <w:szCs w:val="22"/>
          <w:lang w:eastAsia="en-US"/>
        </w:rPr>
        <w:t>A confidential verbal update was received from the Town Clerk &amp; RFO.</w:t>
      </w:r>
    </w:p>
    <w:p w14:paraId="2A3D923F" w14:textId="77777777" w:rsidR="00473423" w:rsidRPr="00473423" w:rsidRDefault="00473423" w:rsidP="00473423">
      <w:pPr>
        <w:widowControl w:val="0"/>
        <w:suppressAutoHyphens w:val="0"/>
        <w:autoSpaceDE w:val="0"/>
        <w:autoSpaceDN w:val="0"/>
        <w:adjustRightInd w:val="0"/>
        <w:rPr>
          <w:rFonts w:ascii="Aptos" w:hAnsi="Aptos" w:cs="Calibri"/>
          <w:i/>
          <w:iCs/>
          <w:sz w:val="22"/>
          <w:szCs w:val="22"/>
          <w:lang w:eastAsia="ja-JP"/>
        </w:rPr>
      </w:pPr>
      <w:r w:rsidRPr="00473423">
        <w:rPr>
          <w:rFonts w:ascii="Aptos" w:hAnsi="Aptos" w:cs="Calibri"/>
          <w:i/>
          <w:iCs/>
          <w:sz w:val="22"/>
          <w:szCs w:val="22"/>
          <w:lang w:eastAsia="en-US"/>
        </w:rPr>
        <w:t xml:space="preserve">It was </w:t>
      </w:r>
      <w:r w:rsidRPr="00473423">
        <w:rPr>
          <w:rFonts w:ascii="Aptos" w:hAnsi="Aptos" w:cs="Calibri"/>
          <w:b/>
          <w:bCs/>
          <w:i/>
          <w:iCs/>
          <w:sz w:val="22"/>
          <w:szCs w:val="22"/>
          <w:lang w:eastAsia="en-US"/>
        </w:rPr>
        <w:t>resolved</w:t>
      </w:r>
      <w:r w:rsidRPr="00473423">
        <w:rPr>
          <w:rFonts w:ascii="Aptos" w:hAnsi="Aptos" w:cs="Calibri"/>
          <w:i/>
          <w:iCs/>
          <w:sz w:val="22"/>
          <w:szCs w:val="22"/>
          <w:lang w:eastAsia="en-US"/>
        </w:rPr>
        <w:t xml:space="preserve"> to readmit members of the press and public, pursuant to </w:t>
      </w:r>
      <w:r w:rsidRPr="00473423">
        <w:rPr>
          <w:rFonts w:ascii="Aptos" w:hAnsi="Aptos" w:cs="Calibri"/>
          <w:i/>
          <w:iCs/>
          <w:sz w:val="22"/>
          <w:szCs w:val="22"/>
          <w:lang w:eastAsia="ja-JP"/>
        </w:rPr>
        <w:t>the Public Bodies (Admission to Meetings) Act 1960.  Proposed Cllr Hames, Seconded: Cllr Edwards (all in favour)</w:t>
      </w:r>
    </w:p>
    <w:p w14:paraId="172046F1" w14:textId="77777777" w:rsidR="00473423" w:rsidRPr="00473423" w:rsidRDefault="00473423" w:rsidP="00473423">
      <w:pPr>
        <w:widowControl w:val="0"/>
        <w:suppressAutoHyphens w:val="0"/>
        <w:autoSpaceDE w:val="0"/>
        <w:autoSpaceDN w:val="0"/>
        <w:adjustRightInd w:val="0"/>
        <w:rPr>
          <w:rFonts w:ascii="Aptos" w:hAnsi="Aptos" w:cs="Arial"/>
          <w:b/>
          <w:sz w:val="22"/>
          <w:szCs w:val="22"/>
          <w:lang w:eastAsia="en-US"/>
        </w:rPr>
      </w:pPr>
    </w:p>
    <w:bookmarkEnd w:id="7"/>
    <w:p w14:paraId="4C4E4D0A" w14:textId="77777777" w:rsidR="00473423" w:rsidRPr="00473423" w:rsidRDefault="00473423" w:rsidP="00473423">
      <w:pPr>
        <w:widowControl w:val="0"/>
        <w:suppressAutoHyphens w:val="0"/>
        <w:autoSpaceDE w:val="0"/>
        <w:autoSpaceDN w:val="0"/>
        <w:adjustRightInd w:val="0"/>
        <w:ind w:left="1418"/>
        <w:rPr>
          <w:rFonts w:ascii="Aptos" w:hAnsi="Aptos" w:cs="Calibri"/>
          <w:sz w:val="22"/>
          <w:szCs w:val="22"/>
          <w:lang w:eastAsia="ja-JP"/>
        </w:rPr>
      </w:pPr>
      <w:r w:rsidRPr="00473423">
        <w:rPr>
          <w:rFonts w:ascii="Aptos" w:hAnsi="Aptos" w:cs="Calibri"/>
          <w:sz w:val="22"/>
          <w:szCs w:val="22"/>
          <w:lang w:eastAsia="ja-JP"/>
        </w:rPr>
        <w:t>There being no further business the meeting closed at 7:43pm</w:t>
      </w:r>
    </w:p>
    <w:p w14:paraId="72EE4907" w14:textId="77777777" w:rsidR="00473423" w:rsidRPr="00473423" w:rsidRDefault="00473423" w:rsidP="00473423">
      <w:pPr>
        <w:widowControl w:val="0"/>
        <w:suppressAutoHyphens w:val="0"/>
        <w:autoSpaceDE w:val="0"/>
        <w:autoSpaceDN w:val="0"/>
        <w:adjustRightInd w:val="0"/>
        <w:ind w:left="1418"/>
        <w:rPr>
          <w:rFonts w:ascii="Aptos" w:hAnsi="Aptos" w:cs="Calibri"/>
          <w:bCs/>
          <w:sz w:val="22"/>
          <w:szCs w:val="22"/>
          <w:lang w:eastAsia="ja-JP"/>
        </w:rPr>
      </w:pPr>
    </w:p>
    <w:p w14:paraId="3A748DED" w14:textId="77777777" w:rsidR="00473423" w:rsidRPr="00473423" w:rsidRDefault="00473423" w:rsidP="00473423">
      <w:pPr>
        <w:widowControl w:val="0"/>
        <w:suppressAutoHyphens w:val="0"/>
        <w:autoSpaceDE w:val="0"/>
        <w:autoSpaceDN w:val="0"/>
        <w:adjustRightInd w:val="0"/>
        <w:ind w:left="1418"/>
        <w:rPr>
          <w:rFonts w:ascii="Aptos" w:hAnsi="Aptos" w:cs="Calibri"/>
          <w:bCs/>
          <w:sz w:val="22"/>
          <w:szCs w:val="22"/>
          <w:lang w:eastAsia="ja-JP"/>
        </w:rPr>
      </w:pPr>
    </w:p>
    <w:p w14:paraId="70B31DAE" w14:textId="77777777" w:rsidR="00473423" w:rsidRDefault="00473423" w:rsidP="00473423">
      <w:pPr>
        <w:widowControl w:val="0"/>
        <w:suppressAutoHyphens w:val="0"/>
        <w:autoSpaceDE w:val="0"/>
        <w:autoSpaceDN w:val="0"/>
        <w:adjustRightInd w:val="0"/>
        <w:ind w:left="1418"/>
        <w:rPr>
          <w:rFonts w:ascii="Aptos" w:hAnsi="Aptos" w:cs="Calibri"/>
          <w:sz w:val="22"/>
          <w:szCs w:val="22"/>
          <w:lang w:eastAsia="ja-JP"/>
        </w:rPr>
      </w:pPr>
      <w:r w:rsidRPr="00473423">
        <w:rPr>
          <w:rFonts w:ascii="Aptos" w:hAnsi="Aptos" w:cs="Calibri"/>
          <w:sz w:val="22"/>
          <w:szCs w:val="22"/>
          <w:lang w:eastAsia="ja-JP"/>
        </w:rPr>
        <w:t>Signed……………………………………………</w:t>
      </w:r>
      <w:proofErr w:type="gramStart"/>
      <w:r w:rsidRPr="00473423">
        <w:rPr>
          <w:rFonts w:ascii="Aptos" w:hAnsi="Aptos" w:cs="Calibri"/>
          <w:sz w:val="22"/>
          <w:szCs w:val="22"/>
          <w:lang w:eastAsia="ja-JP"/>
        </w:rPr>
        <w:t>…..</w:t>
      </w:r>
      <w:proofErr w:type="gramEnd"/>
      <w:r w:rsidRPr="00473423">
        <w:rPr>
          <w:rFonts w:ascii="Aptos" w:hAnsi="Aptos" w:cs="Calibri"/>
          <w:sz w:val="22"/>
          <w:szCs w:val="22"/>
          <w:lang w:eastAsia="ja-JP"/>
        </w:rPr>
        <w:t xml:space="preserve"> Dated……………………………………………</w:t>
      </w:r>
    </w:p>
    <w:p w14:paraId="21DAB84B" w14:textId="77777777" w:rsidR="00BD046C" w:rsidRDefault="00BD046C" w:rsidP="00473423">
      <w:pPr>
        <w:widowControl w:val="0"/>
        <w:suppressAutoHyphens w:val="0"/>
        <w:autoSpaceDE w:val="0"/>
        <w:autoSpaceDN w:val="0"/>
        <w:adjustRightInd w:val="0"/>
        <w:ind w:left="1418"/>
        <w:rPr>
          <w:rFonts w:ascii="Aptos" w:hAnsi="Aptos" w:cs="Calibri"/>
          <w:sz w:val="22"/>
          <w:szCs w:val="22"/>
          <w:lang w:eastAsia="ja-JP"/>
        </w:rPr>
      </w:pPr>
    </w:p>
    <w:p w14:paraId="598E360A" w14:textId="77777777" w:rsidR="00BD046C" w:rsidRDefault="00BD046C" w:rsidP="00473423">
      <w:pPr>
        <w:widowControl w:val="0"/>
        <w:suppressAutoHyphens w:val="0"/>
        <w:autoSpaceDE w:val="0"/>
        <w:autoSpaceDN w:val="0"/>
        <w:adjustRightInd w:val="0"/>
        <w:ind w:left="1418"/>
        <w:rPr>
          <w:rFonts w:ascii="Aptos" w:hAnsi="Aptos" w:cs="Calibri"/>
          <w:sz w:val="22"/>
          <w:szCs w:val="22"/>
          <w:lang w:eastAsia="ja-JP"/>
        </w:rPr>
      </w:pPr>
    </w:p>
    <w:p w14:paraId="30046E2B" w14:textId="77777777" w:rsidR="00BD046C" w:rsidRDefault="00BD046C" w:rsidP="00BD046C">
      <w:pPr>
        <w:widowControl w:val="0"/>
        <w:suppressAutoHyphens w:val="0"/>
        <w:autoSpaceDE w:val="0"/>
        <w:autoSpaceDN w:val="0"/>
        <w:adjustRightInd w:val="0"/>
        <w:rPr>
          <w:rFonts w:ascii="Aptos" w:hAnsi="Aptos" w:cs="Calibri"/>
          <w:sz w:val="22"/>
          <w:szCs w:val="22"/>
          <w:lang w:eastAsia="ja-JP"/>
        </w:rPr>
        <w:sectPr w:rsidR="00BD046C" w:rsidSect="00BD046C">
          <w:footerReference w:type="default" r:id="rId18"/>
          <w:pgSz w:w="11906" w:h="16838"/>
          <w:pgMar w:top="1440" w:right="1440" w:bottom="1440" w:left="1440" w:header="170" w:footer="283" w:gutter="0"/>
          <w:cols w:space="708"/>
          <w:docGrid w:linePitch="360"/>
        </w:sectPr>
      </w:pPr>
    </w:p>
    <w:p w14:paraId="360618BC" w14:textId="6F47424F" w:rsidR="00BD046C" w:rsidRDefault="00BD046C" w:rsidP="00BD046C">
      <w:pPr>
        <w:widowControl w:val="0"/>
        <w:suppressAutoHyphens w:val="0"/>
        <w:autoSpaceDE w:val="0"/>
        <w:autoSpaceDN w:val="0"/>
        <w:adjustRightInd w:val="0"/>
        <w:rPr>
          <w:rFonts w:ascii="Aptos" w:hAnsi="Aptos" w:cs="Calibri"/>
          <w:sz w:val="22"/>
          <w:szCs w:val="22"/>
          <w:lang w:eastAsia="ja-JP"/>
        </w:rPr>
      </w:pPr>
      <w:r w:rsidRPr="00473423">
        <w:rPr>
          <w:rFonts w:ascii="Aptos" w:hAnsi="Aptos" w:cs="Calibri"/>
          <w:i/>
          <w:iCs/>
          <w:noProof/>
          <w:sz w:val="22"/>
          <w:szCs w:val="22"/>
          <w:lang w:eastAsia="en-US"/>
        </w:rPr>
        <w:lastRenderedPageBreak/>
        <mc:AlternateContent>
          <mc:Choice Requires="wps">
            <w:drawing>
              <wp:anchor distT="45720" distB="45720" distL="114300" distR="114300" simplePos="0" relativeHeight="251661312" behindDoc="0" locked="0" layoutInCell="1" allowOverlap="1" wp14:anchorId="523721FB" wp14:editId="20A4D9E1">
                <wp:simplePos x="0" y="0"/>
                <wp:positionH relativeFrom="column">
                  <wp:posOffset>8117457</wp:posOffset>
                </wp:positionH>
                <wp:positionV relativeFrom="paragraph">
                  <wp:posOffset>-181155</wp:posOffset>
                </wp:positionV>
                <wp:extent cx="759124" cy="314325"/>
                <wp:effectExtent l="0" t="0" r="3175" b="9525"/>
                <wp:wrapNone/>
                <wp:docPr id="1118195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124" cy="314325"/>
                        </a:xfrm>
                        <a:prstGeom prst="rect">
                          <a:avLst/>
                        </a:prstGeom>
                        <a:solidFill>
                          <a:srgbClr val="FFFFFF"/>
                        </a:solidFill>
                        <a:ln w="9525">
                          <a:noFill/>
                          <a:miter lim="800000"/>
                          <a:headEnd/>
                          <a:tailEnd/>
                        </a:ln>
                      </wps:spPr>
                      <wps:txbx>
                        <w:txbxContent>
                          <w:p w14:paraId="32123FC7" w14:textId="77777777" w:rsidR="00473423" w:rsidRPr="00473423" w:rsidRDefault="00473423" w:rsidP="00473423">
                            <w:pPr>
                              <w:rPr>
                                <w:rFonts w:ascii="Aptos" w:hAnsi="Aptos"/>
                                <w:b/>
                                <w:bCs/>
                              </w:rPr>
                            </w:pPr>
                            <w:r w:rsidRPr="00473423">
                              <w:rPr>
                                <w:rFonts w:ascii="Aptos" w:hAnsi="Aptos"/>
                                <w:b/>
                                <w:bCs/>
                              </w:rPr>
                              <w:t>Page 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721FB" id="_x0000_s1027" type="#_x0000_t202" style="position:absolute;margin-left:639.15pt;margin-top:-14.25pt;width:59.7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" stroked="f">
                <v:textbox>
                  <w:txbxContent>
                    <w:p w14:paraId="32123FC7" w14:textId="77777777" w:rsidR="00473423" w:rsidRPr="00473423" w:rsidRDefault="00473423" w:rsidP="00473423">
                      <w:pPr>
                        <w:rPr>
                          <w:rFonts w:ascii="Aptos" w:hAnsi="Aptos"/>
                          <w:b/>
                          <w:bCs/>
                        </w:rPr>
                      </w:pPr>
                      <w:r w:rsidRPr="00473423">
                        <w:rPr>
                          <w:rFonts w:ascii="Aptos" w:hAnsi="Aptos"/>
                          <w:b/>
                          <w:bCs/>
                        </w:rPr>
                        <w:t>Page 45</w:t>
                      </w:r>
                    </w:p>
                  </w:txbxContent>
                </v:textbox>
              </v:shape>
            </w:pict>
          </mc:Fallback>
        </mc:AlternateContent>
      </w:r>
    </w:p>
    <w:p w14:paraId="7A087636" w14:textId="33F0B869" w:rsidR="00BD046C" w:rsidRDefault="00BD046C" w:rsidP="00473423">
      <w:pPr>
        <w:widowControl w:val="0"/>
        <w:suppressAutoHyphens w:val="0"/>
        <w:autoSpaceDE w:val="0"/>
        <w:autoSpaceDN w:val="0"/>
        <w:adjustRightInd w:val="0"/>
        <w:ind w:left="1418"/>
        <w:rPr>
          <w:rFonts w:ascii="Aptos" w:hAnsi="Aptos" w:cs="Calibri"/>
          <w:sz w:val="22"/>
          <w:szCs w:val="22"/>
          <w:lang w:eastAsia="ja-JP"/>
        </w:rPr>
      </w:pPr>
    </w:p>
    <w:tbl>
      <w:tblPr>
        <w:tblW w:w="5000" w:type="pct"/>
        <w:tblLook w:val="04A0" w:firstRow="1" w:lastRow="0" w:firstColumn="1" w:lastColumn="0" w:noHBand="0" w:noVBand="1"/>
      </w:tblPr>
      <w:tblGrid>
        <w:gridCol w:w="488"/>
        <w:gridCol w:w="1089"/>
        <w:gridCol w:w="1091"/>
        <w:gridCol w:w="994"/>
        <w:gridCol w:w="1091"/>
        <w:gridCol w:w="2641"/>
        <w:gridCol w:w="2641"/>
        <w:gridCol w:w="2961"/>
        <w:gridCol w:w="952"/>
      </w:tblGrid>
      <w:tr w:rsidR="00473423" w:rsidRPr="00473423" w14:paraId="0FB7D0D5"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tcPr>
          <w:p w14:paraId="4B6EE66A"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No.</w:t>
            </w:r>
          </w:p>
        </w:tc>
        <w:tc>
          <w:tcPr>
            <w:tcW w:w="405" w:type="pct"/>
            <w:tcBorders>
              <w:top w:val="single" w:sz="4" w:space="0" w:color="95B3D7"/>
              <w:left w:val="nil"/>
              <w:bottom w:val="single" w:sz="4" w:space="0" w:color="95B3D7"/>
              <w:right w:val="nil"/>
            </w:tcBorders>
            <w:shd w:val="clear" w:color="DCE6F1" w:fill="DCE6F1"/>
            <w:noWrap/>
            <w:vAlign w:val="bottom"/>
          </w:tcPr>
          <w:p w14:paraId="788A51FD"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Date</w:t>
            </w:r>
          </w:p>
        </w:tc>
        <w:tc>
          <w:tcPr>
            <w:tcW w:w="405" w:type="pct"/>
            <w:tcBorders>
              <w:top w:val="single" w:sz="4" w:space="0" w:color="95B3D7"/>
              <w:left w:val="nil"/>
              <w:bottom w:val="single" w:sz="4" w:space="0" w:color="95B3D7"/>
              <w:right w:val="nil"/>
            </w:tcBorders>
            <w:shd w:val="clear" w:color="DCE6F1" w:fill="DCE6F1"/>
            <w:noWrap/>
            <w:vAlign w:val="bottom"/>
          </w:tcPr>
          <w:p w14:paraId="6D783CCF" w14:textId="77777777" w:rsidR="00473423" w:rsidRPr="00473423" w:rsidRDefault="00473423" w:rsidP="00473423">
            <w:pPr>
              <w:suppressAutoHyphens w:val="0"/>
              <w:jc w:val="right"/>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Net</w:t>
            </w:r>
          </w:p>
        </w:tc>
        <w:tc>
          <w:tcPr>
            <w:tcW w:w="374" w:type="pct"/>
            <w:tcBorders>
              <w:top w:val="single" w:sz="4" w:space="0" w:color="95B3D7"/>
              <w:left w:val="nil"/>
              <w:bottom w:val="single" w:sz="4" w:space="0" w:color="95B3D7"/>
              <w:right w:val="nil"/>
            </w:tcBorders>
            <w:shd w:val="clear" w:color="DCE6F1" w:fill="DCE6F1"/>
            <w:noWrap/>
            <w:vAlign w:val="bottom"/>
          </w:tcPr>
          <w:p w14:paraId="38C1D29A" w14:textId="77777777" w:rsidR="00473423" w:rsidRPr="00473423" w:rsidRDefault="00473423" w:rsidP="00473423">
            <w:pPr>
              <w:suppressAutoHyphens w:val="0"/>
              <w:jc w:val="right"/>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VAT</w:t>
            </w:r>
          </w:p>
        </w:tc>
        <w:tc>
          <w:tcPr>
            <w:tcW w:w="405" w:type="pct"/>
            <w:tcBorders>
              <w:top w:val="single" w:sz="4" w:space="0" w:color="95B3D7"/>
              <w:left w:val="nil"/>
              <w:bottom w:val="single" w:sz="4" w:space="0" w:color="95B3D7"/>
              <w:right w:val="nil"/>
            </w:tcBorders>
            <w:shd w:val="clear" w:color="DCE6F1" w:fill="DCE6F1"/>
            <w:noWrap/>
            <w:vAlign w:val="bottom"/>
          </w:tcPr>
          <w:p w14:paraId="7EB92C18" w14:textId="77777777" w:rsidR="00473423" w:rsidRPr="00473423" w:rsidRDefault="00473423" w:rsidP="00473423">
            <w:pPr>
              <w:suppressAutoHyphens w:val="0"/>
              <w:jc w:val="right"/>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Gross</w:t>
            </w:r>
          </w:p>
        </w:tc>
        <w:tc>
          <w:tcPr>
            <w:tcW w:w="912" w:type="pct"/>
            <w:tcBorders>
              <w:top w:val="single" w:sz="4" w:space="0" w:color="95B3D7"/>
              <w:left w:val="nil"/>
              <w:bottom w:val="single" w:sz="4" w:space="0" w:color="95B3D7"/>
              <w:right w:val="nil"/>
            </w:tcBorders>
            <w:shd w:val="clear" w:color="DCE6F1" w:fill="DCE6F1"/>
            <w:noWrap/>
            <w:vAlign w:val="bottom"/>
          </w:tcPr>
          <w:p w14:paraId="20DD7FDE"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Description</w:t>
            </w:r>
          </w:p>
        </w:tc>
        <w:tc>
          <w:tcPr>
            <w:tcW w:w="912" w:type="pct"/>
            <w:tcBorders>
              <w:top w:val="single" w:sz="4" w:space="0" w:color="95B3D7"/>
              <w:left w:val="nil"/>
              <w:bottom w:val="single" w:sz="4" w:space="0" w:color="95B3D7"/>
              <w:right w:val="nil"/>
            </w:tcBorders>
            <w:shd w:val="clear" w:color="DCE6F1" w:fill="DCE6F1"/>
            <w:noWrap/>
            <w:vAlign w:val="bottom"/>
          </w:tcPr>
          <w:p w14:paraId="6C7F37E5"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Cost Centre</w:t>
            </w:r>
          </w:p>
        </w:tc>
        <w:tc>
          <w:tcPr>
            <w:tcW w:w="1017" w:type="pct"/>
            <w:tcBorders>
              <w:top w:val="single" w:sz="4" w:space="0" w:color="95B3D7"/>
              <w:left w:val="nil"/>
              <w:bottom w:val="single" w:sz="4" w:space="0" w:color="95B3D7"/>
              <w:right w:val="nil"/>
            </w:tcBorders>
            <w:shd w:val="clear" w:color="DCE6F1" w:fill="DCE6F1"/>
            <w:noWrap/>
            <w:vAlign w:val="bottom"/>
          </w:tcPr>
          <w:p w14:paraId="67903AA2"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Cost Code</w:t>
            </w:r>
          </w:p>
        </w:tc>
        <w:tc>
          <w:tcPr>
            <w:tcW w:w="360" w:type="pct"/>
            <w:tcBorders>
              <w:top w:val="single" w:sz="4" w:space="0" w:color="95B3D7"/>
              <w:left w:val="nil"/>
              <w:bottom w:val="single" w:sz="4" w:space="0" w:color="95B3D7"/>
              <w:right w:val="single" w:sz="4" w:space="0" w:color="95B3D7"/>
            </w:tcBorders>
            <w:shd w:val="clear" w:color="DCE6F1" w:fill="DCE6F1"/>
            <w:noWrap/>
            <w:vAlign w:val="bottom"/>
          </w:tcPr>
          <w:p w14:paraId="23264F2A" w14:textId="64ECDD68"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Minute</w:t>
            </w:r>
          </w:p>
        </w:tc>
      </w:tr>
      <w:tr w:rsidR="00473423" w:rsidRPr="00473423" w14:paraId="2493AE3D"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19D3354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w:t>
            </w:r>
          </w:p>
        </w:tc>
        <w:tc>
          <w:tcPr>
            <w:tcW w:w="405" w:type="pct"/>
            <w:tcBorders>
              <w:top w:val="single" w:sz="4" w:space="0" w:color="95B3D7"/>
              <w:left w:val="nil"/>
              <w:bottom w:val="single" w:sz="4" w:space="0" w:color="95B3D7"/>
              <w:right w:val="nil"/>
            </w:tcBorders>
            <w:shd w:val="clear" w:color="DCE6F1" w:fill="DCE6F1"/>
            <w:noWrap/>
            <w:vAlign w:val="bottom"/>
            <w:hideMark/>
          </w:tcPr>
          <w:p w14:paraId="56B08E1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4E48986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£13.60</w:t>
            </w:r>
          </w:p>
        </w:tc>
        <w:tc>
          <w:tcPr>
            <w:tcW w:w="374" w:type="pct"/>
            <w:tcBorders>
              <w:top w:val="single" w:sz="4" w:space="0" w:color="95B3D7"/>
              <w:left w:val="nil"/>
              <w:bottom w:val="single" w:sz="4" w:space="0" w:color="95B3D7"/>
              <w:right w:val="nil"/>
            </w:tcBorders>
            <w:shd w:val="clear" w:color="DCE6F1" w:fill="DCE6F1"/>
            <w:noWrap/>
            <w:vAlign w:val="bottom"/>
            <w:hideMark/>
          </w:tcPr>
          <w:p w14:paraId="520C2F5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3880063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£13.60</w:t>
            </w:r>
          </w:p>
        </w:tc>
        <w:tc>
          <w:tcPr>
            <w:tcW w:w="912" w:type="pct"/>
            <w:tcBorders>
              <w:top w:val="single" w:sz="4" w:space="0" w:color="95B3D7"/>
              <w:left w:val="nil"/>
              <w:bottom w:val="single" w:sz="4" w:space="0" w:color="95B3D7"/>
              <w:right w:val="nil"/>
            </w:tcBorders>
            <w:shd w:val="clear" w:color="DCE6F1" w:fill="DCE6F1"/>
            <w:noWrap/>
            <w:vAlign w:val="bottom"/>
            <w:hideMark/>
          </w:tcPr>
          <w:p w14:paraId="227BA3B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Stripe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7C4418E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Tennis Courts</w:t>
            </w:r>
          </w:p>
        </w:tc>
        <w:tc>
          <w:tcPr>
            <w:tcW w:w="1017" w:type="pct"/>
            <w:tcBorders>
              <w:top w:val="single" w:sz="4" w:space="0" w:color="95B3D7"/>
              <w:left w:val="nil"/>
              <w:bottom w:val="single" w:sz="4" w:space="0" w:color="95B3D7"/>
              <w:right w:val="nil"/>
            </w:tcBorders>
            <w:shd w:val="clear" w:color="DCE6F1" w:fill="DCE6F1"/>
            <w:noWrap/>
            <w:vAlign w:val="bottom"/>
            <w:hideMark/>
          </w:tcPr>
          <w:p w14:paraId="5B7CB1C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Stripe Fees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59BC36EB"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0FAE4E8"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50901DF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w:t>
            </w:r>
          </w:p>
        </w:tc>
        <w:tc>
          <w:tcPr>
            <w:tcW w:w="405" w:type="pct"/>
            <w:tcBorders>
              <w:top w:val="single" w:sz="4" w:space="0" w:color="95B3D7"/>
              <w:left w:val="nil"/>
              <w:bottom w:val="single" w:sz="4" w:space="0" w:color="95B3D7"/>
              <w:right w:val="nil"/>
            </w:tcBorders>
            <w:noWrap/>
            <w:vAlign w:val="bottom"/>
            <w:hideMark/>
          </w:tcPr>
          <w:p w14:paraId="43DA9BB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01.04.2026</w:t>
            </w:r>
          </w:p>
        </w:tc>
        <w:tc>
          <w:tcPr>
            <w:tcW w:w="405" w:type="pct"/>
            <w:tcBorders>
              <w:top w:val="single" w:sz="4" w:space="0" w:color="95B3D7"/>
              <w:left w:val="nil"/>
              <w:bottom w:val="single" w:sz="4" w:space="0" w:color="95B3D7"/>
              <w:right w:val="nil"/>
            </w:tcBorders>
            <w:noWrap/>
            <w:vAlign w:val="bottom"/>
            <w:hideMark/>
          </w:tcPr>
          <w:p w14:paraId="3493C50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£448.76</w:t>
            </w:r>
          </w:p>
        </w:tc>
        <w:tc>
          <w:tcPr>
            <w:tcW w:w="374" w:type="pct"/>
            <w:tcBorders>
              <w:top w:val="single" w:sz="4" w:space="0" w:color="95B3D7"/>
              <w:left w:val="nil"/>
              <w:bottom w:val="single" w:sz="4" w:space="0" w:color="95B3D7"/>
              <w:right w:val="nil"/>
            </w:tcBorders>
            <w:noWrap/>
            <w:vAlign w:val="bottom"/>
            <w:hideMark/>
          </w:tcPr>
          <w:p w14:paraId="23FA23F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4E436C3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£448.76</w:t>
            </w:r>
          </w:p>
        </w:tc>
        <w:tc>
          <w:tcPr>
            <w:tcW w:w="912" w:type="pct"/>
            <w:tcBorders>
              <w:top w:val="single" w:sz="4" w:space="0" w:color="95B3D7"/>
              <w:left w:val="nil"/>
              <w:bottom w:val="single" w:sz="4" w:space="0" w:color="95B3D7"/>
              <w:right w:val="nil"/>
            </w:tcBorders>
            <w:noWrap/>
            <w:vAlign w:val="bottom"/>
            <w:hideMark/>
          </w:tcPr>
          <w:p w14:paraId="0B9B428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Room rental</w:t>
            </w:r>
          </w:p>
        </w:tc>
        <w:tc>
          <w:tcPr>
            <w:tcW w:w="912" w:type="pct"/>
            <w:tcBorders>
              <w:top w:val="single" w:sz="4" w:space="0" w:color="95B3D7"/>
              <w:left w:val="nil"/>
              <w:bottom w:val="single" w:sz="4" w:space="0" w:color="95B3D7"/>
              <w:right w:val="nil"/>
            </w:tcBorders>
            <w:noWrap/>
            <w:vAlign w:val="bottom"/>
            <w:hideMark/>
          </w:tcPr>
          <w:p w14:paraId="5E536ED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noWrap/>
            <w:vAlign w:val="bottom"/>
            <w:hideMark/>
          </w:tcPr>
          <w:p w14:paraId="41CFDA0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Room Rental</w:t>
            </w:r>
          </w:p>
        </w:tc>
        <w:tc>
          <w:tcPr>
            <w:tcW w:w="360" w:type="pct"/>
            <w:tcBorders>
              <w:top w:val="single" w:sz="4" w:space="0" w:color="95B3D7"/>
              <w:left w:val="nil"/>
              <w:bottom w:val="single" w:sz="4" w:space="0" w:color="95B3D7"/>
              <w:right w:val="single" w:sz="4" w:space="0" w:color="95B3D7"/>
            </w:tcBorders>
            <w:noWrap/>
            <w:vAlign w:val="bottom"/>
            <w:hideMark/>
          </w:tcPr>
          <w:p w14:paraId="5DEB8FDC"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CAFDFDB"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42C670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w:t>
            </w:r>
          </w:p>
        </w:tc>
        <w:tc>
          <w:tcPr>
            <w:tcW w:w="405" w:type="pct"/>
            <w:tcBorders>
              <w:top w:val="single" w:sz="4" w:space="0" w:color="95B3D7"/>
              <w:left w:val="nil"/>
              <w:bottom w:val="single" w:sz="4" w:space="0" w:color="95B3D7"/>
              <w:right w:val="nil"/>
            </w:tcBorders>
            <w:shd w:val="clear" w:color="DCE6F1" w:fill="DCE6F1"/>
            <w:noWrap/>
            <w:vAlign w:val="bottom"/>
            <w:hideMark/>
          </w:tcPr>
          <w:p w14:paraId="5679741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C66D26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£5.83</w:t>
            </w:r>
          </w:p>
        </w:tc>
        <w:tc>
          <w:tcPr>
            <w:tcW w:w="374" w:type="pct"/>
            <w:tcBorders>
              <w:top w:val="single" w:sz="4" w:space="0" w:color="95B3D7"/>
              <w:left w:val="nil"/>
              <w:bottom w:val="single" w:sz="4" w:space="0" w:color="95B3D7"/>
              <w:right w:val="nil"/>
            </w:tcBorders>
            <w:shd w:val="clear" w:color="DCE6F1" w:fill="DCE6F1"/>
            <w:noWrap/>
            <w:vAlign w:val="bottom"/>
            <w:hideMark/>
          </w:tcPr>
          <w:p w14:paraId="5FA2503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£1.17</w:t>
            </w:r>
          </w:p>
        </w:tc>
        <w:tc>
          <w:tcPr>
            <w:tcW w:w="405" w:type="pct"/>
            <w:tcBorders>
              <w:top w:val="single" w:sz="4" w:space="0" w:color="95B3D7"/>
              <w:left w:val="nil"/>
              <w:bottom w:val="single" w:sz="4" w:space="0" w:color="95B3D7"/>
              <w:right w:val="nil"/>
            </w:tcBorders>
            <w:shd w:val="clear" w:color="DCE6F1" w:fill="DCE6F1"/>
            <w:noWrap/>
            <w:vAlign w:val="bottom"/>
            <w:hideMark/>
          </w:tcPr>
          <w:p w14:paraId="70EB706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£7.00</w:t>
            </w:r>
          </w:p>
        </w:tc>
        <w:tc>
          <w:tcPr>
            <w:tcW w:w="912" w:type="pct"/>
            <w:tcBorders>
              <w:top w:val="single" w:sz="4" w:space="0" w:color="95B3D7"/>
              <w:left w:val="nil"/>
              <w:bottom w:val="single" w:sz="4" w:space="0" w:color="95B3D7"/>
              <w:right w:val="nil"/>
            </w:tcBorders>
            <w:shd w:val="clear" w:color="DCE6F1" w:fill="DCE6F1"/>
            <w:noWrap/>
            <w:vAlign w:val="bottom"/>
            <w:hideMark/>
          </w:tcPr>
          <w:p w14:paraId="1343B18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912" w:type="pct"/>
            <w:tcBorders>
              <w:top w:val="single" w:sz="4" w:space="0" w:color="95B3D7"/>
              <w:left w:val="nil"/>
              <w:bottom w:val="single" w:sz="4" w:space="0" w:color="95B3D7"/>
              <w:right w:val="nil"/>
            </w:tcBorders>
            <w:shd w:val="clear" w:color="DCE6F1" w:fill="DCE6F1"/>
            <w:noWrap/>
            <w:vAlign w:val="bottom"/>
            <w:hideMark/>
          </w:tcPr>
          <w:p w14:paraId="26FF469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Members</w:t>
            </w:r>
          </w:p>
        </w:tc>
        <w:tc>
          <w:tcPr>
            <w:tcW w:w="1017" w:type="pct"/>
            <w:tcBorders>
              <w:top w:val="single" w:sz="4" w:space="0" w:color="95B3D7"/>
              <w:left w:val="nil"/>
              <w:bottom w:val="single" w:sz="4" w:space="0" w:color="95B3D7"/>
              <w:right w:val="nil"/>
            </w:tcBorders>
            <w:shd w:val="clear" w:color="DCE6F1" w:fill="DCE6F1"/>
            <w:noWrap/>
            <w:vAlign w:val="bottom"/>
            <w:hideMark/>
          </w:tcPr>
          <w:p w14:paraId="2A42E21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Civic &amp; General Expenses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2E7AB9F"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6A10EDB"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22BC06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w:t>
            </w:r>
          </w:p>
        </w:tc>
        <w:tc>
          <w:tcPr>
            <w:tcW w:w="405" w:type="pct"/>
            <w:tcBorders>
              <w:top w:val="single" w:sz="4" w:space="0" w:color="95B3D7"/>
              <w:left w:val="nil"/>
              <w:bottom w:val="single" w:sz="4" w:space="0" w:color="95B3D7"/>
              <w:right w:val="nil"/>
            </w:tcBorders>
            <w:noWrap/>
            <w:vAlign w:val="bottom"/>
            <w:hideMark/>
          </w:tcPr>
          <w:p w14:paraId="538031C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01.04.2026</w:t>
            </w:r>
          </w:p>
        </w:tc>
        <w:tc>
          <w:tcPr>
            <w:tcW w:w="405" w:type="pct"/>
            <w:tcBorders>
              <w:top w:val="single" w:sz="4" w:space="0" w:color="95B3D7"/>
              <w:left w:val="nil"/>
              <w:bottom w:val="single" w:sz="4" w:space="0" w:color="95B3D7"/>
              <w:right w:val="nil"/>
            </w:tcBorders>
            <w:noWrap/>
            <w:vAlign w:val="bottom"/>
            <w:hideMark/>
          </w:tcPr>
          <w:p w14:paraId="7801EE9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£33.33</w:t>
            </w:r>
          </w:p>
        </w:tc>
        <w:tc>
          <w:tcPr>
            <w:tcW w:w="374" w:type="pct"/>
            <w:tcBorders>
              <w:top w:val="single" w:sz="4" w:space="0" w:color="95B3D7"/>
              <w:left w:val="nil"/>
              <w:bottom w:val="single" w:sz="4" w:space="0" w:color="95B3D7"/>
              <w:right w:val="nil"/>
            </w:tcBorders>
            <w:noWrap/>
            <w:vAlign w:val="bottom"/>
            <w:hideMark/>
          </w:tcPr>
          <w:p w14:paraId="7D2AEE2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£6.67</w:t>
            </w:r>
          </w:p>
        </w:tc>
        <w:tc>
          <w:tcPr>
            <w:tcW w:w="405" w:type="pct"/>
            <w:tcBorders>
              <w:top w:val="single" w:sz="4" w:space="0" w:color="95B3D7"/>
              <w:left w:val="nil"/>
              <w:bottom w:val="single" w:sz="4" w:space="0" w:color="95B3D7"/>
              <w:right w:val="nil"/>
            </w:tcBorders>
            <w:noWrap/>
            <w:vAlign w:val="bottom"/>
            <w:hideMark/>
          </w:tcPr>
          <w:p w14:paraId="72FEF2C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£40.00</w:t>
            </w:r>
          </w:p>
        </w:tc>
        <w:tc>
          <w:tcPr>
            <w:tcW w:w="912" w:type="pct"/>
            <w:tcBorders>
              <w:top w:val="single" w:sz="4" w:space="0" w:color="95B3D7"/>
              <w:left w:val="nil"/>
              <w:bottom w:val="single" w:sz="4" w:space="0" w:color="95B3D7"/>
              <w:right w:val="nil"/>
            </w:tcBorders>
            <w:noWrap/>
            <w:vAlign w:val="bottom"/>
            <w:hideMark/>
          </w:tcPr>
          <w:p w14:paraId="39B5C24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Flowers</w:t>
            </w:r>
          </w:p>
        </w:tc>
        <w:tc>
          <w:tcPr>
            <w:tcW w:w="912" w:type="pct"/>
            <w:tcBorders>
              <w:top w:val="single" w:sz="4" w:space="0" w:color="95B3D7"/>
              <w:left w:val="nil"/>
              <w:bottom w:val="single" w:sz="4" w:space="0" w:color="95B3D7"/>
              <w:right w:val="nil"/>
            </w:tcBorders>
            <w:noWrap/>
            <w:vAlign w:val="bottom"/>
            <w:hideMark/>
          </w:tcPr>
          <w:p w14:paraId="0CEBA20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Members</w:t>
            </w:r>
          </w:p>
        </w:tc>
        <w:tc>
          <w:tcPr>
            <w:tcW w:w="1017" w:type="pct"/>
            <w:tcBorders>
              <w:top w:val="single" w:sz="4" w:space="0" w:color="95B3D7"/>
              <w:left w:val="nil"/>
              <w:bottom w:val="single" w:sz="4" w:space="0" w:color="95B3D7"/>
              <w:right w:val="nil"/>
            </w:tcBorders>
            <w:noWrap/>
            <w:vAlign w:val="bottom"/>
            <w:hideMark/>
          </w:tcPr>
          <w:p w14:paraId="46B36D7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Civic &amp; General Expenses</w:t>
            </w:r>
          </w:p>
        </w:tc>
        <w:tc>
          <w:tcPr>
            <w:tcW w:w="360" w:type="pct"/>
            <w:tcBorders>
              <w:top w:val="single" w:sz="4" w:space="0" w:color="95B3D7"/>
              <w:left w:val="nil"/>
              <w:bottom w:val="single" w:sz="4" w:space="0" w:color="95B3D7"/>
              <w:right w:val="single" w:sz="4" w:space="0" w:color="95B3D7"/>
            </w:tcBorders>
            <w:noWrap/>
            <w:vAlign w:val="bottom"/>
            <w:hideMark/>
          </w:tcPr>
          <w:p w14:paraId="6C7A306F"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DFD131B"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BC3BD3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w:t>
            </w:r>
          </w:p>
        </w:tc>
        <w:tc>
          <w:tcPr>
            <w:tcW w:w="405" w:type="pct"/>
            <w:tcBorders>
              <w:top w:val="single" w:sz="4" w:space="0" w:color="95B3D7"/>
              <w:left w:val="nil"/>
              <w:bottom w:val="single" w:sz="4" w:space="0" w:color="95B3D7"/>
              <w:right w:val="nil"/>
            </w:tcBorders>
            <w:shd w:val="clear" w:color="DCE6F1" w:fill="DCE6F1"/>
            <w:noWrap/>
            <w:vAlign w:val="bottom"/>
            <w:hideMark/>
          </w:tcPr>
          <w:p w14:paraId="6F3E3EF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42028A1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w:t>
            </w:r>
          </w:p>
        </w:tc>
        <w:tc>
          <w:tcPr>
            <w:tcW w:w="374" w:type="pct"/>
            <w:tcBorders>
              <w:top w:val="single" w:sz="4" w:space="0" w:color="95B3D7"/>
              <w:left w:val="nil"/>
              <w:bottom w:val="single" w:sz="4" w:space="0" w:color="95B3D7"/>
              <w:right w:val="nil"/>
            </w:tcBorders>
            <w:shd w:val="clear" w:color="DCE6F1" w:fill="DCE6F1"/>
            <w:noWrap/>
            <w:vAlign w:val="bottom"/>
            <w:hideMark/>
          </w:tcPr>
          <w:p w14:paraId="7678274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7A89002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w:t>
            </w:r>
          </w:p>
        </w:tc>
        <w:tc>
          <w:tcPr>
            <w:tcW w:w="912" w:type="pct"/>
            <w:tcBorders>
              <w:top w:val="single" w:sz="4" w:space="0" w:color="95B3D7"/>
              <w:left w:val="nil"/>
              <w:bottom w:val="single" w:sz="4" w:space="0" w:color="95B3D7"/>
              <w:right w:val="nil"/>
            </w:tcBorders>
            <w:shd w:val="clear" w:color="DCE6F1" w:fill="DCE6F1"/>
            <w:noWrap/>
            <w:vAlign w:val="bottom"/>
            <w:hideMark/>
          </w:tcPr>
          <w:p w14:paraId="74D8AF9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37D412D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5DE3686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7828BD8F"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AE5BF04"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0D2CBE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w:t>
            </w:r>
          </w:p>
        </w:tc>
        <w:tc>
          <w:tcPr>
            <w:tcW w:w="405" w:type="pct"/>
            <w:tcBorders>
              <w:top w:val="single" w:sz="4" w:space="0" w:color="95B3D7"/>
              <w:left w:val="nil"/>
              <w:bottom w:val="single" w:sz="4" w:space="0" w:color="95B3D7"/>
              <w:right w:val="nil"/>
            </w:tcBorders>
            <w:noWrap/>
            <w:vAlign w:val="bottom"/>
            <w:hideMark/>
          </w:tcPr>
          <w:p w14:paraId="31E50F4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02.04.2026</w:t>
            </w:r>
          </w:p>
        </w:tc>
        <w:tc>
          <w:tcPr>
            <w:tcW w:w="405" w:type="pct"/>
            <w:tcBorders>
              <w:top w:val="single" w:sz="4" w:space="0" w:color="95B3D7"/>
              <w:left w:val="nil"/>
              <w:bottom w:val="single" w:sz="4" w:space="0" w:color="95B3D7"/>
              <w:right w:val="nil"/>
            </w:tcBorders>
            <w:noWrap/>
            <w:vAlign w:val="bottom"/>
            <w:hideMark/>
          </w:tcPr>
          <w:p w14:paraId="3B87A64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£0.42</w:t>
            </w:r>
          </w:p>
        </w:tc>
        <w:tc>
          <w:tcPr>
            <w:tcW w:w="374" w:type="pct"/>
            <w:tcBorders>
              <w:top w:val="single" w:sz="4" w:space="0" w:color="95B3D7"/>
              <w:left w:val="nil"/>
              <w:bottom w:val="single" w:sz="4" w:space="0" w:color="95B3D7"/>
              <w:right w:val="nil"/>
            </w:tcBorders>
            <w:noWrap/>
            <w:vAlign w:val="bottom"/>
            <w:hideMark/>
          </w:tcPr>
          <w:p w14:paraId="5E03D45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53F4FEA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£0.42</w:t>
            </w:r>
          </w:p>
        </w:tc>
        <w:tc>
          <w:tcPr>
            <w:tcW w:w="912" w:type="pct"/>
            <w:tcBorders>
              <w:top w:val="single" w:sz="4" w:space="0" w:color="95B3D7"/>
              <w:left w:val="nil"/>
              <w:bottom w:val="single" w:sz="4" w:space="0" w:color="95B3D7"/>
              <w:right w:val="nil"/>
            </w:tcBorders>
            <w:noWrap/>
            <w:vAlign w:val="bottom"/>
            <w:hideMark/>
          </w:tcPr>
          <w:p w14:paraId="78D9C3E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553D451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2A906AF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noWrap/>
            <w:vAlign w:val="bottom"/>
            <w:hideMark/>
          </w:tcPr>
          <w:p w14:paraId="0165010B"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FB4A4C3"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ADDC2E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w:t>
            </w:r>
          </w:p>
        </w:tc>
        <w:tc>
          <w:tcPr>
            <w:tcW w:w="405" w:type="pct"/>
            <w:tcBorders>
              <w:top w:val="single" w:sz="4" w:space="0" w:color="95B3D7"/>
              <w:left w:val="nil"/>
              <w:bottom w:val="single" w:sz="4" w:space="0" w:color="95B3D7"/>
              <w:right w:val="nil"/>
            </w:tcBorders>
            <w:shd w:val="clear" w:color="DCE6F1" w:fill="DCE6F1"/>
            <w:noWrap/>
            <w:vAlign w:val="bottom"/>
            <w:hideMark/>
          </w:tcPr>
          <w:p w14:paraId="288A59E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5EA8475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£314.00</w:t>
            </w:r>
          </w:p>
        </w:tc>
        <w:tc>
          <w:tcPr>
            <w:tcW w:w="374" w:type="pct"/>
            <w:tcBorders>
              <w:top w:val="single" w:sz="4" w:space="0" w:color="95B3D7"/>
              <w:left w:val="nil"/>
              <w:bottom w:val="single" w:sz="4" w:space="0" w:color="95B3D7"/>
              <w:right w:val="nil"/>
            </w:tcBorders>
            <w:shd w:val="clear" w:color="DCE6F1" w:fill="DCE6F1"/>
            <w:noWrap/>
            <w:vAlign w:val="bottom"/>
            <w:hideMark/>
          </w:tcPr>
          <w:p w14:paraId="78C5AC9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£62.80</w:t>
            </w:r>
          </w:p>
        </w:tc>
        <w:tc>
          <w:tcPr>
            <w:tcW w:w="405" w:type="pct"/>
            <w:tcBorders>
              <w:top w:val="single" w:sz="4" w:space="0" w:color="95B3D7"/>
              <w:left w:val="nil"/>
              <w:bottom w:val="single" w:sz="4" w:space="0" w:color="95B3D7"/>
              <w:right w:val="nil"/>
            </w:tcBorders>
            <w:shd w:val="clear" w:color="DCE6F1" w:fill="DCE6F1"/>
            <w:noWrap/>
            <w:vAlign w:val="bottom"/>
            <w:hideMark/>
          </w:tcPr>
          <w:p w14:paraId="527A405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£376.80</w:t>
            </w:r>
          </w:p>
        </w:tc>
        <w:tc>
          <w:tcPr>
            <w:tcW w:w="912" w:type="pct"/>
            <w:tcBorders>
              <w:top w:val="single" w:sz="4" w:space="0" w:color="95B3D7"/>
              <w:left w:val="nil"/>
              <w:bottom w:val="single" w:sz="4" w:space="0" w:color="95B3D7"/>
              <w:right w:val="nil"/>
            </w:tcBorders>
            <w:shd w:val="clear" w:color="DCE6F1" w:fill="DCE6F1"/>
            <w:noWrap/>
            <w:vAlign w:val="bottom"/>
            <w:hideMark/>
          </w:tcPr>
          <w:p w14:paraId="3702573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IT contract</w:t>
            </w:r>
          </w:p>
        </w:tc>
        <w:tc>
          <w:tcPr>
            <w:tcW w:w="912" w:type="pct"/>
            <w:tcBorders>
              <w:top w:val="single" w:sz="4" w:space="0" w:color="95B3D7"/>
              <w:left w:val="nil"/>
              <w:bottom w:val="single" w:sz="4" w:space="0" w:color="95B3D7"/>
              <w:right w:val="nil"/>
            </w:tcBorders>
            <w:shd w:val="clear" w:color="DCE6F1" w:fill="DCE6F1"/>
            <w:noWrap/>
            <w:vAlign w:val="bottom"/>
            <w:hideMark/>
          </w:tcPr>
          <w:p w14:paraId="6FD7BEA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42B8F96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Cloudy IT</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D45F429"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A3CE11C"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2021747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w:t>
            </w:r>
          </w:p>
        </w:tc>
        <w:tc>
          <w:tcPr>
            <w:tcW w:w="405" w:type="pct"/>
            <w:tcBorders>
              <w:top w:val="single" w:sz="4" w:space="0" w:color="95B3D7"/>
              <w:left w:val="nil"/>
              <w:bottom w:val="single" w:sz="4" w:space="0" w:color="95B3D7"/>
              <w:right w:val="nil"/>
            </w:tcBorders>
            <w:noWrap/>
            <w:vAlign w:val="bottom"/>
            <w:hideMark/>
          </w:tcPr>
          <w:p w14:paraId="3E7E498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noWrap/>
            <w:vAlign w:val="bottom"/>
            <w:hideMark/>
          </w:tcPr>
          <w:p w14:paraId="0DD7BEC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£455.00</w:t>
            </w:r>
          </w:p>
        </w:tc>
        <w:tc>
          <w:tcPr>
            <w:tcW w:w="374" w:type="pct"/>
            <w:tcBorders>
              <w:top w:val="single" w:sz="4" w:space="0" w:color="95B3D7"/>
              <w:left w:val="nil"/>
              <w:bottom w:val="single" w:sz="4" w:space="0" w:color="95B3D7"/>
              <w:right w:val="nil"/>
            </w:tcBorders>
            <w:noWrap/>
            <w:vAlign w:val="bottom"/>
            <w:hideMark/>
          </w:tcPr>
          <w:p w14:paraId="28BD852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£91.00</w:t>
            </w:r>
          </w:p>
        </w:tc>
        <w:tc>
          <w:tcPr>
            <w:tcW w:w="405" w:type="pct"/>
            <w:tcBorders>
              <w:top w:val="single" w:sz="4" w:space="0" w:color="95B3D7"/>
              <w:left w:val="nil"/>
              <w:bottom w:val="single" w:sz="4" w:space="0" w:color="95B3D7"/>
              <w:right w:val="nil"/>
            </w:tcBorders>
            <w:noWrap/>
            <w:vAlign w:val="bottom"/>
            <w:hideMark/>
          </w:tcPr>
          <w:p w14:paraId="09A9BB8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£546.00</w:t>
            </w:r>
          </w:p>
        </w:tc>
        <w:tc>
          <w:tcPr>
            <w:tcW w:w="912" w:type="pct"/>
            <w:tcBorders>
              <w:top w:val="single" w:sz="4" w:space="0" w:color="95B3D7"/>
              <w:left w:val="nil"/>
              <w:bottom w:val="single" w:sz="4" w:space="0" w:color="95B3D7"/>
              <w:right w:val="nil"/>
            </w:tcBorders>
            <w:noWrap/>
            <w:vAlign w:val="bottom"/>
            <w:hideMark/>
          </w:tcPr>
          <w:p w14:paraId="4F8BF0C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Cleaning CPT</w:t>
            </w:r>
          </w:p>
        </w:tc>
        <w:tc>
          <w:tcPr>
            <w:tcW w:w="912" w:type="pct"/>
            <w:tcBorders>
              <w:top w:val="single" w:sz="4" w:space="0" w:color="95B3D7"/>
              <w:left w:val="nil"/>
              <w:bottom w:val="single" w:sz="4" w:space="0" w:color="95B3D7"/>
              <w:right w:val="nil"/>
            </w:tcBorders>
            <w:noWrap/>
            <w:vAlign w:val="bottom"/>
            <w:hideMark/>
          </w:tcPr>
          <w:p w14:paraId="46A0C7C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CPT</w:t>
            </w:r>
          </w:p>
        </w:tc>
        <w:tc>
          <w:tcPr>
            <w:tcW w:w="1017" w:type="pct"/>
            <w:tcBorders>
              <w:top w:val="single" w:sz="4" w:space="0" w:color="95B3D7"/>
              <w:left w:val="nil"/>
              <w:bottom w:val="single" w:sz="4" w:space="0" w:color="95B3D7"/>
              <w:right w:val="nil"/>
            </w:tcBorders>
            <w:noWrap/>
            <w:vAlign w:val="bottom"/>
            <w:hideMark/>
          </w:tcPr>
          <w:p w14:paraId="211BF93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Cleaning</w:t>
            </w:r>
          </w:p>
        </w:tc>
        <w:tc>
          <w:tcPr>
            <w:tcW w:w="360" w:type="pct"/>
            <w:tcBorders>
              <w:top w:val="single" w:sz="4" w:space="0" w:color="95B3D7"/>
              <w:left w:val="nil"/>
              <w:bottom w:val="single" w:sz="4" w:space="0" w:color="95B3D7"/>
              <w:right w:val="single" w:sz="4" w:space="0" w:color="95B3D7"/>
            </w:tcBorders>
            <w:noWrap/>
            <w:vAlign w:val="bottom"/>
            <w:hideMark/>
          </w:tcPr>
          <w:p w14:paraId="4933FB4F"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EF14591"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C94E01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w:t>
            </w:r>
          </w:p>
        </w:tc>
        <w:tc>
          <w:tcPr>
            <w:tcW w:w="405" w:type="pct"/>
            <w:tcBorders>
              <w:top w:val="single" w:sz="4" w:space="0" w:color="95B3D7"/>
              <w:left w:val="nil"/>
              <w:bottom w:val="single" w:sz="4" w:space="0" w:color="95B3D7"/>
              <w:right w:val="nil"/>
            </w:tcBorders>
            <w:shd w:val="clear" w:color="DCE6F1" w:fill="DCE6F1"/>
            <w:noWrap/>
            <w:vAlign w:val="bottom"/>
            <w:hideMark/>
          </w:tcPr>
          <w:p w14:paraId="3665A1E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401FD8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£28.17</w:t>
            </w:r>
          </w:p>
        </w:tc>
        <w:tc>
          <w:tcPr>
            <w:tcW w:w="374" w:type="pct"/>
            <w:tcBorders>
              <w:top w:val="single" w:sz="4" w:space="0" w:color="95B3D7"/>
              <w:left w:val="nil"/>
              <w:bottom w:val="single" w:sz="4" w:space="0" w:color="95B3D7"/>
              <w:right w:val="nil"/>
            </w:tcBorders>
            <w:shd w:val="clear" w:color="DCE6F1" w:fill="DCE6F1"/>
            <w:noWrap/>
            <w:vAlign w:val="bottom"/>
            <w:hideMark/>
          </w:tcPr>
          <w:p w14:paraId="0B68FF1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£5.63</w:t>
            </w:r>
          </w:p>
        </w:tc>
        <w:tc>
          <w:tcPr>
            <w:tcW w:w="405" w:type="pct"/>
            <w:tcBorders>
              <w:top w:val="single" w:sz="4" w:space="0" w:color="95B3D7"/>
              <w:left w:val="nil"/>
              <w:bottom w:val="single" w:sz="4" w:space="0" w:color="95B3D7"/>
              <w:right w:val="nil"/>
            </w:tcBorders>
            <w:shd w:val="clear" w:color="DCE6F1" w:fill="DCE6F1"/>
            <w:noWrap/>
            <w:vAlign w:val="bottom"/>
            <w:hideMark/>
          </w:tcPr>
          <w:p w14:paraId="560FBCC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£33.80</w:t>
            </w:r>
          </w:p>
        </w:tc>
        <w:tc>
          <w:tcPr>
            <w:tcW w:w="912" w:type="pct"/>
            <w:tcBorders>
              <w:top w:val="single" w:sz="4" w:space="0" w:color="95B3D7"/>
              <w:left w:val="nil"/>
              <w:bottom w:val="single" w:sz="4" w:space="0" w:color="95B3D7"/>
              <w:right w:val="nil"/>
            </w:tcBorders>
            <w:shd w:val="clear" w:color="DCE6F1" w:fill="DCE6F1"/>
            <w:noWrap/>
            <w:vAlign w:val="bottom"/>
            <w:hideMark/>
          </w:tcPr>
          <w:p w14:paraId="34CABFF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Contra Roberts Cleaning</w:t>
            </w:r>
          </w:p>
        </w:tc>
        <w:tc>
          <w:tcPr>
            <w:tcW w:w="912" w:type="pct"/>
            <w:tcBorders>
              <w:top w:val="single" w:sz="4" w:space="0" w:color="95B3D7"/>
              <w:left w:val="nil"/>
              <w:bottom w:val="single" w:sz="4" w:space="0" w:color="95B3D7"/>
              <w:right w:val="nil"/>
            </w:tcBorders>
            <w:shd w:val="clear" w:color="DCE6F1" w:fill="DCE6F1"/>
            <w:noWrap/>
            <w:vAlign w:val="bottom"/>
            <w:hideMark/>
          </w:tcPr>
          <w:p w14:paraId="6133491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0788A3F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Town Hall - Cleaning</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2007310B"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E46EE9E"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1906ABF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w:t>
            </w:r>
          </w:p>
        </w:tc>
        <w:tc>
          <w:tcPr>
            <w:tcW w:w="405" w:type="pct"/>
            <w:tcBorders>
              <w:top w:val="single" w:sz="4" w:space="0" w:color="95B3D7"/>
              <w:left w:val="nil"/>
              <w:bottom w:val="single" w:sz="4" w:space="0" w:color="95B3D7"/>
              <w:right w:val="nil"/>
            </w:tcBorders>
            <w:noWrap/>
            <w:vAlign w:val="bottom"/>
            <w:hideMark/>
          </w:tcPr>
          <w:p w14:paraId="2FFFBF8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noWrap/>
            <w:vAlign w:val="bottom"/>
            <w:hideMark/>
          </w:tcPr>
          <w:p w14:paraId="0162881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£130.00</w:t>
            </w:r>
          </w:p>
        </w:tc>
        <w:tc>
          <w:tcPr>
            <w:tcW w:w="374" w:type="pct"/>
            <w:tcBorders>
              <w:top w:val="single" w:sz="4" w:space="0" w:color="95B3D7"/>
              <w:left w:val="nil"/>
              <w:bottom w:val="single" w:sz="4" w:space="0" w:color="95B3D7"/>
              <w:right w:val="nil"/>
            </w:tcBorders>
            <w:noWrap/>
            <w:vAlign w:val="bottom"/>
            <w:hideMark/>
          </w:tcPr>
          <w:p w14:paraId="3C0C889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£26.00</w:t>
            </w:r>
          </w:p>
        </w:tc>
        <w:tc>
          <w:tcPr>
            <w:tcW w:w="405" w:type="pct"/>
            <w:tcBorders>
              <w:top w:val="single" w:sz="4" w:space="0" w:color="95B3D7"/>
              <w:left w:val="nil"/>
              <w:bottom w:val="single" w:sz="4" w:space="0" w:color="95B3D7"/>
              <w:right w:val="nil"/>
            </w:tcBorders>
            <w:noWrap/>
            <w:vAlign w:val="bottom"/>
            <w:hideMark/>
          </w:tcPr>
          <w:p w14:paraId="47E1E53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£156.00</w:t>
            </w:r>
          </w:p>
        </w:tc>
        <w:tc>
          <w:tcPr>
            <w:tcW w:w="912" w:type="pct"/>
            <w:tcBorders>
              <w:top w:val="single" w:sz="4" w:space="0" w:color="95B3D7"/>
              <w:left w:val="nil"/>
              <w:bottom w:val="single" w:sz="4" w:space="0" w:color="95B3D7"/>
              <w:right w:val="nil"/>
            </w:tcBorders>
            <w:noWrap/>
            <w:vAlign w:val="bottom"/>
            <w:hideMark/>
          </w:tcPr>
          <w:p w14:paraId="4022A5A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Alarm maintenance</w:t>
            </w:r>
          </w:p>
        </w:tc>
        <w:tc>
          <w:tcPr>
            <w:tcW w:w="912" w:type="pct"/>
            <w:tcBorders>
              <w:top w:val="single" w:sz="4" w:space="0" w:color="95B3D7"/>
              <w:left w:val="nil"/>
              <w:bottom w:val="single" w:sz="4" w:space="0" w:color="95B3D7"/>
              <w:right w:val="nil"/>
            </w:tcBorders>
            <w:noWrap/>
            <w:vAlign w:val="bottom"/>
            <w:hideMark/>
          </w:tcPr>
          <w:p w14:paraId="0C38CBA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79E8DDE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Alarm &amp; CCTV</w:t>
            </w:r>
          </w:p>
        </w:tc>
        <w:tc>
          <w:tcPr>
            <w:tcW w:w="360" w:type="pct"/>
            <w:tcBorders>
              <w:top w:val="single" w:sz="4" w:space="0" w:color="95B3D7"/>
              <w:left w:val="nil"/>
              <w:bottom w:val="single" w:sz="4" w:space="0" w:color="95B3D7"/>
              <w:right w:val="single" w:sz="4" w:space="0" w:color="95B3D7"/>
            </w:tcBorders>
            <w:noWrap/>
            <w:vAlign w:val="bottom"/>
            <w:hideMark/>
          </w:tcPr>
          <w:p w14:paraId="75955E13"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F7AEBB9"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23D1D0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11</w:t>
            </w:r>
          </w:p>
        </w:tc>
        <w:tc>
          <w:tcPr>
            <w:tcW w:w="405" w:type="pct"/>
            <w:tcBorders>
              <w:top w:val="single" w:sz="4" w:space="0" w:color="95B3D7"/>
              <w:left w:val="nil"/>
              <w:bottom w:val="single" w:sz="4" w:space="0" w:color="95B3D7"/>
              <w:right w:val="nil"/>
            </w:tcBorders>
            <w:shd w:val="clear" w:color="DCE6F1" w:fill="DCE6F1"/>
            <w:noWrap/>
            <w:vAlign w:val="bottom"/>
            <w:hideMark/>
          </w:tcPr>
          <w:p w14:paraId="7D8EA81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64D2AC4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£533.00</w:t>
            </w:r>
          </w:p>
        </w:tc>
        <w:tc>
          <w:tcPr>
            <w:tcW w:w="374" w:type="pct"/>
            <w:tcBorders>
              <w:top w:val="single" w:sz="4" w:space="0" w:color="95B3D7"/>
              <w:left w:val="nil"/>
              <w:bottom w:val="single" w:sz="4" w:space="0" w:color="95B3D7"/>
              <w:right w:val="nil"/>
            </w:tcBorders>
            <w:shd w:val="clear" w:color="DCE6F1" w:fill="DCE6F1"/>
            <w:noWrap/>
            <w:vAlign w:val="bottom"/>
            <w:hideMark/>
          </w:tcPr>
          <w:p w14:paraId="01282CB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£106.60</w:t>
            </w:r>
          </w:p>
        </w:tc>
        <w:tc>
          <w:tcPr>
            <w:tcW w:w="405" w:type="pct"/>
            <w:tcBorders>
              <w:top w:val="single" w:sz="4" w:space="0" w:color="95B3D7"/>
              <w:left w:val="nil"/>
              <w:bottom w:val="single" w:sz="4" w:space="0" w:color="95B3D7"/>
              <w:right w:val="nil"/>
            </w:tcBorders>
            <w:shd w:val="clear" w:color="DCE6F1" w:fill="DCE6F1"/>
            <w:noWrap/>
            <w:vAlign w:val="bottom"/>
            <w:hideMark/>
          </w:tcPr>
          <w:p w14:paraId="7D48F55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£639.60</w:t>
            </w:r>
          </w:p>
        </w:tc>
        <w:tc>
          <w:tcPr>
            <w:tcW w:w="912" w:type="pct"/>
            <w:tcBorders>
              <w:top w:val="single" w:sz="4" w:space="0" w:color="95B3D7"/>
              <w:left w:val="nil"/>
              <w:bottom w:val="single" w:sz="4" w:space="0" w:color="95B3D7"/>
              <w:right w:val="nil"/>
            </w:tcBorders>
            <w:shd w:val="clear" w:color="DCE6F1" w:fill="DCE6F1"/>
            <w:noWrap/>
            <w:vAlign w:val="bottom"/>
            <w:hideMark/>
          </w:tcPr>
          <w:p w14:paraId="72F8408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Vehicle Service</w:t>
            </w:r>
          </w:p>
        </w:tc>
        <w:tc>
          <w:tcPr>
            <w:tcW w:w="912" w:type="pct"/>
            <w:tcBorders>
              <w:top w:val="single" w:sz="4" w:space="0" w:color="95B3D7"/>
              <w:left w:val="nil"/>
              <w:bottom w:val="single" w:sz="4" w:space="0" w:color="95B3D7"/>
              <w:right w:val="nil"/>
            </w:tcBorders>
            <w:shd w:val="clear" w:color="DCE6F1" w:fill="DCE6F1"/>
            <w:noWrap/>
            <w:vAlign w:val="bottom"/>
            <w:hideMark/>
          </w:tcPr>
          <w:p w14:paraId="38CF61A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06E297A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Truck Maintenance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DE04319"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CB41E29"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9B209A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12</w:t>
            </w:r>
          </w:p>
        </w:tc>
        <w:tc>
          <w:tcPr>
            <w:tcW w:w="405" w:type="pct"/>
            <w:tcBorders>
              <w:top w:val="single" w:sz="4" w:space="0" w:color="95B3D7"/>
              <w:left w:val="nil"/>
              <w:bottom w:val="single" w:sz="4" w:space="0" w:color="95B3D7"/>
              <w:right w:val="nil"/>
            </w:tcBorders>
            <w:noWrap/>
            <w:vAlign w:val="bottom"/>
            <w:hideMark/>
          </w:tcPr>
          <w:p w14:paraId="0E28FF4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noWrap/>
            <w:vAlign w:val="bottom"/>
            <w:hideMark/>
          </w:tcPr>
          <w:p w14:paraId="55D6BFD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£72.00</w:t>
            </w:r>
          </w:p>
        </w:tc>
        <w:tc>
          <w:tcPr>
            <w:tcW w:w="374" w:type="pct"/>
            <w:tcBorders>
              <w:top w:val="single" w:sz="4" w:space="0" w:color="95B3D7"/>
              <w:left w:val="nil"/>
              <w:bottom w:val="single" w:sz="4" w:space="0" w:color="95B3D7"/>
              <w:right w:val="nil"/>
            </w:tcBorders>
            <w:noWrap/>
            <w:vAlign w:val="bottom"/>
            <w:hideMark/>
          </w:tcPr>
          <w:p w14:paraId="2A8B05B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£14.40</w:t>
            </w:r>
          </w:p>
        </w:tc>
        <w:tc>
          <w:tcPr>
            <w:tcW w:w="405" w:type="pct"/>
            <w:tcBorders>
              <w:top w:val="single" w:sz="4" w:space="0" w:color="95B3D7"/>
              <w:left w:val="nil"/>
              <w:bottom w:val="single" w:sz="4" w:space="0" w:color="95B3D7"/>
              <w:right w:val="nil"/>
            </w:tcBorders>
            <w:noWrap/>
            <w:vAlign w:val="bottom"/>
            <w:hideMark/>
          </w:tcPr>
          <w:p w14:paraId="3266BFB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£86.40</w:t>
            </w:r>
          </w:p>
        </w:tc>
        <w:tc>
          <w:tcPr>
            <w:tcW w:w="912" w:type="pct"/>
            <w:tcBorders>
              <w:top w:val="single" w:sz="4" w:space="0" w:color="95B3D7"/>
              <w:left w:val="nil"/>
              <w:bottom w:val="single" w:sz="4" w:space="0" w:color="95B3D7"/>
              <w:right w:val="nil"/>
            </w:tcBorders>
            <w:noWrap/>
            <w:vAlign w:val="bottom"/>
            <w:hideMark/>
          </w:tcPr>
          <w:p w14:paraId="2AD62DA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Plants</w:t>
            </w:r>
          </w:p>
        </w:tc>
        <w:tc>
          <w:tcPr>
            <w:tcW w:w="912" w:type="pct"/>
            <w:tcBorders>
              <w:top w:val="single" w:sz="4" w:space="0" w:color="95B3D7"/>
              <w:left w:val="nil"/>
              <w:bottom w:val="single" w:sz="4" w:space="0" w:color="95B3D7"/>
              <w:right w:val="nil"/>
            </w:tcBorders>
            <w:noWrap/>
            <w:vAlign w:val="bottom"/>
            <w:hideMark/>
          </w:tcPr>
          <w:p w14:paraId="75A1DC1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noWrap/>
            <w:vAlign w:val="bottom"/>
            <w:hideMark/>
          </w:tcPr>
          <w:p w14:paraId="5D84832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Lords Meadow</w:t>
            </w:r>
          </w:p>
        </w:tc>
        <w:tc>
          <w:tcPr>
            <w:tcW w:w="360" w:type="pct"/>
            <w:tcBorders>
              <w:top w:val="single" w:sz="4" w:space="0" w:color="95B3D7"/>
              <w:left w:val="nil"/>
              <w:bottom w:val="single" w:sz="4" w:space="0" w:color="95B3D7"/>
              <w:right w:val="single" w:sz="4" w:space="0" w:color="95B3D7"/>
            </w:tcBorders>
            <w:noWrap/>
            <w:vAlign w:val="bottom"/>
            <w:hideMark/>
          </w:tcPr>
          <w:p w14:paraId="3FA8E05D"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027916A"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4F5E49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w:t>
            </w:r>
          </w:p>
        </w:tc>
        <w:tc>
          <w:tcPr>
            <w:tcW w:w="405" w:type="pct"/>
            <w:tcBorders>
              <w:top w:val="single" w:sz="4" w:space="0" w:color="95B3D7"/>
              <w:left w:val="nil"/>
              <w:bottom w:val="single" w:sz="4" w:space="0" w:color="95B3D7"/>
              <w:right w:val="nil"/>
            </w:tcBorders>
            <w:shd w:val="clear" w:color="DCE6F1" w:fill="DCE6F1"/>
            <w:noWrap/>
            <w:vAlign w:val="bottom"/>
            <w:hideMark/>
          </w:tcPr>
          <w:p w14:paraId="584F123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6C7B1CB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£79.76</w:t>
            </w:r>
          </w:p>
        </w:tc>
        <w:tc>
          <w:tcPr>
            <w:tcW w:w="374" w:type="pct"/>
            <w:tcBorders>
              <w:top w:val="single" w:sz="4" w:space="0" w:color="95B3D7"/>
              <w:left w:val="nil"/>
              <w:bottom w:val="single" w:sz="4" w:space="0" w:color="95B3D7"/>
              <w:right w:val="nil"/>
            </w:tcBorders>
            <w:shd w:val="clear" w:color="DCE6F1" w:fill="DCE6F1"/>
            <w:noWrap/>
            <w:vAlign w:val="bottom"/>
            <w:hideMark/>
          </w:tcPr>
          <w:p w14:paraId="4A08F2D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£15.95</w:t>
            </w:r>
          </w:p>
        </w:tc>
        <w:tc>
          <w:tcPr>
            <w:tcW w:w="405" w:type="pct"/>
            <w:tcBorders>
              <w:top w:val="single" w:sz="4" w:space="0" w:color="95B3D7"/>
              <w:left w:val="nil"/>
              <w:bottom w:val="single" w:sz="4" w:space="0" w:color="95B3D7"/>
              <w:right w:val="nil"/>
            </w:tcBorders>
            <w:shd w:val="clear" w:color="DCE6F1" w:fill="DCE6F1"/>
            <w:noWrap/>
            <w:vAlign w:val="bottom"/>
            <w:hideMark/>
          </w:tcPr>
          <w:p w14:paraId="545A019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£95.71</w:t>
            </w:r>
          </w:p>
        </w:tc>
        <w:tc>
          <w:tcPr>
            <w:tcW w:w="912" w:type="pct"/>
            <w:tcBorders>
              <w:top w:val="single" w:sz="4" w:space="0" w:color="95B3D7"/>
              <w:left w:val="nil"/>
              <w:bottom w:val="single" w:sz="4" w:space="0" w:color="95B3D7"/>
              <w:right w:val="nil"/>
            </w:tcBorders>
            <w:shd w:val="clear" w:color="DCE6F1" w:fill="DCE6F1"/>
            <w:noWrap/>
            <w:vAlign w:val="bottom"/>
            <w:hideMark/>
          </w:tcPr>
          <w:p w14:paraId="1BFC00F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Paint</w:t>
            </w:r>
          </w:p>
        </w:tc>
        <w:tc>
          <w:tcPr>
            <w:tcW w:w="912" w:type="pct"/>
            <w:tcBorders>
              <w:top w:val="single" w:sz="4" w:space="0" w:color="95B3D7"/>
              <w:left w:val="nil"/>
              <w:bottom w:val="single" w:sz="4" w:space="0" w:color="95B3D7"/>
              <w:right w:val="nil"/>
            </w:tcBorders>
            <w:shd w:val="clear" w:color="DCE6F1" w:fill="DCE6F1"/>
            <w:noWrap/>
            <w:vAlign w:val="bottom"/>
            <w:hideMark/>
          </w:tcPr>
          <w:p w14:paraId="2DBE721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7E2B3B6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Park</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5B9221CD"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974BB41"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59023E1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w:t>
            </w:r>
          </w:p>
        </w:tc>
        <w:tc>
          <w:tcPr>
            <w:tcW w:w="405" w:type="pct"/>
            <w:tcBorders>
              <w:top w:val="single" w:sz="4" w:space="0" w:color="95B3D7"/>
              <w:left w:val="nil"/>
              <w:bottom w:val="single" w:sz="4" w:space="0" w:color="95B3D7"/>
              <w:right w:val="nil"/>
            </w:tcBorders>
            <w:noWrap/>
            <w:vAlign w:val="bottom"/>
            <w:hideMark/>
          </w:tcPr>
          <w:p w14:paraId="4615B7A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noWrap/>
            <w:vAlign w:val="bottom"/>
            <w:hideMark/>
          </w:tcPr>
          <w:p w14:paraId="4A324DD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£8.47</w:t>
            </w:r>
          </w:p>
        </w:tc>
        <w:tc>
          <w:tcPr>
            <w:tcW w:w="374" w:type="pct"/>
            <w:tcBorders>
              <w:top w:val="single" w:sz="4" w:space="0" w:color="95B3D7"/>
              <w:left w:val="nil"/>
              <w:bottom w:val="single" w:sz="4" w:space="0" w:color="95B3D7"/>
              <w:right w:val="nil"/>
            </w:tcBorders>
            <w:noWrap/>
            <w:vAlign w:val="bottom"/>
            <w:hideMark/>
          </w:tcPr>
          <w:p w14:paraId="06E10D5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£1.69</w:t>
            </w:r>
          </w:p>
        </w:tc>
        <w:tc>
          <w:tcPr>
            <w:tcW w:w="405" w:type="pct"/>
            <w:tcBorders>
              <w:top w:val="single" w:sz="4" w:space="0" w:color="95B3D7"/>
              <w:left w:val="nil"/>
              <w:bottom w:val="single" w:sz="4" w:space="0" w:color="95B3D7"/>
              <w:right w:val="nil"/>
            </w:tcBorders>
            <w:noWrap/>
            <w:vAlign w:val="bottom"/>
            <w:hideMark/>
          </w:tcPr>
          <w:p w14:paraId="02C9B37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£10.16</w:t>
            </w:r>
          </w:p>
        </w:tc>
        <w:tc>
          <w:tcPr>
            <w:tcW w:w="912" w:type="pct"/>
            <w:tcBorders>
              <w:top w:val="single" w:sz="4" w:space="0" w:color="95B3D7"/>
              <w:left w:val="nil"/>
              <w:bottom w:val="single" w:sz="4" w:space="0" w:color="95B3D7"/>
              <w:right w:val="nil"/>
            </w:tcBorders>
            <w:noWrap/>
            <w:vAlign w:val="bottom"/>
            <w:hideMark/>
          </w:tcPr>
          <w:p w14:paraId="0EF60B6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Watering Equipment</w:t>
            </w:r>
          </w:p>
        </w:tc>
        <w:tc>
          <w:tcPr>
            <w:tcW w:w="912" w:type="pct"/>
            <w:tcBorders>
              <w:top w:val="single" w:sz="4" w:space="0" w:color="95B3D7"/>
              <w:left w:val="nil"/>
              <w:bottom w:val="single" w:sz="4" w:space="0" w:color="95B3D7"/>
              <w:right w:val="nil"/>
            </w:tcBorders>
            <w:noWrap/>
            <w:vAlign w:val="bottom"/>
            <w:hideMark/>
          </w:tcPr>
          <w:p w14:paraId="101F88D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Pavilion &amp; CPT</w:t>
            </w:r>
          </w:p>
        </w:tc>
        <w:tc>
          <w:tcPr>
            <w:tcW w:w="1017" w:type="pct"/>
            <w:tcBorders>
              <w:top w:val="single" w:sz="4" w:space="0" w:color="95B3D7"/>
              <w:left w:val="nil"/>
              <w:bottom w:val="single" w:sz="4" w:space="0" w:color="95B3D7"/>
              <w:right w:val="nil"/>
            </w:tcBorders>
            <w:noWrap/>
            <w:vAlign w:val="bottom"/>
            <w:hideMark/>
          </w:tcPr>
          <w:p w14:paraId="24D09F1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Maintenance</w:t>
            </w:r>
          </w:p>
        </w:tc>
        <w:tc>
          <w:tcPr>
            <w:tcW w:w="360" w:type="pct"/>
            <w:tcBorders>
              <w:top w:val="single" w:sz="4" w:space="0" w:color="95B3D7"/>
              <w:left w:val="nil"/>
              <w:bottom w:val="single" w:sz="4" w:space="0" w:color="95B3D7"/>
              <w:right w:val="single" w:sz="4" w:space="0" w:color="95B3D7"/>
            </w:tcBorders>
            <w:noWrap/>
            <w:vAlign w:val="bottom"/>
            <w:hideMark/>
          </w:tcPr>
          <w:p w14:paraId="7273A458"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F1E7F13"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6E408D0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w:t>
            </w:r>
          </w:p>
        </w:tc>
        <w:tc>
          <w:tcPr>
            <w:tcW w:w="405" w:type="pct"/>
            <w:tcBorders>
              <w:top w:val="single" w:sz="4" w:space="0" w:color="95B3D7"/>
              <w:left w:val="nil"/>
              <w:bottom w:val="single" w:sz="4" w:space="0" w:color="95B3D7"/>
              <w:right w:val="nil"/>
            </w:tcBorders>
            <w:shd w:val="clear" w:color="DCE6F1" w:fill="DCE6F1"/>
            <w:noWrap/>
            <w:vAlign w:val="bottom"/>
            <w:hideMark/>
          </w:tcPr>
          <w:p w14:paraId="3D6FD66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682287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£355.00</w:t>
            </w:r>
          </w:p>
        </w:tc>
        <w:tc>
          <w:tcPr>
            <w:tcW w:w="374" w:type="pct"/>
            <w:tcBorders>
              <w:top w:val="single" w:sz="4" w:space="0" w:color="95B3D7"/>
              <w:left w:val="nil"/>
              <w:bottom w:val="single" w:sz="4" w:space="0" w:color="95B3D7"/>
              <w:right w:val="nil"/>
            </w:tcBorders>
            <w:shd w:val="clear" w:color="DCE6F1" w:fill="DCE6F1"/>
            <w:noWrap/>
            <w:vAlign w:val="bottom"/>
            <w:hideMark/>
          </w:tcPr>
          <w:p w14:paraId="4A57CD7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25719BA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£355.00</w:t>
            </w:r>
          </w:p>
        </w:tc>
        <w:tc>
          <w:tcPr>
            <w:tcW w:w="912" w:type="pct"/>
            <w:tcBorders>
              <w:top w:val="single" w:sz="4" w:space="0" w:color="95B3D7"/>
              <w:left w:val="nil"/>
              <w:bottom w:val="single" w:sz="4" w:space="0" w:color="95B3D7"/>
              <w:right w:val="nil"/>
            </w:tcBorders>
            <w:shd w:val="clear" w:color="DCE6F1" w:fill="DCE6F1"/>
            <w:noWrap/>
            <w:vAlign w:val="bottom"/>
            <w:hideMark/>
          </w:tcPr>
          <w:p w14:paraId="126D3E9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2026</w:t>
            </w:r>
          </w:p>
        </w:tc>
        <w:tc>
          <w:tcPr>
            <w:tcW w:w="912" w:type="pct"/>
            <w:tcBorders>
              <w:top w:val="single" w:sz="4" w:space="0" w:color="95B3D7"/>
              <w:left w:val="nil"/>
              <w:bottom w:val="single" w:sz="4" w:space="0" w:color="95B3D7"/>
              <w:right w:val="nil"/>
            </w:tcBorders>
            <w:shd w:val="clear" w:color="DCE6F1" w:fill="DCE6F1"/>
            <w:noWrap/>
            <w:vAlign w:val="bottom"/>
            <w:hideMark/>
          </w:tcPr>
          <w:p w14:paraId="040625E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shd w:val="clear" w:color="DCE6F1" w:fill="DCE6F1"/>
            <w:noWrap/>
            <w:vAlign w:val="bottom"/>
            <w:hideMark/>
          </w:tcPr>
          <w:p w14:paraId="7AE8F7F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Costs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567DB1E5"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A3C8059"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FFDD06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w:t>
            </w:r>
          </w:p>
        </w:tc>
        <w:tc>
          <w:tcPr>
            <w:tcW w:w="405" w:type="pct"/>
            <w:tcBorders>
              <w:top w:val="single" w:sz="4" w:space="0" w:color="95B3D7"/>
              <w:left w:val="nil"/>
              <w:bottom w:val="single" w:sz="4" w:space="0" w:color="95B3D7"/>
              <w:right w:val="nil"/>
            </w:tcBorders>
            <w:noWrap/>
            <w:vAlign w:val="bottom"/>
            <w:hideMark/>
          </w:tcPr>
          <w:p w14:paraId="073194E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noWrap/>
            <w:vAlign w:val="bottom"/>
            <w:hideMark/>
          </w:tcPr>
          <w:p w14:paraId="142946D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£733.33</w:t>
            </w:r>
          </w:p>
        </w:tc>
        <w:tc>
          <w:tcPr>
            <w:tcW w:w="374" w:type="pct"/>
            <w:tcBorders>
              <w:top w:val="single" w:sz="4" w:space="0" w:color="95B3D7"/>
              <w:left w:val="nil"/>
              <w:bottom w:val="single" w:sz="4" w:space="0" w:color="95B3D7"/>
              <w:right w:val="nil"/>
            </w:tcBorders>
            <w:noWrap/>
            <w:vAlign w:val="bottom"/>
            <w:hideMark/>
          </w:tcPr>
          <w:p w14:paraId="0E8E99E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£146.67</w:t>
            </w:r>
          </w:p>
        </w:tc>
        <w:tc>
          <w:tcPr>
            <w:tcW w:w="405" w:type="pct"/>
            <w:tcBorders>
              <w:top w:val="single" w:sz="4" w:space="0" w:color="95B3D7"/>
              <w:left w:val="nil"/>
              <w:bottom w:val="single" w:sz="4" w:space="0" w:color="95B3D7"/>
              <w:right w:val="nil"/>
            </w:tcBorders>
            <w:noWrap/>
            <w:vAlign w:val="bottom"/>
            <w:hideMark/>
          </w:tcPr>
          <w:p w14:paraId="0FB3859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£880.00</w:t>
            </w:r>
          </w:p>
        </w:tc>
        <w:tc>
          <w:tcPr>
            <w:tcW w:w="912" w:type="pct"/>
            <w:tcBorders>
              <w:top w:val="single" w:sz="4" w:space="0" w:color="95B3D7"/>
              <w:left w:val="nil"/>
              <w:bottom w:val="single" w:sz="4" w:space="0" w:color="95B3D7"/>
              <w:right w:val="nil"/>
            </w:tcBorders>
            <w:noWrap/>
            <w:vAlign w:val="bottom"/>
            <w:hideMark/>
          </w:tcPr>
          <w:p w14:paraId="7519CF8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2026</w:t>
            </w:r>
          </w:p>
        </w:tc>
        <w:tc>
          <w:tcPr>
            <w:tcW w:w="912" w:type="pct"/>
            <w:tcBorders>
              <w:top w:val="single" w:sz="4" w:space="0" w:color="95B3D7"/>
              <w:left w:val="nil"/>
              <w:bottom w:val="single" w:sz="4" w:space="0" w:color="95B3D7"/>
              <w:right w:val="nil"/>
            </w:tcBorders>
            <w:noWrap/>
            <w:vAlign w:val="bottom"/>
            <w:hideMark/>
          </w:tcPr>
          <w:p w14:paraId="7A3BFCD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noWrap/>
            <w:vAlign w:val="bottom"/>
            <w:hideMark/>
          </w:tcPr>
          <w:p w14:paraId="6A5F629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Costs</w:t>
            </w:r>
          </w:p>
        </w:tc>
        <w:tc>
          <w:tcPr>
            <w:tcW w:w="360" w:type="pct"/>
            <w:tcBorders>
              <w:top w:val="single" w:sz="4" w:space="0" w:color="95B3D7"/>
              <w:left w:val="nil"/>
              <w:bottom w:val="single" w:sz="4" w:space="0" w:color="95B3D7"/>
              <w:right w:val="single" w:sz="4" w:space="0" w:color="95B3D7"/>
            </w:tcBorders>
            <w:noWrap/>
            <w:vAlign w:val="bottom"/>
            <w:hideMark/>
          </w:tcPr>
          <w:p w14:paraId="68568516"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82D5EFC"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5E14AAA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lastRenderedPageBreak/>
              <w:t>17</w:t>
            </w:r>
          </w:p>
        </w:tc>
        <w:tc>
          <w:tcPr>
            <w:tcW w:w="405" w:type="pct"/>
            <w:tcBorders>
              <w:top w:val="single" w:sz="4" w:space="0" w:color="95B3D7"/>
              <w:left w:val="nil"/>
              <w:bottom w:val="single" w:sz="4" w:space="0" w:color="95B3D7"/>
              <w:right w:val="nil"/>
            </w:tcBorders>
            <w:shd w:val="clear" w:color="DCE6F1" w:fill="DCE6F1"/>
            <w:noWrap/>
            <w:vAlign w:val="bottom"/>
            <w:hideMark/>
          </w:tcPr>
          <w:p w14:paraId="59E2A33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669CBF8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£155.01</w:t>
            </w:r>
          </w:p>
        </w:tc>
        <w:tc>
          <w:tcPr>
            <w:tcW w:w="374" w:type="pct"/>
            <w:tcBorders>
              <w:top w:val="single" w:sz="4" w:space="0" w:color="95B3D7"/>
              <w:left w:val="nil"/>
              <w:bottom w:val="single" w:sz="4" w:space="0" w:color="95B3D7"/>
              <w:right w:val="nil"/>
            </w:tcBorders>
            <w:shd w:val="clear" w:color="DCE6F1" w:fill="DCE6F1"/>
            <w:noWrap/>
            <w:vAlign w:val="bottom"/>
            <w:hideMark/>
          </w:tcPr>
          <w:p w14:paraId="266BDD7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£31.00</w:t>
            </w:r>
          </w:p>
        </w:tc>
        <w:tc>
          <w:tcPr>
            <w:tcW w:w="405" w:type="pct"/>
            <w:tcBorders>
              <w:top w:val="single" w:sz="4" w:space="0" w:color="95B3D7"/>
              <w:left w:val="nil"/>
              <w:bottom w:val="single" w:sz="4" w:space="0" w:color="95B3D7"/>
              <w:right w:val="nil"/>
            </w:tcBorders>
            <w:shd w:val="clear" w:color="DCE6F1" w:fill="DCE6F1"/>
            <w:noWrap/>
            <w:vAlign w:val="bottom"/>
            <w:hideMark/>
          </w:tcPr>
          <w:p w14:paraId="131B955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£186.01</w:t>
            </w:r>
          </w:p>
        </w:tc>
        <w:tc>
          <w:tcPr>
            <w:tcW w:w="912" w:type="pct"/>
            <w:tcBorders>
              <w:top w:val="single" w:sz="4" w:space="0" w:color="95B3D7"/>
              <w:left w:val="nil"/>
              <w:bottom w:val="single" w:sz="4" w:space="0" w:color="95B3D7"/>
              <w:right w:val="nil"/>
            </w:tcBorders>
            <w:shd w:val="clear" w:color="DCE6F1" w:fill="DCE6F1"/>
            <w:noWrap/>
            <w:vAlign w:val="bottom"/>
            <w:hideMark/>
          </w:tcPr>
          <w:p w14:paraId="243C06A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Photocopier lease</w:t>
            </w:r>
          </w:p>
        </w:tc>
        <w:tc>
          <w:tcPr>
            <w:tcW w:w="912" w:type="pct"/>
            <w:tcBorders>
              <w:top w:val="single" w:sz="4" w:space="0" w:color="95B3D7"/>
              <w:left w:val="nil"/>
              <w:bottom w:val="single" w:sz="4" w:space="0" w:color="95B3D7"/>
              <w:right w:val="nil"/>
            </w:tcBorders>
            <w:shd w:val="clear" w:color="DCE6F1" w:fill="DCE6F1"/>
            <w:noWrap/>
            <w:vAlign w:val="bottom"/>
            <w:hideMark/>
          </w:tcPr>
          <w:p w14:paraId="2DD8711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637838B4" w14:textId="13D903B6" w:rsidR="00473423" w:rsidRPr="00473423" w:rsidRDefault="00BD046C" w:rsidP="00473423">
            <w:pPr>
              <w:suppressAutoHyphens w:val="0"/>
              <w:rPr>
                <w:rFonts w:ascii="Aptos Narrow" w:hAnsi="Aptos Narrow" w:cs="Calibri"/>
                <w:color w:val="000000"/>
                <w:sz w:val="20"/>
                <w:szCs w:val="20"/>
                <w:lang w:eastAsia="en-GB"/>
              </w:rPr>
            </w:pPr>
            <w:r w:rsidRPr="00473423">
              <w:rPr>
                <w:rFonts w:ascii="Aptos" w:hAnsi="Aptos" w:cs="Calibri"/>
                <w:i/>
                <w:iCs/>
                <w:noProof/>
                <w:sz w:val="22"/>
                <w:szCs w:val="22"/>
                <w:lang w:eastAsia="en-US"/>
              </w:rPr>
              <mc:AlternateContent>
                <mc:Choice Requires="wps">
                  <w:drawing>
                    <wp:anchor distT="45720" distB="45720" distL="114300" distR="114300" simplePos="0" relativeHeight="251662336" behindDoc="0" locked="0" layoutInCell="1" allowOverlap="1" wp14:anchorId="5BDAC305" wp14:editId="66AE86E2">
                      <wp:simplePos x="0" y="0"/>
                      <wp:positionH relativeFrom="column">
                        <wp:posOffset>1993265</wp:posOffset>
                      </wp:positionH>
                      <wp:positionV relativeFrom="paragraph">
                        <wp:posOffset>-539115</wp:posOffset>
                      </wp:positionV>
                      <wp:extent cx="758825" cy="314325"/>
                      <wp:effectExtent l="0" t="0" r="3175" b="9525"/>
                      <wp:wrapNone/>
                      <wp:docPr id="934434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314325"/>
                              </a:xfrm>
                              <a:prstGeom prst="rect">
                                <a:avLst/>
                              </a:prstGeom>
                              <a:solidFill>
                                <a:srgbClr val="FFFFFF"/>
                              </a:solidFill>
                              <a:ln w="9525">
                                <a:noFill/>
                                <a:miter lim="800000"/>
                                <a:headEnd/>
                                <a:tailEnd/>
                              </a:ln>
                            </wps:spPr>
                            <wps:txbx>
                              <w:txbxContent>
                                <w:p w14:paraId="01258CF7" w14:textId="77777777" w:rsidR="00473423" w:rsidRPr="00473423" w:rsidRDefault="00473423" w:rsidP="00473423">
                                  <w:pPr>
                                    <w:rPr>
                                      <w:rFonts w:ascii="Aptos" w:hAnsi="Aptos"/>
                                      <w:b/>
                                      <w:bCs/>
                                    </w:rPr>
                                  </w:pPr>
                                  <w:r w:rsidRPr="00473423">
                                    <w:rPr>
                                      <w:rFonts w:ascii="Aptos" w:hAnsi="Aptos"/>
                                      <w:b/>
                                      <w:bCs/>
                                    </w:rPr>
                                    <w:t>Page 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AC305" id="_x0000_s1028" type="#_x0000_t202" style="position:absolute;margin-left:156.95pt;margin-top:-42.45pt;width:59.75pt;height:24.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" stroked="f">
                      <v:textbox>
                        <w:txbxContent>
                          <w:p w14:paraId="01258CF7" w14:textId="77777777" w:rsidR="00473423" w:rsidRPr="00473423" w:rsidRDefault="00473423" w:rsidP="00473423">
                            <w:pPr>
                              <w:rPr>
                                <w:rFonts w:ascii="Aptos" w:hAnsi="Aptos"/>
                                <w:b/>
                                <w:bCs/>
                              </w:rPr>
                            </w:pPr>
                            <w:r w:rsidRPr="00473423">
                              <w:rPr>
                                <w:rFonts w:ascii="Aptos" w:hAnsi="Aptos"/>
                                <w:b/>
                                <w:bCs/>
                              </w:rPr>
                              <w:t>Page 46</w:t>
                            </w:r>
                          </w:p>
                        </w:txbxContent>
                      </v:textbox>
                    </v:shape>
                  </w:pict>
                </mc:Fallback>
              </mc:AlternateContent>
            </w:r>
            <w:r w:rsidR="00473423" w:rsidRPr="00473423">
              <w:rPr>
                <w:rFonts w:ascii="Aptos Narrow" w:hAnsi="Aptos Narrow" w:cs="Calibri"/>
                <w:color w:val="000000"/>
                <w:sz w:val="20"/>
                <w:szCs w:val="20"/>
                <w:lang w:eastAsia="en-GB"/>
              </w:rPr>
              <w:t>Photocopier Lease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1624430F" w14:textId="3015BA25"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B7746D9"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FA1966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18</w:t>
            </w:r>
          </w:p>
        </w:tc>
        <w:tc>
          <w:tcPr>
            <w:tcW w:w="405" w:type="pct"/>
            <w:tcBorders>
              <w:top w:val="single" w:sz="4" w:space="0" w:color="95B3D7"/>
              <w:left w:val="nil"/>
              <w:bottom w:val="single" w:sz="4" w:space="0" w:color="95B3D7"/>
              <w:right w:val="nil"/>
            </w:tcBorders>
            <w:noWrap/>
            <w:vAlign w:val="bottom"/>
            <w:hideMark/>
          </w:tcPr>
          <w:p w14:paraId="0514CC3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noWrap/>
            <w:vAlign w:val="bottom"/>
            <w:hideMark/>
          </w:tcPr>
          <w:p w14:paraId="09EBDE3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£4.17</w:t>
            </w:r>
          </w:p>
        </w:tc>
        <w:tc>
          <w:tcPr>
            <w:tcW w:w="374" w:type="pct"/>
            <w:tcBorders>
              <w:top w:val="single" w:sz="4" w:space="0" w:color="95B3D7"/>
              <w:left w:val="nil"/>
              <w:bottom w:val="single" w:sz="4" w:space="0" w:color="95B3D7"/>
              <w:right w:val="nil"/>
            </w:tcBorders>
            <w:noWrap/>
            <w:vAlign w:val="bottom"/>
            <w:hideMark/>
          </w:tcPr>
          <w:p w14:paraId="38B86AE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£0.83</w:t>
            </w:r>
          </w:p>
        </w:tc>
        <w:tc>
          <w:tcPr>
            <w:tcW w:w="405" w:type="pct"/>
            <w:tcBorders>
              <w:top w:val="single" w:sz="4" w:space="0" w:color="95B3D7"/>
              <w:left w:val="nil"/>
              <w:bottom w:val="single" w:sz="4" w:space="0" w:color="95B3D7"/>
              <w:right w:val="nil"/>
            </w:tcBorders>
            <w:noWrap/>
            <w:vAlign w:val="bottom"/>
            <w:hideMark/>
          </w:tcPr>
          <w:p w14:paraId="15E8E22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912" w:type="pct"/>
            <w:tcBorders>
              <w:top w:val="single" w:sz="4" w:space="0" w:color="95B3D7"/>
              <w:left w:val="nil"/>
              <w:bottom w:val="single" w:sz="4" w:space="0" w:color="95B3D7"/>
              <w:right w:val="nil"/>
            </w:tcBorders>
            <w:noWrap/>
            <w:vAlign w:val="bottom"/>
            <w:hideMark/>
          </w:tcPr>
          <w:p w14:paraId="2237BBC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 - TT</w:t>
            </w:r>
          </w:p>
        </w:tc>
        <w:tc>
          <w:tcPr>
            <w:tcW w:w="912" w:type="pct"/>
            <w:tcBorders>
              <w:top w:val="single" w:sz="4" w:space="0" w:color="95B3D7"/>
              <w:left w:val="nil"/>
              <w:bottom w:val="single" w:sz="4" w:space="0" w:color="95B3D7"/>
              <w:right w:val="nil"/>
            </w:tcBorders>
            <w:noWrap/>
            <w:vAlign w:val="bottom"/>
            <w:hideMark/>
          </w:tcPr>
          <w:p w14:paraId="4F2C303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noWrap/>
            <w:vAlign w:val="bottom"/>
            <w:hideMark/>
          </w:tcPr>
          <w:p w14:paraId="6D4377A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noWrap/>
            <w:vAlign w:val="bottom"/>
            <w:hideMark/>
          </w:tcPr>
          <w:p w14:paraId="505296FD" w14:textId="673476CC"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A4B67DE"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9E5ABA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w:t>
            </w:r>
          </w:p>
        </w:tc>
        <w:tc>
          <w:tcPr>
            <w:tcW w:w="405" w:type="pct"/>
            <w:tcBorders>
              <w:top w:val="single" w:sz="4" w:space="0" w:color="95B3D7"/>
              <w:left w:val="nil"/>
              <w:bottom w:val="single" w:sz="4" w:space="0" w:color="95B3D7"/>
              <w:right w:val="nil"/>
            </w:tcBorders>
            <w:shd w:val="clear" w:color="DCE6F1" w:fill="DCE6F1"/>
            <w:noWrap/>
            <w:vAlign w:val="bottom"/>
            <w:hideMark/>
          </w:tcPr>
          <w:p w14:paraId="7AF60D3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4C64D23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£51.33</w:t>
            </w:r>
          </w:p>
        </w:tc>
        <w:tc>
          <w:tcPr>
            <w:tcW w:w="374" w:type="pct"/>
            <w:tcBorders>
              <w:top w:val="single" w:sz="4" w:space="0" w:color="95B3D7"/>
              <w:left w:val="nil"/>
              <w:bottom w:val="single" w:sz="4" w:space="0" w:color="95B3D7"/>
              <w:right w:val="nil"/>
            </w:tcBorders>
            <w:shd w:val="clear" w:color="DCE6F1" w:fill="DCE6F1"/>
            <w:noWrap/>
            <w:vAlign w:val="bottom"/>
            <w:hideMark/>
          </w:tcPr>
          <w:p w14:paraId="52E1517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£10.27</w:t>
            </w:r>
          </w:p>
        </w:tc>
        <w:tc>
          <w:tcPr>
            <w:tcW w:w="405" w:type="pct"/>
            <w:tcBorders>
              <w:top w:val="single" w:sz="4" w:space="0" w:color="95B3D7"/>
              <w:left w:val="nil"/>
              <w:bottom w:val="single" w:sz="4" w:space="0" w:color="95B3D7"/>
              <w:right w:val="nil"/>
            </w:tcBorders>
            <w:shd w:val="clear" w:color="DCE6F1" w:fill="DCE6F1"/>
            <w:noWrap/>
            <w:vAlign w:val="bottom"/>
            <w:hideMark/>
          </w:tcPr>
          <w:p w14:paraId="28FFE32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£61.60</w:t>
            </w:r>
          </w:p>
        </w:tc>
        <w:tc>
          <w:tcPr>
            <w:tcW w:w="912" w:type="pct"/>
            <w:tcBorders>
              <w:top w:val="single" w:sz="4" w:space="0" w:color="95B3D7"/>
              <w:left w:val="nil"/>
              <w:bottom w:val="single" w:sz="4" w:space="0" w:color="95B3D7"/>
              <w:right w:val="nil"/>
            </w:tcBorders>
            <w:shd w:val="clear" w:color="DCE6F1" w:fill="DCE6F1"/>
            <w:noWrap/>
            <w:vAlign w:val="bottom"/>
            <w:hideMark/>
          </w:tcPr>
          <w:p w14:paraId="7BBA389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Telephone system</w:t>
            </w:r>
          </w:p>
        </w:tc>
        <w:tc>
          <w:tcPr>
            <w:tcW w:w="912" w:type="pct"/>
            <w:tcBorders>
              <w:top w:val="single" w:sz="4" w:space="0" w:color="95B3D7"/>
              <w:left w:val="nil"/>
              <w:bottom w:val="single" w:sz="4" w:space="0" w:color="95B3D7"/>
              <w:right w:val="nil"/>
            </w:tcBorders>
            <w:shd w:val="clear" w:color="DCE6F1" w:fill="DCE6F1"/>
            <w:noWrap/>
            <w:vAlign w:val="bottom"/>
            <w:hideMark/>
          </w:tcPr>
          <w:p w14:paraId="3219E88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26F942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Phones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386828E" w14:textId="1980B0A9"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28178DF"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59DC60C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w:t>
            </w:r>
          </w:p>
        </w:tc>
        <w:tc>
          <w:tcPr>
            <w:tcW w:w="405" w:type="pct"/>
            <w:tcBorders>
              <w:top w:val="single" w:sz="4" w:space="0" w:color="95B3D7"/>
              <w:left w:val="nil"/>
              <w:bottom w:val="single" w:sz="4" w:space="0" w:color="95B3D7"/>
              <w:right w:val="nil"/>
            </w:tcBorders>
            <w:noWrap/>
            <w:vAlign w:val="bottom"/>
            <w:hideMark/>
          </w:tcPr>
          <w:p w14:paraId="767A784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noWrap/>
            <w:vAlign w:val="bottom"/>
            <w:hideMark/>
          </w:tcPr>
          <w:p w14:paraId="53662E6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£84.40</w:t>
            </w:r>
          </w:p>
        </w:tc>
        <w:tc>
          <w:tcPr>
            <w:tcW w:w="374" w:type="pct"/>
            <w:tcBorders>
              <w:top w:val="single" w:sz="4" w:space="0" w:color="95B3D7"/>
              <w:left w:val="nil"/>
              <w:bottom w:val="single" w:sz="4" w:space="0" w:color="95B3D7"/>
              <w:right w:val="nil"/>
            </w:tcBorders>
            <w:noWrap/>
            <w:vAlign w:val="bottom"/>
            <w:hideMark/>
          </w:tcPr>
          <w:p w14:paraId="120E751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£4.22</w:t>
            </w:r>
          </w:p>
        </w:tc>
        <w:tc>
          <w:tcPr>
            <w:tcW w:w="405" w:type="pct"/>
            <w:tcBorders>
              <w:top w:val="single" w:sz="4" w:space="0" w:color="95B3D7"/>
              <w:left w:val="nil"/>
              <w:bottom w:val="single" w:sz="4" w:space="0" w:color="95B3D7"/>
              <w:right w:val="nil"/>
            </w:tcBorders>
            <w:noWrap/>
            <w:vAlign w:val="bottom"/>
            <w:hideMark/>
          </w:tcPr>
          <w:p w14:paraId="4FAEC72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£88.62</w:t>
            </w:r>
          </w:p>
        </w:tc>
        <w:tc>
          <w:tcPr>
            <w:tcW w:w="912" w:type="pct"/>
            <w:tcBorders>
              <w:top w:val="single" w:sz="4" w:space="0" w:color="95B3D7"/>
              <w:left w:val="nil"/>
              <w:bottom w:val="single" w:sz="4" w:space="0" w:color="95B3D7"/>
              <w:right w:val="nil"/>
            </w:tcBorders>
            <w:noWrap/>
            <w:vAlign w:val="bottom"/>
            <w:hideMark/>
          </w:tcPr>
          <w:p w14:paraId="7F19F34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Electricity - Pavilion</w:t>
            </w:r>
          </w:p>
        </w:tc>
        <w:tc>
          <w:tcPr>
            <w:tcW w:w="912" w:type="pct"/>
            <w:tcBorders>
              <w:top w:val="single" w:sz="4" w:space="0" w:color="95B3D7"/>
              <w:left w:val="nil"/>
              <w:bottom w:val="single" w:sz="4" w:space="0" w:color="95B3D7"/>
              <w:right w:val="nil"/>
            </w:tcBorders>
            <w:noWrap/>
            <w:vAlign w:val="bottom"/>
            <w:hideMark/>
          </w:tcPr>
          <w:p w14:paraId="219811F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Pavilion &amp; CPT</w:t>
            </w:r>
          </w:p>
        </w:tc>
        <w:tc>
          <w:tcPr>
            <w:tcW w:w="1017" w:type="pct"/>
            <w:tcBorders>
              <w:top w:val="single" w:sz="4" w:space="0" w:color="95B3D7"/>
              <w:left w:val="nil"/>
              <w:bottom w:val="single" w:sz="4" w:space="0" w:color="95B3D7"/>
              <w:right w:val="nil"/>
            </w:tcBorders>
            <w:noWrap/>
            <w:vAlign w:val="bottom"/>
            <w:hideMark/>
          </w:tcPr>
          <w:p w14:paraId="61F6ED2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Electric</w:t>
            </w:r>
          </w:p>
        </w:tc>
        <w:tc>
          <w:tcPr>
            <w:tcW w:w="360" w:type="pct"/>
            <w:tcBorders>
              <w:top w:val="single" w:sz="4" w:space="0" w:color="95B3D7"/>
              <w:left w:val="nil"/>
              <w:bottom w:val="single" w:sz="4" w:space="0" w:color="95B3D7"/>
              <w:right w:val="single" w:sz="4" w:space="0" w:color="95B3D7"/>
            </w:tcBorders>
            <w:noWrap/>
            <w:vAlign w:val="bottom"/>
            <w:hideMark/>
          </w:tcPr>
          <w:p w14:paraId="58F4CDA1" w14:textId="4FD4936B"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9FBBBAB"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C06E59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w:t>
            </w:r>
          </w:p>
        </w:tc>
        <w:tc>
          <w:tcPr>
            <w:tcW w:w="405" w:type="pct"/>
            <w:tcBorders>
              <w:top w:val="single" w:sz="4" w:space="0" w:color="95B3D7"/>
              <w:left w:val="nil"/>
              <w:bottom w:val="single" w:sz="4" w:space="0" w:color="95B3D7"/>
              <w:right w:val="nil"/>
            </w:tcBorders>
            <w:shd w:val="clear" w:color="DCE6F1" w:fill="DCE6F1"/>
            <w:noWrap/>
            <w:vAlign w:val="bottom"/>
            <w:hideMark/>
          </w:tcPr>
          <w:p w14:paraId="2FA3B9B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7194B5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£1,089.56</w:t>
            </w:r>
          </w:p>
        </w:tc>
        <w:tc>
          <w:tcPr>
            <w:tcW w:w="374" w:type="pct"/>
            <w:tcBorders>
              <w:top w:val="single" w:sz="4" w:space="0" w:color="95B3D7"/>
              <w:left w:val="nil"/>
              <w:bottom w:val="single" w:sz="4" w:space="0" w:color="95B3D7"/>
              <w:right w:val="nil"/>
            </w:tcBorders>
            <w:shd w:val="clear" w:color="DCE6F1" w:fill="DCE6F1"/>
            <w:noWrap/>
            <w:vAlign w:val="bottom"/>
            <w:hideMark/>
          </w:tcPr>
          <w:p w14:paraId="606B637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£217.91</w:t>
            </w:r>
          </w:p>
        </w:tc>
        <w:tc>
          <w:tcPr>
            <w:tcW w:w="405" w:type="pct"/>
            <w:tcBorders>
              <w:top w:val="single" w:sz="4" w:space="0" w:color="95B3D7"/>
              <w:left w:val="nil"/>
              <w:bottom w:val="single" w:sz="4" w:space="0" w:color="95B3D7"/>
              <w:right w:val="nil"/>
            </w:tcBorders>
            <w:shd w:val="clear" w:color="DCE6F1" w:fill="DCE6F1"/>
            <w:noWrap/>
            <w:vAlign w:val="bottom"/>
            <w:hideMark/>
          </w:tcPr>
          <w:p w14:paraId="12D32AB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£1,307.47</w:t>
            </w:r>
          </w:p>
        </w:tc>
        <w:tc>
          <w:tcPr>
            <w:tcW w:w="912" w:type="pct"/>
            <w:tcBorders>
              <w:top w:val="single" w:sz="4" w:space="0" w:color="95B3D7"/>
              <w:left w:val="nil"/>
              <w:bottom w:val="single" w:sz="4" w:space="0" w:color="95B3D7"/>
              <w:right w:val="nil"/>
            </w:tcBorders>
            <w:shd w:val="clear" w:color="DCE6F1" w:fill="DCE6F1"/>
            <w:noWrap/>
            <w:vAlign w:val="bottom"/>
            <w:hideMark/>
          </w:tcPr>
          <w:p w14:paraId="4A1B671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Insurance</w:t>
            </w:r>
          </w:p>
        </w:tc>
        <w:tc>
          <w:tcPr>
            <w:tcW w:w="912" w:type="pct"/>
            <w:tcBorders>
              <w:top w:val="single" w:sz="4" w:space="0" w:color="95B3D7"/>
              <w:left w:val="nil"/>
              <w:bottom w:val="single" w:sz="4" w:space="0" w:color="95B3D7"/>
              <w:right w:val="nil"/>
            </w:tcBorders>
            <w:shd w:val="clear" w:color="DCE6F1" w:fill="DCE6F1"/>
            <w:noWrap/>
            <w:vAlign w:val="bottom"/>
            <w:hideMark/>
          </w:tcPr>
          <w:p w14:paraId="184E62F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Insurances</w:t>
            </w:r>
          </w:p>
        </w:tc>
        <w:tc>
          <w:tcPr>
            <w:tcW w:w="1017" w:type="pct"/>
            <w:tcBorders>
              <w:top w:val="single" w:sz="4" w:space="0" w:color="95B3D7"/>
              <w:left w:val="nil"/>
              <w:bottom w:val="single" w:sz="4" w:space="0" w:color="95B3D7"/>
              <w:right w:val="nil"/>
            </w:tcBorders>
            <w:shd w:val="clear" w:color="DCE6F1" w:fill="DCE6F1"/>
            <w:noWrap/>
            <w:vAlign w:val="bottom"/>
            <w:hideMark/>
          </w:tcPr>
          <w:p w14:paraId="1237DC3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General</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04076008" w14:textId="5C4BCA2A"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75A3394"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95B61C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w:t>
            </w:r>
          </w:p>
        </w:tc>
        <w:tc>
          <w:tcPr>
            <w:tcW w:w="405" w:type="pct"/>
            <w:tcBorders>
              <w:top w:val="single" w:sz="4" w:space="0" w:color="95B3D7"/>
              <w:left w:val="nil"/>
              <w:bottom w:val="single" w:sz="4" w:space="0" w:color="95B3D7"/>
              <w:right w:val="nil"/>
            </w:tcBorders>
            <w:noWrap/>
            <w:vAlign w:val="bottom"/>
            <w:hideMark/>
          </w:tcPr>
          <w:p w14:paraId="01C2837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noWrap/>
            <w:vAlign w:val="bottom"/>
            <w:hideMark/>
          </w:tcPr>
          <w:p w14:paraId="1E39DE8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374" w:type="pct"/>
            <w:tcBorders>
              <w:top w:val="single" w:sz="4" w:space="0" w:color="95B3D7"/>
              <w:left w:val="nil"/>
              <w:bottom w:val="single" w:sz="4" w:space="0" w:color="95B3D7"/>
              <w:right w:val="nil"/>
            </w:tcBorders>
            <w:noWrap/>
            <w:vAlign w:val="bottom"/>
            <w:hideMark/>
          </w:tcPr>
          <w:p w14:paraId="2D1A64F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w:t>
            </w:r>
          </w:p>
        </w:tc>
        <w:tc>
          <w:tcPr>
            <w:tcW w:w="405" w:type="pct"/>
            <w:tcBorders>
              <w:top w:val="single" w:sz="4" w:space="0" w:color="95B3D7"/>
              <w:left w:val="nil"/>
              <w:bottom w:val="single" w:sz="4" w:space="0" w:color="95B3D7"/>
              <w:right w:val="nil"/>
            </w:tcBorders>
            <w:noWrap/>
            <w:vAlign w:val="bottom"/>
            <w:hideMark/>
          </w:tcPr>
          <w:p w14:paraId="689F4D1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£6.00</w:t>
            </w:r>
          </w:p>
        </w:tc>
        <w:tc>
          <w:tcPr>
            <w:tcW w:w="912" w:type="pct"/>
            <w:tcBorders>
              <w:top w:val="single" w:sz="4" w:space="0" w:color="95B3D7"/>
              <w:left w:val="nil"/>
              <w:bottom w:val="single" w:sz="4" w:space="0" w:color="95B3D7"/>
              <w:right w:val="nil"/>
            </w:tcBorders>
            <w:noWrap/>
            <w:vAlign w:val="bottom"/>
            <w:hideMark/>
          </w:tcPr>
          <w:p w14:paraId="425E2A0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 xml:space="preserve">Mobile </w:t>
            </w:r>
            <w:proofErr w:type="gramStart"/>
            <w:r w:rsidRPr="00473423">
              <w:rPr>
                <w:rFonts w:ascii="Aptos Narrow" w:hAnsi="Aptos Narrow" w:cs="Calibri"/>
                <w:color w:val="000000"/>
                <w:sz w:val="20"/>
                <w:szCs w:val="20"/>
                <w:lang w:eastAsia="en-GB"/>
              </w:rPr>
              <w:t>Phone  -</w:t>
            </w:r>
            <w:proofErr w:type="gramEnd"/>
            <w:r w:rsidRPr="00473423">
              <w:rPr>
                <w:rFonts w:ascii="Aptos Narrow" w:hAnsi="Aptos Narrow" w:cs="Calibri"/>
                <w:color w:val="000000"/>
                <w:sz w:val="20"/>
                <w:szCs w:val="20"/>
                <w:lang w:eastAsia="en-GB"/>
              </w:rPr>
              <w:t xml:space="preserve"> IR</w:t>
            </w:r>
          </w:p>
        </w:tc>
        <w:tc>
          <w:tcPr>
            <w:tcW w:w="912" w:type="pct"/>
            <w:tcBorders>
              <w:top w:val="single" w:sz="4" w:space="0" w:color="95B3D7"/>
              <w:left w:val="nil"/>
              <w:bottom w:val="single" w:sz="4" w:space="0" w:color="95B3D7"/>
              <w:right w:val="nil"/>
            </w:tcBorders>
            <w:noWrap/>
            <w:vAlign w:val="bottom"/>
            <w:hideMark/>
          </w:tcPr>
          <w:p w14:paraId="317F15E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noWrap/>
            <w:vAlign w:val="bottom"/>
            <w:hideMark/>
          </w:tcPr>
          <w:p w14:paraId="7377093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noWrap/>
            <w:vAlign w:val="bottom"/>
            <w:hideMark/>
          </w:tcPr>
          <w:p w14:paraId="38A970D3" w14:textId="441C4978"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B8CF56E"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A79A84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w:t>
            </w:r>
          </w:p>
        </w:tc>
        <w:tc>
          <w:tcPr>
            <w:tcW w:w="405" w:type="pct"/>
            <w:tcBorders>
              <w:top w:val="single" w:sz="4" w:space="0" w:color="95B3D7"/>
              <w:left w:val="nil"/>
              <w:bottom w:val="single" w:sz="4" w:space="0" w:color="95B3D7"/>
              <w:right w:val="nil"/>
            </w:tcBorders>
            <w:shd w:val="clear" w:color="DCE6F1" w:fill="DCE6F1"/>
            <w:noWrap/>
            <w:vAlign w:val="bottom"/>
            <w:hideMark/>
          </w:tcPr>
          <w:p w14:paraId="683A959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2A8AD41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£8.75</w:t>
            </w:r>
          </w:p>
        </w:tc>
        <w:tc>
          <w:tcPr>
            <w:tcW w:w="374" w:type="pct"/>
            <w:tcBorders>
              <w:top w:val="single" w:sz="4" w:space="0" w:color="95B3D7"/>
              <w:left w:val="nil"/>
              <w:bottom w:val="single" w:sz="4" w:space="0" w:color="95B3D7"/>
              <w:right w:val="nil"/>
            </w:tcBorders>
            <w:shd w:val="clear" w:color="DCE6F1" w:fill="DCE6F1"/>
            <w:noWrap/>
            <w:vAlign w:val="bottom"/>
            <w:hideMark/>
          </w:tcPr>
          <w:p w14:paraId="2AF6922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£1.75</w:t>
            </w:r>
          </w:p>
        </w:tc>
        <w:tc>
          <w:tcPr>
            <w:tcW w:w="405" w:type="pct"/>
            <w:tcBorders>
              <w:top w:val="single" w:sz="4" w:space="0" w:color="95B3D7"/>
              <w:left w:val="nil"/>
              <w:bottom w:val="single" w:sz="4" w:space="0" w:color="95B3D7"/>
              <w:right w:val="nil"/>
            </w:tcBorders>
            <w:shd w:val="clear" w:color="DCE6F1" w:fill="DCE6F1"/>
            <w:noWrap/>
            <w:vAlign w:val="bottom"/>
            <w:hideMark/>
          </w:tcPr>
          <w:p w14:paraId="5052A7C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£10.50</w:t>
            </w:r>
          </w:p>
        </w:tc>
        <w:tc>
          <w:tcPr>
            <w:tcW w:w="912" w:type="pct"/>
            <w:tcBorders>
              <w:top w:val="single" w:sz="4" w:space="0" w:color="95B3D7"/>
              <w:left w:val="nil"/>
              <w:bottom w:val="single" w:sz="4" w:space="0" w:color="95B3D7"/>
              <w:right w:val="nil"/>
            </w:tcBorders>
            <w:shd w:val="clear" w:color="DCE6F1" w:fill="DCE6F1"/>
            <w:noWrap/>
            <w:vAlign w:val="bottom"/>
            <w:hideMark/>
          </w:tcPr>
          <w:p w14:paraId="0DFC736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Radar Key</w:t>
            </w:r>
          </w:p>
        </w:tc>
        <w:tc>
          <w:tcPr>
            <w:tcW w:w="912" w:type="pct"/>
            <w:tcBorders>
              <w:top w:val="single" w:sz="4" w:space="0" w:color="95B3D7"/>
              <w:left w:val="nil"/>
              <w:bottom w:val="single" w:sz="4" w:space="0" w:color="95B3D7"/>
              <w:right w:val="nil"/>
            </w:tcBorders>
            <w:shd w:val="clear" w:color="DCE6F1" w:fill="DCE6F1"/>
            <w:noWrap/>
            <w:vAlign w:val="bottom"/>
            <w:hideMark/>
          </w:tcPr>
          <w:p w14:paraId="28E45A5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CPT</w:t>
            </w:r>
          </w:p>
        </w:tc>
        <w:tc>
          <w:tcPr>
            <w:tcW w:w="1017" w:type="pct"/>
            <w:tcBorders>
              <w:top w:val="single" w:sz="4" w:space="0" w:color="95B3D7"/>
              <w:left w:val="nil"/>
              <w:bottom w:val="single" w:sz="4" w:space="0" w:color="95B3D7"/>
              <w:right w:val="nil"/>
            </w:tcBorders>
            <w:shd w:val="clear" w:color="DCE6F1" w:fill="DCE6F1"/>
            <w:noWrap/>
            <w:vAlign w:val="bottom"/>
            <w:hideMark/>
          </w:tcPr>
          <w:p w14:paraId="5B6B65B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Lock</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22B208F" w14:textId="5312D60B"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4051943"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9B02A8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24</w:t>
            </w:r>
          </w:p>
        </w:tc>
        <w:tc>
          <w:tcPr>
            <w:tcW w:w="405" w:type="pct"/>
            <w:tcBorders>
              <w:top w:val="single" w:sz="4" w:space="0" w:color="95B3D7"/>
              <w:left w:val="nil"/>
              <w:bottom w:val="single" w:sz="4" w:space="0" w:color="95B3D7"/>
              <w:right w:val="nil"/>
            </w:tcBorders>
            <w:noWrap/>
            <w:vAlign w:val="bottom"/>
            <w:hideMark/>
          </w:tcPr>
          <w:p w14:paraId="365BF49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noWrap/>
            <w:vAlign w:val="bottom"/>
            <w:hideMark/>
          </w:tcPr>
          <w:p w14:paraId="00C2977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£279.93</w:t>
            </w:r>
          </w:p>
        </w:tc>
        <w:tc>
          <w:tcPr>
            <w:tcW w:w="374" w:type="pct"/>
            <w:tcBorders>
              <w:top w:val="single" w:sz="4" w:space="0" w:color="95B3D7"/>
              <w:left w:val="nil"/>
              <w:bottom w:val="single" w:sz="4" w:space="0" w:color="95B3D7"/>
              <w:right w:val="nil"/>
            </w:tcBorders>
            <w:noWrap/>
            <w:vAlign w:val="bottom"/>
            <w:hideMark/>
          </w:tcPr>
          <w:p w14:paraId="4438EDC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£55.99</w:t>
            </w:r>
          </w:p>
        </w:tc>
        <w:tc>
          <w:tcPr>
            <w:tcW w:w="405" w:type="pct"/>
            <w:tcBorders>
              <w:top w:val="single" w:sz="4" w:space="0" w:color="95B3D7"/>
              <w:left w:val="nil"/>
              <w:bottom w:val="single" w:sz="4" w:space="0" w:color="95B3D7"/>
              <w:right w:val="nil"/>
            </w:tcBorders>
            <w:noWrap/>
            <w:vAlign w:val="bottom"/>
            <w:hideMark/>
          </w:tcPr>
          <w:p w14:paraId="570673F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£335.92</w:t>
            </w:r>
          </w:p>
        </w:tc>
        <w:tc>
          <w:tcPr>
            <w:tcW w:w="912" w:type="pct"/>
            <w:tcBorders>
              <w:top w:val="single" w:sz="4" w:space="0" w:color="95B3D7"/>
              <w:left w:val="nil"/>
              <w:bottom w:val="single" w:sz="4" w:space="0" w:color="95B3D7"/>
              <w:right w:val="nil"/>
            </w:tcBorders>
            <w:noWrap/>
            <w:vAlign w:val="bottom"/>
            <w:hideMark/>
          </w:tcPr>
          <w:p w14:paraId="2D9C728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Highway Signage</w:t>
            </w:r>
          </w:p>
        </w:tc>
        <w:tc>
          <w:tcPr>
            <w:tcW w:w="912" w:type="pct"/>
            <w:tcBorders>
              <w:top w:val="single" w:sz="4" w:space="0" w:color="95B3D7"/>
              <w:left w:val="nil"/>
              <w:bottom w:val="single" w:sz="4" w:space="0" w:color="95B3D7"/>
              <w:right w:val="nil"/>
            </w:tcBorders>
            <w:noWrap/>
            <w:vAlign w:val="bottom"/>
            <w:hideMark/>
          </w:tcPr>
          <w:p w14:paraId="65E3433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5A95A2F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Highway Signage &amp; Barriers</w:t>
            </w:r>
          </w:p>
        </w:tc>
        <w:tc>
          <w:tcPr>
            <w:tcW w:w="360" w:type="pct"/>
            <w:tcBorders>
              <w:top w:val="single" w:sz="4" w:space="0" w:color="95B3D7"/>
              <w:left w:val="nil"/>
              <w:bottom w:val="single" w:sz="4" w:space="0" w:color="95B3D7"/>
              <w:right w:val="single" w:sz="4" w:space="0" w:color="95B3D7"/>
            </w:tcBorders>
            <w:noWrap/>
            <w:vAlign w:val="bottom"/>
            <w:hideMark/>
          </w:tcPr>
          <w:p w14:paraId="3998BFDB"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3F39636"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42A6FDF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25</w:t>
            </w:r>
          </w:p>
        </w:tc>
        <w:tc>
          <w:tcPr>
            <w:tcW w:w="405" w:type="pct"/>
            <w:tcBorders>
              <w:top w:val="single" w:sz="4" w:space="0" w:color="95B3D7"/>
              <w:left w:val="nil"/>
              <w:bottom w:val="single" w:sz="4" w:space="0" w:color="95B3D7"/>
              <w:right w:val="nil"/>
            </w:tcBorders>
            <w:shd w:val="clear" w:color="DCE6F1" w:fill="DCE6F1"/>
            <w:noWrap/>
            <w:vAlign w:val="bottom"/>
            <w:hideMark/>
          </w:tcPr>
          <w:p w14:paraId="1B6A231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51D1A0F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£1.35</w:t>
            </w:r>
          </w:p>
        </w:tc>
        <w:tc>
          <w:tcPr>
            <w:tcW w:w="374" w:type="pct"/>
            <w:tcBorders>
              <w:top w:val="single" w:sz="4" w:space="0" w:color="95B3D7"/>
              <w:left w:val="nil"/>
              <w:bottom w:val="single" w:sz="4" w:space="0" w:color="95B3D7"/>
              <w:right w:val="nil"/>
            </w:tcBorders>
            <w:shd w:val="clear" w:color="DCE6F1" w:fill="DCE6F1"/>
            <w:noWrap/>
            <w:vAlign w:val="bottom"/>
            <w:hideMark/>
          </w:tcPr>
          <w:p w14:paraId="721A167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6DDD16D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£1.35</w:t>
            </w:r>
          </w:p>
        </w:tc>
        <w:tc>
          <w:tcPr>
            <w:tcW w:w="912" w:type="pct"/>
            <w:tcBorders>
              <w:top w:val="single" w:sz="4" w:space="0" w:color="95B3D7"/>
              <w:left w:val="nil"/>
              <w:bottom w:val="single" w:sz="4" w:space="0" w:color="95B3D7"/>
              <w:right w:val="nil"/>
            </w:tcBorders>
            <w:shd w:val="clear" w:color="DCE6F1" w:fill="DCE6F1"/>
            <w:noWrap/>
            <w:vAlign w:val="bottom"/>
            <w:hideMark/>
          </w:tcPr>
          <w:p w14:paraId="55C326A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3AAFA79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7FBC550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77167781" w14:textId="76E498C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0AFD3CA"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22D6635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26</w:t>
            </w:r>
          </w:p>
        </w:tc>
        <w:tc>
          <w:tcPr>
            <w:tcW w:w="405" w:type="pct"/>
            <w:tcBorders>
              <w:top w:val="single" w:sz="4" w:space="0" w:color="95B3D7"/>
              <w:left w:val="nil"/>
              <w:bottom w:val="single" w:sz="4" w:space="0" w:color="95B3D7"/>
              <w:right w:val="nil"/>
            </w:tcBorders>
            <w:noWrap/>
            <w:vAlign w:val="bottom"/>
            <w:hideMark/>
          </w:tcPr>
          <w:p w14:paraId="15AD022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noWrap/>
            <w:vAlign w:val="bottom"/>
            <w:hideMark/>
          </w:tcPr>
          <w:p w14:paraId="29376E7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£1.38</w:t>
            </w:r>
          </w:p>
        </w:tc>
        <w:tc>
          <w:tcPr>
            <w:tcW w:w="374" w:type="pct"/>
            <w:tcBorders>
              <w:top w:val="single" w:sz="4" w:space="0" w:color="95B3D7"/>
              <w:left w:val="nil"/>
              <w:bottom w:val="single" w:sz="4" w:space="0" w:color="95B3D7"/>
              <w:right w:val="nil"/>
            </w:tcBorders>
            <w:noWrap/>
            <w:vAlign w:val="bottom"/>
            <w:hideMark/>
          </w:tcPr>
          <w:p w14:paraId="4E95100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4795167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£1.38</w:t>
            </w:r>
          </w:p>
        </w:tc>
        <w:tc>
          <w:tcPr>
            <w:tcW w:w="912" w:type="pct"/>
            <w:tcBorders>
              <w:top w:val="single" w:sz="4" w:space="0" w:color="95B3D7"/>
              <w:left w:val="nil"/>
              <w:bottom w:val="single" w:sz="4" w:space="0" w:color="95B3D7"/>
              <w:right w:val="nil"/>
            </w:tcBorders>
            <w:noWrap/>
            <w:vAlign w:val="bottom"/>
            <w:hideMark/>
          </w:tcPr>
          <w:p w14:paraId="3D8AB97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0DFA61A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noWrap/>
            <w:vAlign w:val="bottom"/>
            <w:hideMark/>
          </w:tcPr>
          <w:p w14:paraId="5980FF7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Boat Park Square Fees</w:t>
            </w:r>
          </w:p>
        </w:tc>
        <w:tc>
          <w:tcPr>
            <w:tcW w:w="360" w:type="pct"/>
            <w:tcBorders>
              <w:top w:val="single" w:sz="4" w:space="0" w:color="95B3D7"/>
              <w:left w:val="nil"/>
              <w:bottom w:val="single" w:sz="4" w:space="0" w:color="95B3D7"/>
              <w:right w:val="single" w:sz="4" w:space="0" w:color="95B3D7"/>
            </w:tcBorders>
            <w:noWrap/>
            <w:vAlign w:val="bottom"/>
            <w:hideMark/>
          </w:tcPr>
          <w:p w14:paraId="44D529C2"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8542C69"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45CBDD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w:t>
            </w:r>
          </w:p>
        </w:tc>
        <w:tc>
          <w:tcPr>
            <w:tcW w:w="405" w:type="pct"/>
            <w:tcBorders>
              <w:top w:val="single" w:sz="4" w:space="0" w:color="95B3D7"/>
              <w:left w:val="nil"/>
              <w:bottom w:val="single" w:sz="4" w:space="0" w:color="95B3D7"/>
              <w:right w:val="nil"/>
            </w:tcBorders>
            <w:shd w:val="clear" w:color="DCE6F1" w:fill="DCE6F1"/>
            <w:noWrap/>
            <w:vAlign w:val="bottom"/>
            <w:hideMark/>
          </w:tcPr>
          <w:p w14:paraId="64EB58D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3BCF0E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£303.12</w:t>
            </w:r>
          </w:p>
        </w:tc>
        <w:tc>
          <w:tcPr>
            <w:tcW w:w="374" w:type="pct"/>
            <w:tcBorders>
              <w:top w:val="single" w:sz="4" w:space="0" w:color="95B3D7"/>
              <w:left w:val="nil"/>
              <w:bottom w:val="single" w:sz="4" w:space="0" w:color="95B3D7"/>
              <w:right w:val="nil"/>
            </w:tcBorders>
            <w:shd w:val="clear" w:color="DCE6F1" w:fill="DCE6F1"/>
            <w:noWrap/>
            <w:vAlign w:val="bottom"/>
            <w:hideMark/>
          </w:tcPr>
          <w:p w14:paraId="72718C0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£15.16</w:t>
            </w:r>
          </w:p>
        </w:tc>
        <w:tc>
          <w:tcPr>
            <w:tcW w:w="405" w:type="pct"/>
            <w:tcBorders>
              <w:top w:val="single" w:sz="4" w:space="0" w:color="95B3D7"/>
              <w:left w:val="nil"/>
              <w:bottom w:val="single" w:sz="4" w:space="0" w:color="95B3D7"/>
              <w:right w:val="nil"/>
            </w:tcBorders>
            <w:shd w:val="clear" w:color="DCE6F1" w:fill="DCE6F1"/>
            <w:noWrap/>
            <w:vAlign w:val="bottom"/>
            <w:hideMark/>
          </w:tcPr>
          <w:p w14:paraId="0914D8E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£318.28</w:t>
            </w:r>
          </w:p>
        </w:tc>
        <w:tc>
          <w:tcPr>
            <w:tcW w:w="912" w:type="pct"/>
            <w:tcBorders>
              <w:top w:val="single" w:sz="4" w:space="0" w:color="95B3D7"/>
              <w:left w:val="nil"/>
              <w:bottom w:val="single" w:sz="4" w:space="0" w:color="95B3D7"/>
              <w:right w:val="nil"/>
            </w:tcBorders>
            <w:shd w:val="clear" w:color="DCE6F1" w:fill="DCE6F1"/>
            <w:noWrap/>
            <w:vAlign w:val="bottom"/>
            <w:hideMark/>
          </w:tcPr>
          <w:p w14:paraId="7FD20E5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Gas Account</w:t>
            </w:r>
          </w:p>
        </w:tc>
        <w:tc>
          <w:tcPr>
            <w:tcW w:w="912" w:type="pct"/>
            <w:tcBorders>
              <w:top w:val="single" w:sz="4" w:space="0" w:color="95B3D7"/>
              <w:left w:val="nil"/>
              <w:bottom w:val="single" w:sz="4" w:space="0" w:color="95B3D7"/>
              <w:right w:val="nil"/>
            </w:tcBorders>
            <w:shd w:val="clear" w:color="DCE6F1" w:fill="DCE6F1"/>
            <w:noWrap/>
            <w:vAlign w:val="bottom"/>
            <w:hideMark/>
          </w:tcPr>
          <w:p w14:paraId="387C826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1BA2C9B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Gas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F220CDC" w14:textId="0B3EB91C"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0AA650C"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038A5D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w:t>
            </w:r>
          </w:p>
        </w:tc>
        <w:tc>
          <w:tcPr>
            <w:tcW w:w="405" w:type="pct"/>
            <w:tcBorders>
              <w:top w:val="single" w:sz="4" w:space="0" w:color="95B3D7"/>
              <w:left w:val="nil"/>
              <w:bottom w:val="single" w:sz="4" w:space="0" w:color="95B3D7"/>
              <w:right w:val="nil"/>
            </w:tcBorders>
            <w:noWrap/>
            <w:vAlign w:val="bottom"/>
            <w:hideMark/>
          </w:tcPr>
          <w:p w14:paraId="183EFFF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noWrap/>
            <w:vAlign w:val="bottom"/>
            <w:hideMark/>
          </w:tcPr>
          <w:p w14:paraId="43EDD4C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£23.32</w:t>
            </w:r>
          </w:p>
        </w:tc>
        <w:tc>
          <w:tcPr>
            <w:tcW w:w="374" w:type="pct"/>
            <w:tcBorders>
              <w:top w:val="single" w:sz="4" w:space="0" w:color="95B3D7"/>
              <w:left w:val="nil"/>
              <w:bottom w:val="single" w:sz="4" w:space="0" w:color="95B3D7"/>
              <w:right w:val="nil"/>
            </w:tcBorders>
            <w:noWrap/>
            <w:vAlign w:val="bottom"/>
            <w:hideMark/>
          </w:tcPr>
          <w:p w14:paraId="160809A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£4.67</w:t>
            </w:r>
          </w:p>
        </w:tc>
        <w:tc>
          <w:tcPr>
            <w:tcW w:w="405" w:type="pct"/>
            <w:tcBorders>
              <w:top w:val="single" w:sz="4" w:space="0" w:color="95B3D7"/>
              <w:left w:val="nil"/>
              <w:bottom w:val="single" w:sz="4" w:space="0" w:color="95B3D7"/>
              <w:right w:val="nil"/>
            </w:tcBorders>
            <w:noWrap/>
            <w:vAlign w:val="bottom"/>
            <w:hideMark/>
          </w:tcPr>
          <w:p w14:paraId="4D66017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£27.99</w:t>
            </w:r>
          </w:p>
        </w:tc>
        <w:tc>
          <w:tcPr>
            <w:tcW w:w="912" w:type="pct"/>
            <w:tcBorders>
              <w:top w:val="single" w:sz="4" w:space="0" w:color="95B3D7"/>
              <w:left w:val="nil"/>
              <w:bottom w:val="single" w:sz="4" w:space="0" w:color="95B3D7"/>
              <w:right w:val="nil"/>
            </w:tcBorders>
            <w:noWrap/>
            <w:vAlign w:val="bottom"/>
            <w:hideMark/>
          </w:tcPr>
          <w:p w14:paraId="5D51F60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 xml:space="preserve">Tools </w:t>
            </w:r>
          </w:p>
        </w:tc>
        <w:tc>
          <w:tcPr>
            <w:tcW w:w="912" w:type="pct"/>
            <w:tcBorders>
              <w:top w:val="single" w:sz="4" w:space="0" w:color="95B3D7"/>
              <w:left w:val="nil"/>
              <w:bottom w:val="single" w:sz="4" w:space="0" w:color="95B3D7"/>
              <w:right w:val="nil"/>
            </w:tcBorders>
            <w:noWrap/>
            <w:vAlign w:val="bottom"/>
            <w:hideMark/>
          </w:tcPr>
          <w:p w14:paraId="2C57A02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38A750C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Tools &amp; Equipment</w:t>
            </w:r>
          </w:p>
        </w:tc>
        <w:tc>
          <w:tcPr>
            <w:tcW w:w="360" w:type="pct"/>
            <w:tcBorders>
              <w:top w:val="single" w:sz="4" w:space="0" w:color="95B3D7"/>
              <w:left w:val="nil"/>
              <w:bottom w:val="single" w:sz="4" w:space="0" w:color="95B3D7"/>
              <w:right w:val="single" w:sz="4" w:space="0" w:color="95B3D7"/>
            </w:tcBorders>
            <w:noWrap/>
            <w:vAlign w:val="bottom"/>
            <w:hideMark/>
          </w:tcPr>
          <w:p w14:paraId="05D1E77D"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A7F6FDC"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3F377D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29</w:t>
            </w:r>
          </w:p>
        </w:tc>
        <w:tc>
          <w:tcPr>
            <w:tcW w:w="405" w:type="pct"/>
            <w:tcBorders>
              <w:top w:val="single" w:sz="4" w:space="0" w:color="95B3D7"/>
              <w:left w:val="nil"/>
              <w:bottom w:val="single" w:sz="4" w:space="0" w:color="95B3D7"/>
              <w:right w:val="nil"/>
            </w:tcBorders>
            <w:shd w:val="clear" w:color="DCE6F1" w:fill="DCE6F1"/>
            <w:noWrap/>
            <w:vAlign w:val="bottom"/>
            <w:hideMark/>
          </w:tcPr>
          <w:p w14:paraId="2E4A58D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53E033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£335.00</w:t>
            </w:r>
          </w:p>
        </w:tc>
        <w:tc>
          <w:tcPr>
            <w:tcW w:w="374" w:type="pct"/>
            <w:tcBorders>
              <w:top w:val="single" w:sz="4" w:space="0" w:color="95B3D7"/>
              <w:left w:val="nil"/>
              <w:bottom w:val="single" w:sz="4" w:space="0" w:color="95B3D7"/>
              <w:right w:val="nil"/>
            </w:tcBorders>
            <w:shd w:val="clear" w:color="DCE6F1" w:fill="DCE6F1"/>
            <w:noWrap/>
            <w:vAlign w:val="bottom"/>
            <w:hideMark/>
          </w:tcPr>
          <w:p w14:paraId="670F600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£67.00</w:t>
            </w:r>
          </w:p>
        </w:tc>
        <w:tc>
          <w:tcPr>
            <w:tcW w:w="405" w:type="pct"/>
            <w:tcBorders>
              <w:top w:val="single" w:sz="4" w:space="0" w:color="95B3D7"/>
              <w:left w:val="nil"/>
              <w:bottom w:val="single" w:sz="4" w:space="0" w:color="95B3D7"/>
              <w:right w:val="nil"/>
            </w:tcBorders>
            <w:shd w:val="clear" w:color="DCE6F1" w:fill="DCE6F1"/>
            <w:noWrap/>
            <w:vAlign w:val="bottom"/>
            <w:hideMark/>
          </w:tcPr>
          <w:p w14:paraId="53E2D13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£402.00</w:t>
            </w:r>
          </w:p>
        </w:tc>
        <w:tc>
          <w:tcPr>
            <w:tcW w:w="912" w:type="pct"/>
            <w:tcBorders>
              <w:top w:val="single" w:sz="4" w:space="0" w:color="95B3D7"/>
              <w:left w:val="nil"/>
              <w:bottom w:val="single" w:sz="4" w:space="0" w:color="95B3D7"/>
              <w:right w:val="nil"/>
            </w:tcBorders>
            <w:shd w:val="clear" w:color="DCE6F1" w:fill="DCE6F1"/>
            <w:noWrap/>
            <w:vAlign w:val="bottom"/>
            <w:hideMark/>
          </w:tcPr>
          <w:p w14:paraId="3F81166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Civic.ly Subscription</w:t>
            </w:r>
          </w:p>
        </w:tc>
        <w:tc>
          <w:tcPr>
            <w:tcW w:w="912" w:type="pct"/>
            <w:tcBorders>
              <w:top w:val="single" w:sz="4" w:space="0" w:color="95B3D7"/>
              <w:left w:val="nil"/>
              <w:bottom w:val="single" w:sz="4" w:space="0" w:color="95B3D7"/>
              <w:right w:val="nil"/>
            </w:tcBorders>
            <w:shd w:val="clear" w:color="DCE6F1" w:fill="DCE6F1"/>
            <w:noWrap/>
            <w:vAlign w:val="bottom"/>
            <w:hideMark/>
          </w:tcPr>
          <w:p w14:paraId="56463F9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6001941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Civic.ly Asset Management Software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79A035A" w14:textId="77166564"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775C9F5"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75F30E6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w:t>
            </w:r>
          </w:p>
        </w:tc>
        <w:tc>
          <w:tcPr>
            <w:tcW w:w="405" w:type="pct"/>
            <w:tcBorders>
              <w:top w:val="single" w:sz="4" w:space="0" w:color="95B3D7"/>
              <w:left w:val="nil"/>
              <w:bottom w:val="single" w:sz="4" w:space="0" w:color="95B3D7"/>
              <w:right w:val="nil"/>
            </w:tcBorders>
            <w:noWrap/>
            <w:vAlign w:val="bottom"/>
            <w:hideMark/>
          </w:tcPr>
          <w:p w14:paraId="087D850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noWrap/>
            <w:vAlign w:val="bottom"/>
            <w:hideMark/>
          </w:tcPr>
          <w:p w14:paraId="52661D9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£500.00</w:t>
            </w:r>
          </w:p>
        </w:tc>
        <w:tc>
          <w:tcPr>
            <w:tcW w:w="374" w:type="pct"/>
            <w:tcBorders>
              <w:top w:val="single" w:sz="4" w:space="0" w:color="95B3D7"/>
              <w:left w:val="nil"/>
              <w:bottom w:val="single" w:sz="4" w:space="0" w:color="95B3D7"/>
              <w:right w:val="nil"/>
            </w:tcBorders>
            <w:noWrap/>
            <w:vAlign w:val="bottom"/>
            <w:hideMark/>
          </w:tcPr>
          <w:p w14:paraId="3288EEF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£100.00</w:t>
            </w:r>
          </w:p>
        </w:tc>
        <w:tc>
          <w:tcPr>
            <w:tcW w:w="405" w:type="pct"/>
            <w:tcBorders>
              <w:top w:val="single" w:sz="4" w:space="0" w:color="95B3D7"/>
              <w:left w:val="nil"/>
              <w:bottom w:val="single" w:sz="4" w:space="0" w:color="95B3D7"/>
              <w:right w:val="nil"/>
            </w:tcBorders>
            <w:noWrap/>
            <w:vAlign w:val="bottom"/>
            <w:hideMark/>
          </w:tcPr>
          <w:p w14:paraId="4A4512F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£600.00</w:t>
            </w:r>
          </w:p>
        </w:tc>
        <w:tc>
          <w:tcPr>
            <w:tcW w:w="912" w:type="pct"/>
            <w:tcBorders>
              <w:top w:val="single" w:sz="4" w:space="0" w:color="95B3D7"/>
              <w:left w:val="nil"/>
              <w:bottom w:val="single" w:sz="4" w:space="0" w:color="95B3D7"/>
              <w:right w:val="nil"/>
            </w:tcBorders>
            <w:noWrap/>
            <w:vAlign w:val="bottom"/>
            <w:hideMark/>
          </w:tcPr>
          <w:p w14:paraId="56F44F6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MVSIDs</w:t>
            </w:r>
          </w:p>
        </w:tc>
        <w:tc>
          <w:tcPr>
            <w:tcW w:w="912" w:type="pct"/>
            <w:tcBorders>
              <w:top w:val="single" w:sz="4" w:space="0" w:color="95B3D7"/>
              <w:left w:val="nil"/>
              <w:bottom w:val="single" w:sz="4" w:space="0" w:color="95B3D7"/>
              <w:right w:val="nil"/>
            </w:tcBorders>
            <w:noWrap/>
            <w:vAlign w:val="bottom"/>
            <w:hideMark/>
          </w:tcPr>
          <w:p w14:paraId="7597614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Environment &amp; Maintenance</w:t>
            </w:r>
          </w:p>
        </w:tc>
        <w:tc>
          <w:tcPr>
            <w:tcW w:w="1017" w:type="pct"/>
            <w:tcBorders>
              <w:top w:val="single" w:sz="4" w:space="0" w:color="95B3D7"/>
              <w:left w:val="nil"/>
              <w:bottom w:val="single" w:sz="4" w:space="0" w:color="95B3D7"/>
              <w:right w:val="nil"/>
            </w:tcBorders>
            <w:noWrap/>
            <w:vAlign w:val="bottom"/>
            <w:hideMark/>
          </w:tcPr>
          <w:p w14:paraId="4B7B135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MVSIDs</w:t>
            </w:r>
          </w:p>
        </w:tc>
        <w:tc>
          <w:tcPr>
            <w:tcW w:w="360" w:type="pct"/>
            <w:tcBorders>
              <w:top w:val="single" w:sz="4" w:space="0" w:color="95B3D7"/>
              <w:left w:val="nil"/>
              <w:bottom w:val="single" w:sz="4" w:space="0" w:color="95B3D7"/>
              <w:right w:val="single" w:sz="4" w:space="0" w:color="95B3D7"/>
            </w:tcBorders>
            <w:noWrap/>
            <w:vAlign w:val="bottom"/>
            <w:hideMark/>
          </w:tcPr>
          <w:p w14:paraId="4BA0EB75" w14:textId="23F18F41"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633AE6E"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CD1AFC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w:t>
            </w:r>
          </w:p>
        </w:tc>
        <w:tc>
          <w:tcPr>
            <w:tcW w:w="405" w:type="pct"/>
            <w:tcBorders>
              <w:top w:val="single" w:sz="4" w:space="0" w:color="95B3D7"/>
              <w:left w:val="nil"/>
              <w:bottom w:val="single" w:sz="4" w:space="0" w:color="95B3D7"/>
              <w:right w:val="nil"/>
            </w:tcBorders>
            <w:shd w:val="clear" w:color="DCE6F1" w:fill="DCE6F1"/>
            <w:noWrap/>
            <w:vAlign w:val="bottom"/>
            <w:hideMark/>
          </w:tcPr>
          <w:p w14:paraId="1350E47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2159A99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£1.69</w:t>
            </w:r>
          </w:p>
        </w:tc>
        <w:tc>
          <w:tcPr>
            <w:tcW w:w="374" w:type="pct"/>
            <w:tcBorders>
              <w:top w:val="single" w:sz="4" w:space="0" w:color="95B3D7"/>
              <w:left w:val="nil"/>
              <w:bottom w:val="single" w:sz="4" w:space="0" w:color="95B3D7"/>
              <w:right w:val="nil"/>
            </w:tcBorders>
            <w:shd w:val="clear" w:color="DCE6F1" w:fill="DCE6F1"/>
            <w:noWrap/>
            <w:vAlign w:val="bottom"/>
            <w:hideMark/>
          </w:tcPr>
          <w:p w14:paraId="07CB98B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28AF5BC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£1.69</w:t>
            </w:r>
          </w:p>
        </w:tc>
        <w:tc>
          <w:tcPr>
            <w:tcW w:w="912" w:type="pct"/>
            <w:tcBorders>
              <w:top w:val="single" w:sz="4" w:space="0" w:color="95B3D7"/>
              <w:left w:val="nil"/>
              <w:bottom w:val="single" w:sz="4" w:space="0" w:color="95B3D7"/>
              <w:right w:val="nil"/>
            </w:tcBorders>
            <w:shd w:val="clear" w:color="DCE6F1" w:fill="DCE6F1"/>
            <w:noWrap/>
            <w:vAlign w:val="bottom"/>
            <w:hideMark/>
          </w:tcPr>
          <w:p w14:paraId="6A61E32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4854FA0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7F09DA9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8134465" w14:textId="73F5A9D0"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FF0516D"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17B7A6B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32</w:t>
            </w:r>
          </w:p>
        </w:tc>
        <w:tc>
          <w:tcPr>
            <w:tcW w:w="405" w:type="pct"/>
            <w:tcBorders>
              <w:top w:val="single" w:sz="4" w:space="0" w:color="95B3D7"/>
              <w:left w:val="nil"/>
              <w:bottom w:val="single" w:sz="4" w:space="0" w:color="95B3D7"/>
              <w:right w:val="nil"/>
            </w:tcBorders>
            <w:noWrap/>
            <w:vAlign w:val="bottom"/>
            <w:hideMark/>
          </w:tcPr>
          <w:p w14:paraId="7B82FAB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noWrap/>
            <w:vAlign w:val="bottom"/>
            <w:hideMark/>
          </w:tcPr>
          <w:p w14:paraId="6AD9289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£1.52</w:t>
            </w:r>
          </w:p>
        </w:tc>
        <w:tc>
          <w:tcPr>
            <w:tcW w:w="374" w:type="pct"/>
            <w:tcBorders>
              <w:top w:val="single" w:sz="4" w:space="0" w:color="95B3D7"/>
              <w:left w:val="nil"/>
              <w:bottom w:val="single" w:sz="4" w:space="0" w:color="95B3D7"/>
              <w:right w:val="nil"/>
            </w:tcBorders>
            <w:noWrap/>
            <w:vAlign w:val="bottom"/>
            <w:hideMark/>
          </w:tcPr>
          <w:p w14:paraId="27F6976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3A1AF19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£1.52</w:t>
            </w:r>
          </w:p>
        </w:tc>
        <w:tc>
          <w:tcPr>
            <w:tcW w:w="912" w:type="pct"/>
            <w:tcBorders>
              <w:top w:val="single" w:sz="4" w:space="0" w:color="95B3D7"/>
              <w:left w:val="nil"/>
              <w:bottom w:val="single" w:sz="4" w:space="0" w:color="95B3D7"/>
              <w:right w:val="nil"/>
            </w:tcBorders>
            <w:noWrap/>
            <w:vAlign w:val="bottom"/>
            <w:hideMark/>
          </w:tcPr>
          <w:p w14:paraId="36B3A11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2437209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71EAB7D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noWrap/>
            <w:vAlign w:val="bottom"/>
            <w:hideMark/>
          </w:tcPr>
          <w:p w14:paraId="549AC123" w14:textId="283991CB"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CC0CB58" w14:textId="77777777" w:rsidTr="00BD046C">
        <w:trPr>
          <w:trHeight w:val="416"/>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5170AA2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33</w:t>
            </w:r>
          </w:p>
        </w:tc>
        <w:tc>
          <w:tcPr>
            <w:tcW w:w="405" w:type="pct"/>
            <w:tcBorders>
              <w:top w:val="single" w:sz="4" w:space="0" w:color="95B3D7"/>
              <w:left w:val="nil"/>
              <w:bottom w:val="single" w:sz="4" w:space="0" w:color="95B3D7"/>
              <w:right w:val="nil"/>
            </w:tcBorders>
            <w:shd w:val="clear" w:color="DCE6F1" w:fill="DCE6F1"/>
            <w:noWrap/>
            <w:vAlign w:val="bottom"/>
            <w:hideMark/>
          </w:tcPr>
          <w:p w14:paraId="6A3C4EB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26A3C2C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£7.07</w:t>
            </w:r>
          </w:p>
        </w:tc>
        <w:tc>
          <w:tcPr>
            <w:tcW w:w="374" w:type="pct"/>
            <w:tcBorders>
              <w:top w:val="single" w:sz="4" w:space="0" w:color="95B3D7"/>
              <w:left w:val="nil"/>
              <w:bottom w:val="single" w:sz="4" w:space="0" w:color="95B3D7"/>
              <w:right w:val="nil"/>
            </w:tcBorders>
            <w:shd w:val="clear" w:color="DCE6F1" w:fill="DCE6F1"/>
            <w:noWrap/>
            <w:vAlign w:val="bottom"/>
            <w:hideMark/>
          </w:tcPr>
          <w:p w14:paraId="73751EE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£1.42</w:t>
            </w:r>
          </w:p>
        </w:tc>
        <w:tc>
          <w:tcPr>
            <w:tcW w:w="405" w:type="pct"/>
            <w:tcBorders>
              <w:top w:val="single" w:sz="4" w:space="0" w:color="95B3D7"/>
              <w:left w:val="nil"/>
              <w:bottom w:val="single" w:sz="4" w:space="0" w:color="95B3D7"/>
              <w:right w:val="nil"/>
            </w:tcBorders>
            <w:shd w:val="clear" w:color="DCE6F1" w:fill="DCE6F1"/>
            <w:noWrap/>
            <w:vAlign w:val="bottom"/>
            <w:hideMark/>
          </w:tcPr>
          <w:p w14:paraId="6F2F0AA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£8.49</w:t>
            </w:r>
          </w:p>
        </w:tc>
        <w:tc>
          <w:tcPr>
            <w:tcW w:w="912" w:type="pct"/>
            <w:tcBorders>
              <w:top w:val="single" w:sz="4" w:space="0" w:color="95B3D7"/>
              <w:left w:val="nil"/>
              <w:bottom w:val="single" w:sz="4" w:space="0" w:color="95B3D7"/>
              <w:right w:val="nil"/>
            </w:tcBorders>
            <w:shd w:val="clear" w:color="DCE6F1" w:fill="DCE6F1"/>
            <w:noWrap/>
            <w:vAlign w:val="bottom"/>
            <w:hideMark/>
          </w:tcPr>
          <w:p w14:paraId="7AB8DCB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912" w:type="pct"/>
            <w:tcBorders>
              <w:top w:val="single" w:sz="4" w:space="0" w:color="95B3D7"/>
              <w:left w:val="nil"/>
              <w:bottom w:val="single" w:sz="4" w:space="0" w:color="95B3D7"/>
              <w:right w:val="nil"/>
            </w:tcBorders>
            <w:shd w:val="clear" w:color="DCE6F1" w:fill="DCE6F1"/>
            <w:noWrap/>
            <w:vAlign w:val="bottom"/>
            <w:hideMark/>
          </w:tcPr>
          <w:p w14:paraId="20F86B4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7537E33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Tools &amp; Equipment</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7C15D607" w14:textId="2B0C59AD"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E65ECF4"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B45D21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34</w:t>
            </w:r>
          </w:p>
        </w:tc>
        <w:tc>
          <w:tcPr>
            <w:tcW w:w="405" w:type="pct"/>
            <w:tcBorders>
              <w:top w:val="single" w:sz="4" w:space="0" w:color="95B3D7"/>
              <w:left w:val="nil"/>
              <w:bottom w:val="single" w:sz="4" w:space="0" w:color="95B3D7"/>
              <w:right w:val="nil"/>
            </w:tcBorders>
            <w:noWrap/>
            <w:vAlign w:val="bottom"/>
            <w:hideMark/>
          </w:tcPr>
          <w:p w14:paraId="0099EEE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14.04.2026</w:t>
            </w:r>
          </w:p>
        </w:tc>
        <w:tc>
          <w:tcPr>
            <w:tcW w:w="405" w:type="pct"/>
            <w:tcBorders>
              <w:top w:val="single" w:sz="4" w:space="0" w:color="95B3D7"/>
              <w:left w:val="nil"/>
              <w:bottom w:val="single" w:sz="4" w:space="0" w:color="95B3D7"/>
              <w:right w:val="nil"/>
            </w:tcBorders>
            <w:noWrap/>
            <w:vAlign w:val="bottom"/>
            <w:hideMark/>
          </w:tcPr>
          <w:p w14:paraId="2C6F34B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£19.59</w:t>
            </w:r>
          </w:p>
        </w:tc>
        <w:tc>
          <w:tcPr>
            <w:tcW w:w="374" w:type="pct"/>
            <w:tcBorders>
              <w:top w:val="single" w:sz="4" w:space="0" w:color="95B3D7"/>
              <w:left w:val="nil"/>
              <w:bottom w:val="single" w:sz="4" w:space="0" w:color="95B3D7"/>
              <w:right w:val="nil"/>
            </w:tcBorders>
            <w:noWrap/>
            <w:vAlign w:val="bottom"/>
            <w:hideMark/>
          </w:tcPr>
          <w:p w14:paraId="414622A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£3.92</w:t>
            </w:r>
          </w:p>
        </w:tc>
        <w:tc>
          <w:tcPr>
            <w:tcW w:w="405" w:type="pct"/>
            <w:tcBorders>
              <w:top w:val="single" w:sz="4" w:space="0" w:color="95B3D7"/>
              <w:left w:val="nil"/>
              <w:bottom w:val="single" w:sz="4" w:space="0" w:color="95B3D7"/>
              <w:right w:val="nil"/>
            </w:tcBorders>
            <w:noWrap/>
            <w:vAlign w:val="bottom"/>
            <w:hideMark/>
          </w:tcPr>
          <w:p w14:paraId="3AAD362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£23.51</w:t>
            </w:r>
          </w:p>
        </w:tc>
        <w:tc>
          <w:tcPr>
            <w:tcW w:w="912" w:type="pct"/>
            <w:tcBorders>
              <w:top w:val="single" w:sz="4" w:space="0" w:color="95B3D7"/>
              <w:left w:val="nil"/>
              <w:bottom w:val="single" w:sz="4" w:space="0" w:color="95B3D7"/>
              <w:right w:val="nil"/>
            </w:tcBorders>
            <w:noWrap/>
            <w:vAlign w:val="bottom"/>
            <w:hideMark/>
          </w:tcPr>
          <w:p w14:paraId="22035C8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Repairs</w:t>
            </w:r>
          </w:p>
        </w:tc>
        <w:tc>
          <w:tcPr>
            <w:tcW w:w="912" w:type="pct"/>
            <w:tcBorders>
              <w:top w:val="single" w:sz="4" w:space="0" w:color="95B3D7"/>
              <w:left w:val="nil"/>
              <w:bottom w:val="single" w:sz="4" w:space="0" w:color="95B3D7"/>
              <w:right w:val="nil"/>
            </w:tcBorders>
            <w:noWrap/>
            <w:vAlign w:val="bottom"/>
            <w:hideMark/>
          </w:tcPr>
          <w:p w14:paraId="760138C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27ECEC3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Maintenance</w:t>
            </w:r>
          </w:p>
        </w:tc>
        <w:tc>
          <w:tcPr>
            <w:tcW w:w="360" w:type="pct"/>
            <w:tcBorders>
              <w:top w:val="single" w:sz="4" w:space="0" w:color="95B3D7"/>
              <w:left w:val="nil"/>
              <w:bottom w:val="single" w:sz="4" w:space="0" w:color="95B3D7"/>
              <w:right w:val="single" w:sz="4" w:space="0" w:color="95B3D7"/>
            </w:tcBorders>
            <w:noWrap/>
            <w:vAlign w:val="bottom"/>
            <w:hideMark/>
          </w:tcPr>
          <w:p w14:paraId="472DAD80"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124202D"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6740243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lastRenderedPageBreak/>
              <w:t>35</w:t>
            </w:r>
          </w:p>
        </w:tc>
        <w:tc>
          <w:tcPr>
            <w:tcW w:w="405" w:type="pct"/>
            <w:tcBorders>
              <w:top w:val="single" w:sz="4" w:space="0" w:color="95B3D7"/>
              <w:left w:val="nil"/>
              <w:bottom w:val="single" w:sz="4" w:space="0" w:color="95B3D7"/>
              <w:right w:val="nil"/>
            </w:tcBorders>
            <w:shd w:val="clear" w:color="DCE6F1" w:fill="DCE6F1"/>
            <w:noWrap/>
            <w:vAlign w:val="bottom"/>
            <w:hideMark/>
          </w:tcPr>
          <w:p w14:paraId="22BAD23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42029B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£193.54</w:t>
            </w:r>
          </w:p>
        </w:tc>
        <w:tc>
          <w:tcPr>
            <w:tcW w:w="374" w:type="pct"/>
            <w:tcBorders>
              <w:top w:val="single" w:sz="4" w:space="0" w:color="95B3D7"/>
              <w:left w:val="nil"/>
              <w:bottom w:val="single" w:sz="4" w:space="0" w:color="95B3D7"/>
              <w:right w:val="nil"/>
            </w:tcBorders>
            <w:shd w:val="clear" w:color="DCE6F1" w:fill="DCE6F1"/>
            <w:noWrap/>
            <w:vAlign w:val="bottom"/>
            <w:hideMark/>
          </w:tcPr>
          <w:p w14:paraId="10EDADE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£38.71</w:t>
            </w:r>
          </w:p>
        </w:tc>
        <w:tc>
          <w:tcPr>
            <w:tcW w:w="405" w:type="pct"/>
            <w:tcBorders>
              <w:top w:val="single" w:sz="4" w:space="0" w:color="95B3D7"/>
              <w:left w:val="nil"/>
              <w:bottom w:val="single" w:sz="4" w:space="0" w:color="95B3D7"/>
              <w:right w:val="nil"/>
            </w:tcBorders>
            <w:shd w:val="clear" w:color="DCE6F1" w:fill="DCE6F1"/>
            <w:noWrap/>
            <w:vAlign w:val="bottom"/>
            <w:hideMark/>
          </w:tcPr>
          <w:p w14:paraId="0935F93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£232.25</w:t>
            </w:r>
          </w:p>
        </w:tc>
        <w:tc>
          <w:tcPr>
            <w:tcW w:w="912" w:type="pct"/>
            <w:tcBorders>
              <w:top w:val="single" w:sz="4" w:space="0" w:color="95B3D7"/>
              <w:left w:val="nil"/>
              <w:bottom w:val="single" w:sz="4" w:space="0" w:color="95B3D7"/>
              <w:right w:val="nil"/>
            </w:tcBorders>
            <w:shd w:val="clear" w:color="DCE6F1" w:fill="DCE6F1"/>
            <w:noWrap/>
            <w:vAlign w:val="bottom"/>
            <w:hideMark/>
          </w:tcPr>
          <w:p w14:paraId="76A5D16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Fuel</w:t>
            </w:r>
          </w:p>
        </w:tc>
        <w:tc>
          <w:tcPr>
            <w:tcW w:w="912" w:type="pct"/>
            <w:tcBorders>
              <w:top w:val="single" w:sz="4" w:space="0" w:color="95B3D7"/>
              <w:left w:val="nil"/>
              <w:bottom w:val="single" w:sz="4" w:space="0" w:color="95B3D7"/>
              <w:right w:val="nil"/>
            </w:tcBorders>
            <w:shd w:val="clear" w:color="DCE6F1" w:fill="DCE6F1"/>
            <w:noWrap/>
            <w:vAlign w:val="bottom"/>
            <w:hideMark/>
          </w:tcPr>
          <w:p w14:paraId="5260096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4955A748" w14:textId="7238A817" w:rsidR="00473423" w:rsidRPr="00473423" w:rsidRDefault="00BD046C" w:rsidP="00473423">
            <w:pPr>
              <w:suppressAutoHyphens w:val="0"/>
              <w:rPr>
                <w:rFonts w:ascii="Aptos Narrow" w:hAnsi="Aptos Narrow" w:cs="Calibri"/>
                <w:color w:val="000000"/>
                <w:sz w:val="20"/>
                <w:szCs w:val="20"/>
                <w:lang w:eastAsia="en-GB"/>
              </w:rPr>
            </w:pPr>
            <w:r w:rsidRPr="00473423">
              <w:rPr>
                <w:rFonts w:ascii="Aptos" w:hAnsi="Aptos" w:cs="Calibri"/>
                <w:i/>
                <w:iCs/>
                <w:noProof/>
                <w:sz w:val="22"/>
                <w:szCs w:val="22"/>
                <w:lang w:eastAsia="en-US"/>
              </w:rPr>
              <mc:AlternateContent>
                <mc:Choice Requires="wps">
                  <w:drawing>
                    <wp:anchor distT="45720" distB="45720" distL="114300" distR="114300" simplePos="0" relativeHeight="251663360" behindDoc="0" locked="0" layoutInCell="1" allowOverlap="1" wp14:anchorId="139D56A7" wp14:editId="7F3EDABF">
                      <wp:simplePos x="0" y="0"/>
                      <wp:positionH relativeFrom="column">
                        <wp:posOffset>1889125</wp:posOffset>
                      </wp:positionH>
                      <wp:positionV relativeFrom="paragraph">
                        <wp:posOffset>-525145</wp:posOffset>
                      </wp:positionV>
                      <wp:extent cx="758825" cy="314325"/>
                      <wp:effectExtent l="0" t="0" r="3175" b="9525"/>
                      <wp:wrapNone/>
                      <wp:docPr id="1773192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314325"/>
                              </a:xfrm>
                              <a:prstGeom prst="rect">
                                <a:avLst/>
                              </a:prstGeom>
                              <a:solidFill>
                                <a:srgbClr val="FFFFFF"/>
                              </a:solidFill>
                              <a:ln w="9525">
                                <a:noFill/>
                                <a:miter lim="800000"/>
                                <a:headEnd/>
                                <a:tailEnd/>
                              </a:ln>
                            </wps:spPr>
                            <wps:txbx>
                              <w:txbxContent>
                                <w:p w14:paraId="189D80C7" w14:textId="77777777" w:rsidR="00473423" w:rsidRPr="00473423" w:rsidRDefault="00473423" w:rsidP="00473423">
                                  <w:pPr>
                                    <w:rPr>
                                      <w:rFonts w:ascii="Aptos" w:hAnsi="Aptos"/>
                                      <w:b/>
                                      <w:bCs/>
                                    </w:rPr>
                                  </w:pPr>
                                  <w:r w:rsidRPr="00473423">
                                    <w:rPr>
                                      <w:rFonts w:ascii="Aptos" w:hAnsi="Aptos"/>
                                      <w:b/>
                                      <w:bCs/>
                                    </w:rPr>
                                    <w:t>Page 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D56A7" id="_x0000_s1029" type="#_x0000_t202" style="position:absolute;margin-left:148.75pt;margin-top:-41.35pt;width:59.75pt;height:2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" stroked="f">
                      <v:textbox>
                        <w:txbxContent>
                          <w:p w14:paraId="189D80C7" w14:textId="77777777" w:rsidR="00473423" w:rsidRPr="00473423" w:rsidRDefault="00473423" w:rsidP="00473423">
                            <w:pPr>
                              <w:rPr>
                                <w:rFonts w:ascii="Aptos" w:hAnsi="Aptos"/>
                                <w:b/>
                                <w:bCs/>
                              </w:rPr>
                            </w:pPr>
                            <w:r w:rsidRPr="00473423">
                              <w:rPr>
                                <w:rFonts w:ascii="Aptos" w:hAnsi="Aptos"/>
                                <w:b/>
                                <w:bCs/>
                              </w:rPr>
                              <w:t>Page 47</w:t>
                            </w:r>
                          </w:p>
                        </w:txbxContent>
                      </v:textbox>
                    </v:shape>
                  </w:pict>
                </mc:Fallback>
              </mc:AlternateContent>
            </w:r>
            <w:r w:rsidR="00473423" w:rsidRPr="00473423">
              <w:rPr>
                <w:rFonts w:ascii="Aptos Narrow" w:hAnsi="Aptos Narrow" w:cs="Calibri"/>
                <w:color w:val="000000"/>
                <w:sz w:val="20"/>
                <w:szCs w:val="20"/>
                <w:lang w:eastAsia="en-GB"/>
              </w:rPr>
              <w:t>Fuel - WF18 PTX</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75FF6073" w14:textId="4047E948"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60E722D"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1F336B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35</w:t>
            </w:r>
          </w:p>
        </w:tc>
        <w:tc>
          <w:tcPr>
            <w:tcW w:w="405" w:type="pct"/>
            <w:tcBorders>
              <w:top w:val="single" w:sz="4" w:space="0" w:color="95B3D7"/>
              <w:left w:val="nil"/>
              <w:bottom w:val="single" w:sz="4" w:space="0" w:color="95B3D7"/>
              <w:right w:val="nil"/>
            </w:tcBorders>
            <w:noWrap/>
            <w:vAlign w:val="bottom"/>
            <w:hideMark/>
          </w:tcPr>
          <w:p w14:paraId="2A85DDB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14.04.2026</w:t>
            </w:r>
          </w:p>
        </w:tc>
        <w:tc>
          <w:tcPr>
            <w:tcW w:w="405" w:type="pct"/>
            <w:tcBorders>
              <w:top w:val="single" w:sz="4" w:space="0" w:color="95B3D7"/>
              <w:left w:val="nil"/>
              <w:bottom w:val="single" w:sz="4" w:space="0" w:color="95B3D7"/>
              <w:right w:val="nil"/>
            </w:tcBorders>
            <w:noWrap/>
            <w:vAlign w:val="bottom"/>
            <w:hideMark/>
          </w:tcPr>
          <w:p w14:paraId="6C96D4B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£161.77</w:t>
            </w:r>
          </w:p>
        </w:tc>
        <w:tc>
          <w:tcPr>
            <w:tcW w:w="374" w:type="pct"/>
            <w:tcBorders>
              <w:top w:val="single" w:sz="4" w:space="0" w:color="95B3D7"/>
              <w:left w:val="nil"/>
              <w:bottom w:val="single" w:sz="4" w:space="0" w:color="95B3D7"/>
              <w:right w:val="nil"/>
            </w:tcBorders>
            <w:noWrap/>
            <w:vAlign w:val="bottom"/>
            <w:hideMark/>
          </w:tcPr>
          <w:p w14:paraId="716C907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£32.35</w:t>
            </w:r>
          </w:p>
        </w:tc>
        <w:tc>
          <w:tcPr>
            <w:tcW w:w="405" w:type="pct"/>
            <w:tcBorders>
              <w:top w:val="single" w:sz="4" w:space="0" w:color="95B3D7"/>
              <w:left w:val="nil"/>
              <w:bottom w:val="single" w:sz="4" w:space="0" w:color="95B3D7"/>
              <w:right w:val="nil"/>
            </w:tcBorders>
            <w:noWrap/>
            <w:vAlign w:val="bottom"/>
            <w:hideMark/>
          </w:tcPr>
          <w:p w14:paraId="6CEFAA8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£194.12</w:t>
            </w:r>
          </w:p>
        </w:tc>
        <w:tc>
          <w:tcPr>
            <w:tcW w:w="912" w:type="pct"/>
            <w:tcBorders>
              <w:top w:val="single" w:sz="4" w:space="0" w:color="95B3D7"/>
              <w:left w:val="nil"/>
              <w:bottom w:val="single" w:sz="4" w:space="0" w:color="95B3D7"/>
              <w:right w:val="nil"/>
            </w:tcBorders>
            <w:noWrap/>
            <w:vAlign w:val="bottom"/>
            <w:hideMark/>
          </w:tcPr>
          <w:p w14:paraId="416CFF6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Fuel</w:t>
            </w:r>
          </w:p>
        </w:tc>
        <w:tc>
          <w:tcPr>
            <w:tcW w:w="912" w:type="pct"/>
            <w:tcBorders>
              <w:top w:val="single" w:sz="4" w:space="0" w:color="95B3D7"/>
              <w:left w:val="nil"/>
              <w:bottom w:val="single" w:sz="4" w:space="0" w:color="95B3D7"/>
              <w:right w:val="nil"/>
            </w:tcBorders>
            <w:noWrap/>
            <w:vAlign w:val="bottom"/>
            <w:hideMark/>
          </w:tcPr>
          <w:p w14:paraId="0D8E61C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2A4A60A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Fuel - Mowers</w:t>
            </w:r>
          </w:p>
        </w:tc>
        <w:tc>
          <w:tcPr>
            <w:tcW w:w="360" w:type="pct"/>
            <w:tcBorders>
              <w:top w:val="single" w:sz="4" w:space="0" w:color="95B3D7"/>
              <w:left w:val="nil"/>
              <w:bottom w:val="single" w:sz="4" w:space="0" w:color="95B3D7"/>
              <w:right w:val="single" w:sz="4" w:space="0" w:color="95B3D7"/>
            </w:tcBorders>
            <w:noWrap/>
            <w:vAlign w:val="bottom"/>
            <w:hideMark/>
          </w:tcPr>
          <w:p w14:paraId="026A60C1" w14:textId="0B826142"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5408F96"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33F0CA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36</w:t>
            </w:r>
          </w:p>
        </w:tc>
        <w:tc>
          <w:tcPr>
            <w:tcW w:w="405" w:type="pct"/>
            <w:tcBorders>
              <w:top w:val="single" w:sz="4" w:space="0" w:color="95B3D7"/>
              <w:left w:val="nil"/>
              <w:bottom w:val="single" w:sz="4" w:space="0" w:color="95B3D7"/>
              <w:right w:val="nil"/>
            </w:tcBorders>
            <w:shd w:val="clear" w:color="DCE6F1" w:fill="DCE6F1"/>
            <w:noWrap/>
            <w:vAlign w:val="bottom"/>
            <w:hideMark/>
          </w:tcPr>
          <w:p w14:paraId="14D6420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AAF158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£106.63</w:t>
            </w:r>
          </w:p>
        </w:tc>
        <w:tc>
          <w:tcPr>
            <w:tcW w:w="374" w:type="pct"/>
            <w:tcBorders>
              <w:top w:val="single" w:sz="4" w:space="0" w:color="95B3D7"/>
              <w:left w:val="nil"/>
              <w:bottom w:val="single" w:sz="4" w:space="0" w:color="95B3D7"/>
              <w:right w:val="nil"/>
            </w:tcBorders>
            <w:shd w:val="clear" w:color="DCE6F1" w:fill="DCE6F1"/>
            <w:noWrap/>
            <w:vAlign w:val="bottom"/>
            <w:hideMark/>
          </w:tcPr>
          <w:p w14:paraId="29DA9F5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£21.33</w:t>
            </w:r>
          </w:p>
        </w:tc>
        <w:tc>
          <w:tcPr>
            <w:tcW w:w="405" w:type="pct"/>
            <w:tcBorders>
              <w:top w:val="single" w:sz="4" w:space="0" w:color="95B3D7"/>
              <w:left w:val="nil"/>
              <w:bottom w:val="single" w:sz="4" w:space="0" w:color="95B3D7"/>
              <w:right w:val="nil"/>
            </w:tcBorders>
            <w:shd w:val="clear" w:color="DCE6F1" w:fill="DCE6F1"/>
            <w:noWrap/>
            <w:vAlign w:val="bottom"/>
            <w:hideMark/>
          </w:tcPr>
          <w:p w14:paraId="43205DD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£127.96</w:t>
            </w:r>
          </w:p>
        </w:tc>
        <w:tc>
          <w:tcPr>
            <w:tcW w:w="912" w:type="pct"/>
            <w:tcBorders>
              <w:top w:val="single" w:sz="4" w:space="0" w:color="95B3D7"/>
              <w:left w:val="nil"/>
              <w:bottom w:val="single" w:sz="4" w:space="0" w:color="95B3D7"/>
              <w:right w:val="nil"/>
            </w:tcBorders>
            <w:shd w:val="clear" w:color="DCE6F1" w:fill="DCE6F1"/>
            <w:noWrap/>
            <w:vAlign w:val="bottom"/>
            <w:hideMark/>
          </w:tcPr>
          <w:p w14:paraId="4BBDF87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Tables</w:t>
            </w:r>
          </w:p>
        </w:tc>
        <w:tc>
          <w:tcPr>
            <w:tcW w:w="912" w:type="pct"/>
            <w:tcBorders>
              <w:top w:val="single" w:sz="4" w:space="0" w:color="95B3D7"/>
              <w:left w:val="nil"/>
              <w:bottom w:val="single" w:sz="4" w:space="0" w:color="95B3D7"/>
              <w:right w:val="nil"/>
            </w:tcBorders>
            <w:shd w:val="clear" w:color="DCE6F1" w:fill="DCE6F1"/>
            <w:noWrap/>
            <w:vAlign w:val="bottom"/>
            <w:hideMark/>
          </w:tcPr>
          <w:p w14:paraId="51F2FAB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71897C3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Maintenance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26E8712"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AA5975F"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8D1435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37</w:t>
            </w:r>
          </w:p>
        </w:tc>
        <w:tc>
          <w:tcPr>
            <w:tcW w:w="405" w:type="pct"/>
            <w:tcBorders>
              <w:top w:val="single" w:sz="4" w:space="0" w:color="95B3D7"/>
              <w:left w:val="nil"/>
              <w:bottom w:val="single" w:sz="4" w:space="0" w:color="95B3D7"/>
              <w:right w:val="nil"/>
            </w:tcBorders>
            <w:noWrap/>
            <w:vAlign w:val="bottom"/>
            <w:hideMark/>
          </w:tcPr>
          <w:p w14:paraId="4F12006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15.04.2026</w:t>
            </w:r>
          </w:p>
        </w:tc>
        <w:tc>
          <w:tcPr>
            <w:tcW w:w="405" w:type="pct"/>
            <w:tcBorders>
              <w:top w:val="single" w:sz="4" w:space="0" w:color="95B3D7"/>
              <w:left w:val="nil"/>
              <w:bottom w:val="single" w:sz="4" w:space="0" w:color="95B3D7"/>
              <w:right w:val="nil"/>
            </w:tcBorders>
            <w:noWrap/>
            <w:vAlign w:val="bottom"/>
            <w:hideMark/>
          </w:tcPr>
          <w:p w14:paraId="00A6636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£61.00</w:t>
            </w:r>
          </w:p>
        </w:tc>
        <w:tc>
          <w:tcPr>
            <w:tcW w:w="374" w:type="pct"/>
            <w:tcBorders>
              <w:top w:val="single" w:sz="4" w:space="0" w:color="95B3D7"/>
              <w:left w:val="nil"/>
              <w:bottom w:val="single" w:sz="4" w:space="0" w:color="95B3D7"/>
              <w:right w:val="nil"/>
            </w:tcBorders>
            <w:noWrap/>
            <w:vAlign w:val="bottom"/>
            <w:hideMark/>
          </w:tcPr>
          <w:p w14:paraId="0A406D8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64B6278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£61.00</w:t>
            </w:r>
          </w:p>
        </w:tc>
        <w:tc>
          <w:tcPr>
            <w:tcW w:w="912" w:type="pct"/>
            <w:tcBorders>
              <w:top w:val="single" w:sz="4" w:space="0" w:color="95B3D7"/>
              <w:left w:val="nil"/>
              <w:bottom w:val="single" w:sz="4" w:space="0" w:color="95B3D7"/>
              <w:right w:val="nil"/>
            </w:tcBorders>
            <w:noWrap/>
            <w:vAlign w:val="bottom"/>
            <w:hideMark/>
          </w:tcPr>
          <w:p w14:paraId="3B179C2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Water bill</w:t>
            </w:r>
          </w:p>
        </w:tc>
        <w:tc>
          <w:tcPr>
            <w:tcW w:w="912" w:type="pct"/>
            <w:tcBorders>
              <w:top w:val="single" w:sz="4" w:space="0" w:color="95B3D7"/>
              <w:left w:val="nil"/>
              <w:bottom w:val="single" w:sz="4" w:space="0" w:color="95B3D7"/>
              <w:right w:val="nil"/>
            </w:tcBorders>
            <w:noWrap/>
            <w:vAlign w:val="bottom"/>
            <w:hideMark/>
          </w:tcPr>
          <w:p w14:paraId="13CE838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Pavilion &amp; CPT</w:t>
            </w:r>
          </w:p>
        </w:tc>
        <w:tc>
          <w:tcPr>
            <w:tcW w:w="1017" w:type="pct"/>
            <w:tcBorders>
              <w:top w:val="single" w:sz="4" w:space="0" w:color="95B3D7"/>
              <w:left w:val="nil"/>
              <w:bottom w:val="single" w:sz="4" w:space="0" w:color="95B3D7"/>
              <w:right w:val="nil"/>
            </w:tcBorders>
            <w:noWrap/>
            <w:vAlign w:val="bottom"/>
            <w:hideMark/>
          </w:tcPr>
          <w:p w14:paraId="7499639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Water</w:t>
            </w:r>
          </w:p>
        </w:tc>
        <w:tc>
          <w:tcPr>
            <w:tcW w:w="360" w:type="pct"/>
            <w:tcBorders>
              <w:top w:val="single" w:sz="4" w:space="0" w:color="95B3D7"/>
              <w:left w:val="nil"/>
              <w:bottom w:val="single" w:sz="4" w:space="0" w:color="95B3D7"/>
              <w:right w:val="single" w:sz="4" w:space="0" w:color="95B3D7"/>
            </w:tcBorders>
            <w:noWrap/>
            <w:vAlign w:val="bottom"/>
            <w:hideMark/>
          </w:tcPr>
          <w:p w14:paraId="3B8F11AB" w14:textId="3EA55225"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B24A1ED"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DAD17F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38</w:t>
            </w:r>
          </w:p>
        </w:tc>
        <w:tc>
          <w:tcPr>
            <w:tcW w:w="405" w:type="pct"/>
            <w:tcBorders>
              <w:top w:val="single" w:sz="4" w:space="0" w:color="95B3D7"/>
              <w:left w:val="nil"/>
              <w:bottom w:val="single" w:sz="4" w:space="0" w:color="95B3D7"/>
              <w:right w:val="nil"/>
            </w:tcBorders>
            <w:shd w:val="clear" w:color="DCE6F1" w:fill="DCE6F1"/>
            <w:noWrap/>
            <w:vAlign w:val="bottom"/>
            <w:hideMark/>
          </w:tcPr>
          <w:p w14:paraId="347C38E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1CA043F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£86.50</w:t>
            </w:r>
          </w:p>
        </w:tc>
        <w:tc>
          <w:tcPr>
            <w:tcW w:w="374" w:type="pct"/>
            <w:tcBorders>
              <w:top w:val="single" w:sz="4" w:space="0" w:color="95B3D7"/>
              <w:left w:val="nil"/>
              <w:bottom w:val="single" w:sz="4" w:space="0" w:color="95B3D7"/>
              <w:right w:val="nil"/>
            </w:tcBorders>
            <w:shd w:val="clear" w:color="DCE6F1" w:fill="DCE6F1"/>
            <w:noWrap/>
            <w:vAlign w:val="bottom"/>
            <w:hideMark/>
          </w:tcPr>
          <w:p w14:paraId="4B5C6E9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340A729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£86.50</w:t>
            </w:r>
          </w:p>
        </w:tc>
        <w:tc>
          <w:tcPr>
            <w:tcW w:w="912" w:type="pct"/>
            <w:tcBorders>
              <w:top w:val="single" w:sz="4" w:space="0" w:color="95B3D7"/>
              <w:left w:val="nil"/>
              <w:bottom w:val="single" w:sz="4" w:space="0" w:color="95B3D7"/>
              <w:right w:val="nil"/>
            </w:tcBorders>
            <w:shd w:val="clear" w:color="DCE6F1" w:fill="DCE6F1"/>
            <w:noWrap/>
            <w:vAlign w:val="bottom"/>
            <w:hideMark/>
          </w:tcPr>
          <w:p w14:paraId="0FDBC4E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Water bill</w:t>
            </w:r>
          </w:p>
        </w:tc>
        <w:tc>
          <w:tcPr>
            <w:tcW w:w="912" w:type="pct"/>
            <w:tcBorders>
              <w:top w:val="single" w:sz="4" w:space="0" w:color="95B3D7"/>
              <w:left w:val="nil"/>
              <w:bottom w:val="single" w:sz="4" w:space="0" w:color="95B3D7"/>
              <w:right w:val="nil"/>
            </w:tcBorders>
            <w:shd w:val="clear" w:color="DCE6F1" w:fill="DCE6F1"/>
            <w:noWrap/>
            <w:vAlign w:val="bottom"/>
            <w:hideMark/>
          </w:tcPr>
          <w:p w14:paraId="7D1CCF6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554D1F7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Water</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0ABE21D5" w14:textId="1CC5A628"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377E2A3"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764C7C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39</w:t>
            </w:r>
          </w:p>
        </w:tc>
        <w:tc>
          <w:tcPr>
            <w:tcW w:w="405" w:type="pct"/>
            <w:tcBorders>
              <w:top w:val="single" w:sz="4" w:space="0" w:color="95B3D7"/>
              <w:left w:val="nil"/>
              <w:bottom w:val="single" w:sz="4" w:space="0" w:color="95B3D7"/>
              <w:right w:val="nil"/>
            </w:tcBorders>
            <w:noWrap/>
            <w:vAlign w:val="bottom"/>
            <w:hideMark/>
          </w:tcPr>
          <w:p w14:paraId="40501BF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15.04.2026</w:t>
            </w:r>
          </w:p>
        </w:tc>
        <w:tc>
          <w:tcPr>
            <w:tcW w:w="405" w:type="pct"/>
            <w:tcBorders>
              <w:top w:val="single" w:sz="4" w:space="0" w:color="95B3D7"/>
              <w:left w:val="nil"/>
              <w:bottom w:val="single" w:sz="4" w:space="0" w:color="95B3D7"/>
              <w:right w:val="nil"/>
            </w:tcBorders>
            <w:noWrap/>
            <w:vAlign w:val="bottom"/>
            <w:hideMark/>
          </w:tcPr>
          <w:p w14:paraId="5C4DBF4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£0.60</w:t>
            </w:r>
          </w:p>
        </w:tc>
        <w:tc>
          <w:tcPr>
            <w:tcW w:w="374" w:type="pct"/>
            <w:tcBorders>
              <w:top w:val="single" w:sz="4" w:space="0" w:color="95B3D7"/>
              <w:left w:val="nil"/>
              <w:bottom w:val="single" w:sz="4" w:space="0" w:color="95B3D7"/>
              <w:right w:val="nil"/>
            </w:tcBorders>
            <w:noWrap/>
            <w:vAlign w:val="bottom"/>
            <w:hideMark/>
          </w:tcPr>
          <w:p w14:paraId="2DB0CE6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72EA3E2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£0.60</w:t>
            </w:r>
          </w:p>
        </w:tc>
        <w:tc>
          <w:tcPr>
            <w:tcW w:w="912" w:type="pct"/>
            <w:tcBorders>
              <w:top w:val="single" w:sz="4" w:space="0" w:color="95B3D7"/>
              <w:left w:val="nil"/>
              <w:bottom w:val="single" w:sz="4" w:space="0" w:color="95B3D7"/>
              <w:right w:val="nil"/>
            </w:tcBorders>
            <w:noWrap/>
            <w:vAlign w:val="bottom"/>
            <w:hideMark/>
          </w:tcPr>
          <w:p w14:paraId="1F5FFD2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407F424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noWrap/>
            <w:vAlign w:val="bottom"/>
            <w:hideMark/>
          </w:tcPr>
          <w:p w14:paraId="6D1F068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May Fair Stalls</w:t>
            </w:r>
          </w:p>
        </w:tc>
        <w:tc>
          <w:tcPr>
            <w:tcW w:w="360" w:type="pct"/>
            <w:tcBorders>
              <w:top w:val="single" w:sz="4" w:space="0" w:color="95B3D7"/>
              <w:left w:val="nil"/>
              <w:bottom w:val="single" w:sz="4" w:space="0" w:color="95B3D7"/>
              <w:right w:val="single" w:sz="4" w:space="0" w:color="95B3D7"/>
            </w:tcBorders>
            <w:noWrap/>
            <w:vAlign w:val="bottom"/>
            <w:hideMark/>
          </w:tcPr>
          <w:p w14:paraId="5A49FCE6" w14:textId="3D704541"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B8322A0"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93E745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40</w:t>
            </w:r>
          </w:p>
        </w:tc>
        <w:tc>
          <w:tcPr>
            <w:tcW w:w="405" w:type="pct"/>
            <w:tcBorders>
              <w:top w:val="single" w:sz="4" w:space="0" w:color="95B3D7"/>
              <w:left w:val="nil"/>
              <w:bottom w:val="single" w:sz="4" w:space="0" w:color="95B3D7"/>
              <w:right w:val="nil"/>
            </w:tcBorders>
            <w:shd w:val="clear" w:color="DCE6F1" w:fill="DCE6F1"/>
            <w:noWrap/>
            <w:vAlign w:val="bottom"/>
            <w:hideMark/>
          </w:tcPr>
          <w:p w14:paraId="3C00E68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99864C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£2.91</w:t>
            </w:r>
          </w:p>
        </w:tc>
        <w:tc>
          <w:tcPr>
            <w:tcW w:w="374" w:type="pct"/>
            <w:tcBorders>
              <w:top w:val="single" w:sz="4" w:space="0" w:color="95B3D7"/>
              <w:left w:val="nil"/>
              <w:bottom w:val="single" w:sz="4" w:space="0" w:color="95B3D7"/>
              <w:right w:val="nil"/>
            </w:tcBorders>
            <w:shd w:val="clear" w:color="DCE6F1" w:fill="DCE6F1"/>
            <w:noWrap/>
            <w:vAlign w:val="bottom"/>
            <w:hideMark/>
          </w:tcPr>
          <w:p w14:paraId="365E94F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£0.58</w:t>
            </w:r>
          </w:p>
        </w:tc>
        <w:tc>
          <w:tcPr>
            <w:tcW w:w="405" w:type="pct"/>
            <w:tcBorders>
              <w:top w:val="single" w:sz="4" w:space="0" w:color="95B3D7"/>
              <w:left w:val="nil"/>
              <w:bottom w:val="single" w:sz="4" w:space="0" w:color="95B3D7"/>
              <w:right w:val="nil"/>
            </w:tcBorders>
            <w:shd w:val="clear" w:color="DCE6F1" w:fill="DCE6F1"/>
            <w:noWrap/>
            <w:vAlign w:val="bottom"/>
            <w:hideMark/>
          </w:tcPr>
          <w:p w14:paraId="658662F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£3.49</w:t>
            </w:r>
          </w:p>
        </w:tc>
        <w:tc>
          <w:tcPr>
            <w:tcW w:w="912" w:type="pct"/>
            <w:tcBorders>
              <w:top w:val="single" w:sz="4" w:space="0" w:color="95B3D7"/>
              <w:left w:val="nil"/>
              <w:bottom w:val="single" w:sz="4" w:space="0" w:color="95B3D7"/>
              <w:right w:val="nil"/>
            </w:tcBorders>
            <w:shd w:val="clear" w:color="DCE6F1" w:fill="DCE6F1"/>
            <w:noWrap/>
            <w:vAlign w:val="bottom"/>
            <w:hideMark/>
          </w:tcPr>
          <w:p w14:paraId="6F8F41E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Tape</w:t>
            </w:r>
          </w:p>
        </w:tc>
        <w:tc>
          <w:tcPr>
            <w:tcW w:w="912" w:type="pct"/>
            <w:tcBorders>
              <w:top w:val="single" w:sz="4" w:space="0" w:color="95B3D7"/>
              <w:left w:val="nil"/>
              <w:bottom w:val="single" w:sz="4" w:space="0" w:color="95B3D7"/>
              <w:right w:val="nil"/>
            </w:tcBorders>
            <w:shd w:val="clear" w:color="DCE6F1" w:fill="DCE6F1"/>
            <w:noWrap/>
            <w:vAlign w:val="bottom"/>
            <w:hideMark/>
          </w:tcPr>
          <w:p w14:paraId="65E0CA4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7BBE0EF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Stationery</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5501003" w14:textId="75DB8FB6"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C6E7EEC"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60D41E4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w:t>
            </w:r>
          </w:p>
        </w:tc>
        <w:tc>
          <w:tcPr>
            <w:tcW w:w="405" w:type="pct"/>
            <w:tcBorders>
              <w:top w:val="single" w:sz="4" w:space="0" w:color="95B3D7"/>
              <w:left w:val="nil"/>
              <w:bottom w:val="single" w:sz="4" w:space="0" w:color="95B3D7"/>
              <w:right w:val="nil"/>
            </w:tcBorders>
            <w:noWrap/>
            <w:vAlign w:val="bottom"/>
            <w:hideMark/>
          </w:tcPr>
          <w:p w14:paraId="449B696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16.04.2026</w:t>
            </w:r>
          </w:p>
        </w:tc>
        <w:tc>
          <w:tcPr>
            <w:tcW w:w="405" w:type="pct"/>
            <w:tcBorders>
              <w:top w:val="single" w:sz="4" w:space="0" w:color="95B3D7"/>
              <w:left w:val="nil"/>
              <w:bottom w:val="single" w:sz="4" w:space="0" w:color="95B3D7"/>
              <w:right w:val="nil"/>
            </w:tcBorders>
            <w:noWrap/>
            <w:vAlign w:val="bottom"/>
            <w:hideMark/>
          </w:tcPr>
          <w:p w14:paraId="19288BA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£69.55</w:t>
            </w:r>
          </w:p>
        </w:tc>
        <w:tc>
          <w:tcPr>
            <w:tcW w:w="374" w:type="pct"/>
            <w:tcBorders>
              <w:top w:val="single" w:sz="4" w:space="0" w:color="95B3D7"/>
              <w:left w:val="nil"/>
              <w:bottom w:val="single" w:sz="4" w:space="0" w:color="95B3D7"/>
              <w:right w:val="nil"/>
            </w:tcBorders>
            <w:noWrap/>
            <w:vAlign w:val="bottom"/>
            <w:hideMark/>
          </w:tcPr>
          <w:p w14:paraId="43829F0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£13.91</w:t>
            </w:r>
          </w:p>
        </w:tc>
        <w:tc>
          <w:tcPr>
            <w:tcW w:w="405" w:type="pct"/>
            <w:tcBorders>
              <w:top w:val="single" w:sz="4" w:space="0" w:color="95B3D7"/>
              <w:left w:val="nil"/>
              <w:bottom w:val="single" w:sz="4" w:space="0" w:color="95B3D7"/>
              <w:right w:val="nil"/>
            </w:tcBorders>
            <w:noWrap/>
            <w:vAlign w:val="bottom"/>
            <w:hideMark/>
          </w:tcPr>
          <w:p w14:paraId="051C623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£83.46</w:t>
            </w:r>
          </w:p>
        </w:tc>
        <w:tc>
          <w:tcPr>
            <w:tcW w:w="912" w:type="pct"/>
            <w:tcBorders>
              <w:top w:val="single" w:sz="4" w:space="0" w:color="95B3D7"/>
              <w:left w:val="nil"/>
              <w:bottom w:val="single" w:sz="4" w:space="0" w:color="95B3D7"/>
              <w:right w:val="nil"/>
            </w:tcBorders>
            <w:noWrap/>
            <w:vAlign w:val="bottom"/>
            <w:hideMark/>
          </w:tcPr>
          <w:p w14:paraId="2CF1473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Printer inks</w:t>
            </w:r>
          </w:p>
        </w:tc>
        <w:tc>
          <w:tcPr>
            <w:tcW w:w="912" w:type="pct"/>
            <w:tcBorders>
              <w:top w:val="single" w:sz="4" w:space="0" w:color="95B3D7"/>
              <w:left w:val="nil"/>
              <w:bottom w:val="single" w:sz="4" w:space="0" w:color="95B3D7"/>
              <w:right w:val="nil"/>
            </w:tcBorders>
            <w:noWrap/>
            <w:vAlign w:val="bottom"/>
            <w:hideMark/>
          </w:tcPr>
          <w:p w14:paraId="3F46551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noWrap/>
            <w:vAlign w:val="bottom"/>
            <w:hideMark/>
          </w:tcPr>
          <w:p w14:paraId="083AFEB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Stationery</w:t>
            </w:r>
          </w:p>
        </w:tc>
        <w:tc>
          <w:tcPr>
            <w:tcW w:w="360" w:type="pct"/>
            <w:tcBorders>
              <w:top w:val="single" w:sz="4" w:space="0" w:color="95B3D7"/>
              <w:left w:val="nil"/>
              <w:bottom w:val="single" w:sz="4" w:space="0" w:color="95B3D7"/>
              <w:right w:val="single" w:sz="4" w:space="0" w:color="95B3D7"/>
            </w:tcBorders>
            <w:noWrap/>
            <w:vAlign w:val="bottom"/>
            <w:hideMark/>
          </w:tcPr>
          <w:p w14:paraId="5A4B7904" w14:textId="18700933"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B092254"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5607EFD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42</w:t>
            </w:r>
          </w:p>
        </w:tc>
        <w:tc>
          <w:tcPr>
            <w:tcW w:w="405" w:type="pct"/>
            <w:tcBorders>
              <w:top w:val="single" w:sz="4" w:space="0" w:color="95B3D7"/>
              <w:left w:val="nil"/>
              <w:bottom w:val="single" w:sz="4" w:space="0" w:color="95B3D7"/>
              <w:right w:val="nil"/>
            </w:tcBorders>
            <w:shd w:val="clear" w:color="DCE6F1" w:fill="DCE6F1"/>
            <w:noWrap/>
            <w:vAlign w:val="bottom"/>
            <w:hideMark/>
          </w:tcPr>
          <w:p w14:paraId="0989B9B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3A77A4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£76.48</w:t>
            </w:r>
          </w:p>
        </w:tc>
        <w:tc>
          <w:tcPr>
            <w:tcW w:w="374" w:type="pct"/>
            <w:tcBorders>
              <w:top w:val="single" w:sz="4" w:space="0" w:color="95B3D7"/>
              <w:left w:val="nil"/>
              <w:bottom w:val="single" w:sz="4" w:space="0" w:color="95B3D7"/>
              <w:right w:val="nil"/>
            </w:tcBorders>
            <w:shd w:val="clear" w:color="DCE6F1" w:fill="DCE6F1"/>
            <w:noWrap/>
            <w:vAlign w:val="bottom"/>
            <w:hideMark/>
          </w:tcPr>
          <w:p w14:paraId="4B0BB25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£15.30</w:t>
            </w:r>
          </w:p>
        </w:tc>
        <w:tc>
          <w:tcPr>
            <w:tcW w:w="405" w:type="pct"/>
            <w:tcBorders>
              <w:top w:val="single" w:sz="4" w:space="0" w:color="95B3D7"/>
              <w:left w:val="nil"/>
              <w:bottom w:val="single" w:sz="4" w:space="0" w:color="95B3D7"/>
              <w:right w:val="nil"/>
            </w:tcBorders>
            <w:shd w:val="clear" w:color="DCE6F1" w:fill="DCE6F1"/>
            <w:noWrap/>
            <w:vAlign w:val="bottom"/>
            <w:hideMark/>
          </w:tcPr>
          <w:p w14:paraId="1AC6843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£91.78</w:t>
            </w:r>
          </w:p>
        </w:tc>
        <w:tc>
          <w:tcPr>
            <w:tcW w:w="912" w:type="pct"/>
            <w:tcBorders>
              <w:top w:val="single" w:sz="4" w:space="0" w:color="95B3D7"/>
              <w:left w:val="nil"/>
              <w:bottom w:val="single" w:sz="4" w:space="0" w:color="95B3D7"/>
              <w:right w:val="nil"/>
            </w:tcBorders>
            <w:shd w:val="clear" w:color="DCE6F1" w:fill="DCE6F1"/>
            <w:noWrap/>
            <w:vAlign w:val="bottom"/>
            <w:hideMark/>
          </w:tcPr>
          <w:p w14:paraId="4CC9D63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Printer inks</w:t>
            </w:r>
          </w:p>
        </w:tc>
        <w:tc>
          <w:tcPr>
            <w:tcW w:w="912" w:type="pct"/>
            <w:tcBorders>
              <w:top w:val="single" w:sz="4" w:space="0" w:color="95B3D7"/>
              <w:left w:val="nil"/>
              <w:bottom w:val="single" w:sz="4" w:space="0" w:color="95B3D7"/>
              <w:right w:val="nil"/>
            </w:tcBorders>
            <w:shd w:val="clear" w:color="DCE6F1" w:fill="DCE6F1"/>
            <w:noWrap/>
            <w:vAlign w:val="bottom"/>
            <w:hideMark/>
          </w:tcPr>
          <w:p w14:paraId="762BDF5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0C23BA8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Stationery</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51B800F2" w14:textId="527331DD"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372E760"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8769EE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42</w:t>
            </w:r>
          </w:p>
        </w:tc>
        <w:tc>
          <w:tcPr>
            <w:tcW w:w="405" w:type="pct"/>
            <w:tcBorders>
              <w:top w:val="single" w:sz="4" w:space="0" w:color="95B3D7"/>
              <w:left w:val="nil"/>
              <w:bottom w:val="single" w:sz="4" w:space="0" w:color="95B3D7"/>
              <w:right w:val="nil"/>
            </w:tcBorders>
            <w:noWrap/>
            <w:vAlign w:val="bottom"/>
            <w:hideMark/>
          </w:tcPr>
          <w:p w14:paraId="09BAA1B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16.04.2026</w:t>
            </w:r>
          </w:p>
        </w:tc>
        <w:tc>
          <w:tcPr>
            <w:tcW w:w="405" w:type="pct"/>
            <w:tcBorders>
              <w:top w:val="single" w:sz="4" w:space="0" w:color="95B3D7"/>
              <w:left w:val="nil"/>
              <w:bottom w:val="single" w:sz="4" w:space="0" w:color="95B3D7"/>
              <w:right w:val="nil"/>
            </w:tcBorders>
            <w:noWrap/>
            <w:vAlign w:val="bottom"/>
            <w:hideMark/>
          </w:tcPr>
          <w:p w14:paraId="57DBB4B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£3.30</w:t>
            </w:r>
          </w:p>
        </w:tc>
        <w:tc>
          <w:tcPr>
            <w:tcW w:w="374" w:type="pct"/>
            <w:tcBorders>
              <w:top w:val="single" w:sz="4" w:space="0" w:color="95B3D7"/>
              <w:left w:val="nil"/>
              <w:bottom w:val="single" w:sz="4" w:space="0" w:color="95B3D7"/>
              <w:right w:val="nil"/>
            </w:tcBorders>
            <w:noWrap/>
            <w:vAlign w:val="bottom"/>
            <w:hideMark/>
          </w:tcPr>
          <w:p w14:paraId="22B191C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£0.66</w:t>
            </w:r>
          </w:p>
        </w:tc>
        <w:tc>
          <w:tcPr>
            <w:tcW w:w="405" w:type="pct"/>
            <w:tcBorders>
              <w:top w:val="single" w:sz="4" w:space="0" w:color="95B3D7"/>
              <w:left w:val="nil"/>
              <w:bottom w:val="single" w:sz="4" w:space="0" w:color="95B3D7"/>
              <w:right w:val="nil"/>
            </w:tcBorders>
            <w:noWrap/>
            <w:vAlign w:val="bottom"/>
            <w:hideMark/>
          </w:tcPr>
          <w:p w14:paraId="11322DF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£3.96</w:t>
            </w:r>
          </w:p>
        </w:tc>
        <w:tc>
          <w:tcPr>
            <w:tcW w:w="912" w:type="pct"/>
            <w:tcBorders>
              <w:top w:val="single" w:sz="4" w:space="0" w:color="95B3D7"/>
              <w:left w:val="nil"/>
              <w:bottom w:val="single" w:sz="4" w:space="0" w:color="95B3D7"/>
              <w:right w:val="nil"/>
            </w:tcBorders>
            <w:noWrap/>
            <w:vAlign w:val="bottom"/>
            <w:hideMark/>
          </w:tcPr>
          <w:p w14:paraId="4D1A898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Printer inks</w:t>
            </w:r>
          </w:p>
        </w:tc>
        <w:tc>
          <w:tcPr>
            <w:tcW w:w="912" w:type="pct"/>
            <w:tcBorders>
              <w:top w:val="single" w:sz="4" w:space="0" w:color="95B3D7"/>
              <w:left w:val="nil"/>
              <w:bottom w:val="single" w:sz="4" w:space="0" w:color="95B3D7"/>
              <w:right w:val="nil"/>
            </w:tcBorders>
            <w:noWrap/>
            <w:vAlign w:val="bottom"/>
            <w:hideMark/>
          </w:tcPr>
          <w:p w14:paraId="0E1A618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251D147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Tools &amp; Equipment</w:t>
            </w:r>
          </w:p>
        </w:tc>
        <w:tc>
          <w:tcPr>
            <w:tcW w:w="360" w:type="pct"/>
            <w:tcBorders>
              <w:top w:val="single" w:sz="4" w:space="0" w:color="95B3D7"/>
              <w:left w:val="nil"/>
              <w:bottom w:val="single" w:sz="4" w:space="0" w:color="95B3D7"/>
              <w:right w:val="single" w:sz="4" w:space="0" w:color="95B3D7"/>
            </w:tcBorders>
            <w:noWrap/>
            <w:vAlign w:val="bottom"/>
            <w:hideMark/>
          </w:tcPr>
          <w:p w14:paraId="67A72CE9" w14:textId="6832717D"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538240A"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A23039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43</w:t>
            </w:r>
          </w:p>
        </w:tc>
        <w:tc>
          <w:tcPr>
            <w:tcW w:w="405" w:type="pct"/>
            <w:tcBorders>
              <w:top w:val="single" w:sz="4" w:space="0" w:color="95B3D7"/>
              <w:left w:val="nil"/>
              <w:bottom w:val="single" w:sz="4" w:space="0" w:color="95B3D7"/>
              <w:right w:val="nil"/>
            </w:tcBorders>
            <w:shd w:val="clear" w:color="DCE6F1" w:fill="DCE6F1"/>
            <w:noWrap/>
            <w:vAlign w:val="bottom"/>
            <w:hideMark/>
          </w:tcPr>
          <w:p w14:paraId="6C4DE77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3B6774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£1.35</w:t>
            </w:r>
          </w:p>
        </w:tc>
        <w:tc>
          <w:tcPr>
            <w:tcW w:w="374" w:type="pct"/>
            <w:tcBorders>
              <w:top w:val="single" w:sz="4" w:space="0" w:color="95B3D7"/>
              <w:left w:val="nil"/>
              <w:bottom w:val="single" w:sz="4" w:space="0" w:color="95B3D7"/>
              <w:right w:val="nil"/>
            </w:tcBorders>
            <w:shd w:val="clear" w:color="DCE6F1" w:fill="DCE6F1"/>
            <w:noWrap/>
            <w:vAlign w:val="bottom"/>
            <w:hideMark/>
          </w:tcPr>
          <w:p w14:paraId="0A09F88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3B8FBC1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£1.35</w:t>
            </w:r>
          </w:p>
        </w:tc>
        <w:tc>
          <w:tcPr>
            <w:tcW w:w="912" w:type="pct"/>
            <w:tcBorders>
              <w:top w:val="single" w:sz="4" w:space="0" w:color="95B3D7"/>
              <w:left w:val="nil"/>
              <w:bottom w:val="single" w:sz="4" w:space="0" w:color="95B3D7"/>
              <w:right w:val="nil"/>
            </w:tcBorders>
            <w:shd w:val="clear" w:color="DCE6F1" w:fill="DCE6F1"/>
            <w:noWrap/>
            <w:vAlign w:val="bottom"/>
            <w:hideMark/>
          </w:tcPr>
          <w:p w14:paraId="14308E6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25D41ED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55B12AD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08C5BEDF" w14:textId="788A386E"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701575C"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75CB61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44</w:t>
            </w:r>
          </w:p>
        </w:tc>
        <w:tc>
          <w:tcPr>
            <w:tcW w:w="405" w:type="pct"/>
            <w:tcBorders>
              <w:top w:val="single" w:sz="4" w:space="0" w:color="95B3D7"/>
              <w:left w:val="nil"/>
              <w:bottom w:val="single" w:sz="4" w:space="0" w:color="95B3D7"/>
              <w:right w:val="nil"/>
            </w:tcBorders>
            <w:noWrap/>
            <w:vAlign w:val="bottom"/>
            <w:hideMark/>
          </w:tcPr>
          <w:p w14:paraId="167600A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16.04.2026</w:t>
            </w:r>
          </w:p>
        </w:tc>
        <w:tc>
          <w:tcPr>
            <w:tcW w:w="405" w:type="pct"/>
            <w:tcBorders>
              <w:top w:val="single" w:sz="4" w:space="0" w:color="95B3D7"/>
              <w:left w:val="nil"/>
              <w:bottom w:val="single" w:sz="4" w:space="0" w:color="95B3D7"/>
              <w:right w:val="nil"/>
            </w:tcBorders>
            <w:noWrap/>
            <w:vAlign w:val="bottom"/>
            <w:hideMark/>
          </w:tcPr>
          <w:p w14:paraId="4804B8E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£0.60</w:t>
            </w:r>
          </w:p>
        </w:tc>
        <w:tc>
          <w:tcPr>
            <w:tcW w:w="374" w:type="pct"/>
            <w:tcBorders>
              <w:top w:val="single" w:sz="4" w:space="0" w:color="95B3D7"/>
              <w:left w:val="nil"/>
              <w:bottom w:val="single" w:sz="4" w:space="0" w:color="95B3D7"/>
              <w:right w:val="nil"/>
            </w:tcBorders>
            <w:noWrap/>
            <w:vAlign w:val="bottom"/>
            <w:hideMark/>
          </w:tcPr>
          <w:p w14:paraId="7836376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52F8612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£0.60</w:t>
            </w:r>
          </w:p>
        </w:tc>
        <w:tc>
          <w:tcPr>
            <w:tcW w:w="912" w:type="pct"/>
            <w:tcBorders>
              <w:top w:val="single" w:sz="4" w:space="0" w:color="95B3D7"/>
              <w:left w:val="nil"/>
              <w:bottom w:val="single" w:sz="4" w:space="0" w:color="95B3D7"/>
              <w:right w:val="nil"/>
            </w:tcBorders>
            <w:noWrap/>
            <w:vAlign w:val="bottom"/>
            <w:hideMark/>
          </w:tcPr>
          <w:p w14:paraId="1DB4F7C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4293685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noWrap/>
            <w:vAlign w:val="bottom"/>
            <w:hideMark/>
          </w:tcPr>
          <w:p w14:paraId="2C17790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May Fair Stalls</w:t>
            </w:r>
          </w:p>
        </w:tc>
        <w:tc>
          <w:tcPr>
            <w:tcW w:w="360" w:type="pct"/>
            <w:tcBorders>
              <w:top w:val="single" w:sz="4" w:space="0" w:color="95B3D7"/>
              <w:left w:val="nil"/>
              <w:bottom w:val="single" w:sz="4" w:space="0" w:color="95B3D7"/>
              <w:right w:val="single" w:sz="4" w:space="0" w:color="95B3D7"/>
            </w:tcBorders>
            <w:noWrap/>
            <w:vAlign w:val="bottom"/>
            <w:hideMark/>
          </w:tcPr>
          <w:p w14:paraId="1B8BA338" w14:textId="65D7F132"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7FC942D"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6981513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45</w:t>
            </w:r>
          </w:p>
        </w:tc>
        <w:tc>
          <w:tcPr>
            <w:tcW w:w="405" w:type="pct"/>
            <w:tcBorders>
              <w:top w:val="single" w:sz="4" w:space="0" w:color="95B3D7"/>
              <w:left w:val="nil"/>
              <w:bottom w:val="single" w:sz="4" w:space="0" w:color="95B3D7"/>
              <w:right w:val="nil"/>
            </w:tcBorders>
            <w:shd w:val="clear" w:color="DCE6F1" w:fill="DCE6F1"/>
            <w:noWrap/>
            <w:vAlign w:val="bottom"/>
            <w:hideMark/>
          </w:tcPr>
          <w:p w14:paraId="2115A14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55D98CD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£4.17</w:t>
            </w:r>
          </w:p>
        </w:tc>
        <w:tc>
          <w:tcPr>
            <w:tcW w:w="374" w:type="pct"/>
            <w:tcBorders>
              <w:top w:val="single" w:sz="4" w:space="0" w:color="95B3D7"/>
              <w:left w:val="nil"/>
              <w:bottom w:val="single" w:sz="4" w:space="0" w:color="95B3D7"/>
              <w:right w:val="nil"/>
            </w:tcBorders>
            <w:shd w:val="clear" w:color="DCE6F1" w:fill="DCE6F1"/>
            <w:noWrap/>
            <w:vAlign w:val="bottom"/>
            <w:hideMark/>
          </w:tcPr>
          <w:p w14:paraId="15FC0E3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£0.83</w:t>
            </w:r>
          </w:p>
        </w:tc>
        <w:tc>
          <w:tcPr>
            <w:tcW w:w="405" w:type="pct"/>
            <w:tcBorders>
              <w:top w:val="single" w:sz="4" w:space="0" w:color="95B3D7"/>
              <w:left w:val="nil"/>
              <w:bottom w:val="single" w:sz="4" w:space="0" w:color="95B3D7"/>
              <w:right w:val="nil"/>
            </w:tcBorders>
            <w:shd w:val="clear" w:color="DCE6F1" w:fill="DCE6F1"/>
            <w:noWrap/>
            <w:vAlign w:val="bottom"/>
            <w:hideMark/>
          </w:tcPr>
          <w:p w14:paraId="01B9F0C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912" w:type="pct"/>
            <w:tcBorders>
              <w:top w:val="single" w:sz="4" w:space="0" w:color="95B3D7"/>
              <w:left w:val="nil"/>
              <w:bottom w:val="single" w:sz="4" w:space="0" w:color="95B3D7"/>
              <w:right w:val="nil"/>
            </w:tcBorders>
            <w:shd w:val="clear" w:color="DCE6F1" w:fill="DCE6F1"/>
            <w:noWrap/>
            <w:vAlign w:val="bottom"/>
            <w:hideMark/>
          </w:tcPr>
          <w:p w14:paraId="5555EC5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 - GL</w:t>
            </w:r>
          </w:p>
        </w:tc>
        <w:tc>
          <w:tcPr>
            <w:tcW w:w="912" w:type="pct"/>
            <w:tcBorders>
              <w:top w:val="single" w:sz="4" w:space="0" w:color="95B3D7"/>
              <w:left w:val="nil"/>
              <w:bottom w:val="single" w:sz="4" w:space="0" w:color="95B3D7"/>
              <w:right w:val="nil"/>
            </w:tcBorders>
            <w:shd w:val="clear" w:color="DCE6F1" w:fill="DCE6F1"/>
            <w:noWrap/>
            <w:vAlign w:val="bottom"/>
            <w:hideMark/>
          </w:tcPr>
          <w:p w14:paraId="5C5973D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6EBEF27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2E6807B6" w14:textId="7AC4DCFC"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47CBEC0"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5FCD71F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46</w:t>
            </w:r>
          </w:p>
        </w:tc>
        <w:tc>
          <w:tcPr>
            <w:tcW w:w="405" w:type="pct"/>
            <w:tcBorders>
              <w:top w:val="single" w:sz="4" w:space="0" w:color="95B3D7"/>
              <w:left w:val="nil"/>
              <w:bottom w:val="single" w:sz="4" w:space="0" w:color="95B3D7"/>
              <w:right w:val="nil"/>
            </w:tcBorders>
            <w:noWrap/>
            <w:vAlign w:val="bottom"/>
            <w:hideMark/>
          </w:tcPr>
          <w:p w14:paraId="679AE97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noWrap/>
            <w:vAlign w:val="bottom"/>
            <w:hideMark/>
          </w:tcPr>
          <w:p w14:paraId="3CFBBCB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£124.66</w:t>
            </w:r>
          </w:p>
        </w:tc>
        <w:tc>
          <w:tcPr>
            <w:tcW w:w="374" w:type="pct"/>
            <w:tcBorders>
              <w:top w:val="single" w:sz="4" w:space="0" w:color="95B3D7"/>
              <w:left w:val="nil"/>
              <w:bottom w:val="single" w:sz="4" w:space="0" w:color="95B3D7"/>
              <w:right w:val="nil"/>
            </w:tcBorders>
            <w:noWrap/>
            <w:vAlign w:val="bottom"/>
            <w:hideMark/>
          </w:tcPr>
          <w:p w14:paraId="2084B38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£6.23</w:t>
            </w:r>
          </w:p>
        </w:tc>
        <w:tc>
          <w:tcPr>
            <w:tcW w:w="405" w:type="pct"/>
            <w:tcBorders>
              <w:top w:val="single" w:sz="4" w:space="0" w:color="95B3D7"/>
              <w:left w:val="nil"/>
              <w:bottom w:val="single" w:sz="4" w:space="0" w:color="95B3D7"/>
              <w:right w:val="nil"/>
            </w:tcBorders>
            <w:noWrap/>
            <w:vAlign w:val="bottom"/>
            <w:hideMark/>
          </w:tcPr>
          <w:p w14:paraId="1DE8B24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£130.89</w:t>
            </w:r>
          </w:p>
        </w:tc>
        <w:tc>
          <w:tcPr>
            <w:tcW w:w="912" w:type="pct"/>
            <w:tcBorders>
              <w:top w:val="single" w:sz="4" w:space="0" w:color="95B3D7"/>
              <w:left w:val="nil"/>
              <w:bottom w:val="single" w:sz="4" w:space="0" w:color="95B3D7"/>
              <w:right w:val="nil"/>
            </w:tcBorders>
            <w:noWrap/>
            <w:vAlign w:val="bottom"/>
            <w:hideMark/>
          </w:tcPr>
          <w:p w14:paraId="030B9B3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Electricity Account</w:t>
            </w:r>
          </w:p>
        </w:tc>
        <w:tc>
          <w:tcPr>
            <w:tcW w:w="912" w:type="pct"/>
            <w:tcBorders>
              <w:top w:val="single" w:sz="4" w:space="0" w:color="95B3D7"/>
              <w:left w:val="nil"/>
              <w:bottom w:val="single" w:sz="4" w:space="0" w:color="95B3D7"/>
              <w:right w:val="nil"/>
            </w:tcBorders>
            <w:noWrap/>
            <w:vAlign w:val="bottom"/>
            <w:hideMark/>
          </w:tcPr>
          <w:p w14:paraId="6F4E75E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300D1DF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Electric</w:t>
            </w:r>
          </w:p>
        </w:tc>
        <w:tc>
          <w:tcPr>
            <w:tcW w:w="360" w:type="pct"/>
            <w:tcBorders>
              <w:top w:val="single" w:sz="4" w:space="0" w:color="95B3D7"/>
              <w:left w:val="nil"/>
              <w:bottom w:val="single" w:sz="4" w:space="0" w:color="95B3D7"/>
              <w:right w:val="single" w:sz="4" w:space="0" w:color="95B3D7"/>
            </w:tcBorders>
            <w:noWrap/>
            <w:vAlign w:val="bottom"/>
            <w:hideMark/>
          </w:tcPr>
          <w:p w14:paraId="02438CC9" w14:textId="60987845"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67390FE"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0AED3B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46</w:t>
            </w:r>
          </w:p>
        </w:tc>
        <w:tc>
          <w:tcPr>
            <w:tcW w:w="405" w:type="pct"/>
            <w:tcBorders>
              <w:top w:val="single" w:sz="4" w:space="0" w:color="95B3D7"/>
              <w:left w:val="nil"/>
              <w:bottom w:val="single" w:sz="4" w:space="0" w:color="95B3D7"/>
              <w:right w:val="nil"/>
            </w:tcBorders>
            <w:shd w:val="clear" w:color="DCE6F1" w:fill="DCE6F1"/>
            <w:noWrap/>
            <w:vAlign w:val="bottom"/>
            <w:hideMark/>
          </w:tcPr>
          <w:p w14:paraId="7DFE2AD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1ABF507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-£17.43</w:t>
            </w:r>
          </w:p>
        </w:tc>
        <w:tc>
          <w:tcPr>
            <w:tcW w:w="374" w:type="pct"/>
            <w:tcBorders>
              <w:top w:val="single" w:sz="4" w:space="0" w:color="95B3D7"/>
              <w:left w:val="nil"/>
              <w:bottom w:val="single" w:sz="4" w:space="0" w:color="95B3D7"/>
              <w:right w:val="nil"/>
            </w:tcBorders>
            <w:shd w:val="clear" w:color="DCE6F1" w:fill="DCE6F1"/>
            <w:noWrap/>
            <w:vAlign w:val="bottom"/>
            <w:hideMark/>
          </w:tcPr>
          <w:p w14:paraId="387E48D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5FBCF34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-£17.43</w:t>
            </w:r>
          </w:p>
        </w:tc>
        <w:tc>
          <w:tcPr>
            <w:tcW w:w="912" w:type="pct"/>
            <w:tcBorders>
              <w:top w:val="single" w:sz="4" w:space="0" w:color="95B3D7"/>
              <w:left w:val="nil"/>
              <w:bottom w:val="single" w:sz="4" w:space="0" w:color="95B3D7"/>
              <w:right w:val="nil"/>
            </w:tcBorders>
            <w:shd w:val="clear" w:color="DCE6F1" w:fill="DCE6F1"/>
            <w:noWrap/>
            <w:vAlign w:val="bottom"/>
            <w:hideMark/>
          </w:tcPr>
          <w:p w14:paraId="6ECE248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Electricity Account</w:t>
            </w:r>
          </w:p>
        </w:tc>
        <w:tc>
          <w:tcPr>
            <w:tcW w:w="912" w:type="pct"/>
            <w:tcBorders>
              <w:top w:val="single" w:sz="4" w:space="0" w:color="95B3D7"/>
              <w:left w:val="nil"/>
              <w:bottom w:val="single" w:sz="4" w:space="0" w:color="95B3D7"/>
              <w:right w:val="nil"/>
            </w:tcBorders>
            <w:shd w:val="clear" w:color="DCE6F1" w:fill="DCE6F1"/>
            <w:noWrap/>
            <w:vAlign w:val="bottom"/>
            <w:hideMark/>
          </w:tcPr>
          <w:p w14:paraId="755CA6F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7E7EFE4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Electric</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8ED661F" w14:textId="3F8C8CBE"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58FB86B"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A8E696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47</w:t>
            </w:r>
          </w:p>
        </w:tc>
        <w:tc>
          <w:tcPr>
            <w:tcW w:w="405" w:type="pct"/>
            <w:tcBorders>
              <w:top w:val="single" w:sz="4" w:space="0" w:color="95B3D7"/>
              <w:left w:val="nil"/>
              <w:bottom w:val="single" w:sz="4" w:space="0" w:color="95B3D7"/>
              <w:right w:val="nil"/>
            </w:tcBorders>
            <w:noWrap/>
            <w:vAlign w:val="bottom"/>
            <w:hideMark/>
          </w:tcPr>
          <w:p w14:paraId="546E0AC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noWrap/>
            <w:vAlign w:val="bottom"/>
            <w:hideMark/>
          </w:tcPr>
          <w:p w14:paraId="1C9F576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£19,200.00</w:t>
            </w:r>
          </w:p>
        </w:tc>
        <w:tc>
          <w:tcPr>
            <w:tcW w:w="374" w:type="pct"/>
            <w:tcBorders>
              <w:top w:val="single" w:sz="4" w:space="0" w:color="95B3D7"/>
              <w:left w:val="nil"/>
              <w:bottom w:val="single" w:sz="4" w:space="0" w:color="95B3D7"/>
              <w:right w:val="nil"/>
            </w:tcBorders>
            <w:noWrap/>
            <w:vAlign w:val="bottom"/>
            <w:hideMark/>
          </w:tcPr>
          <w:p w14:paraId="27E889E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1EFEE59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£19,200.00</w:t>
            </w:r>
          </w:p>
        </w:tc>
        <w:tc>
          <w:tcPr>
            <w:tcW w:w="912" w:type="pct"/>
            <w:tcBorders>
              <w:top w:val="single" w:sz="4" w:space="0" w:color="95B3D7"/>
              <w:left w:val="nil"/>
              <w:bottom w:val="single" w:sz="4" w:space="0" w:color="95B3D7"/>
              <w:right w:val="nil"/>
            </w:tcBorders>
            <w:noWrap/>
            <w:vAlign w:val="bottom"/>
            <w:hideMark/>
          </w:tcPr>
          <w:p w14:paraId="33BBA68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Salaries</w:t>
            </w:r>
          </w:p>
        </w:tc>
        <w:tc>
          <w:tcPr>
            <w:tcW w:w="912" w:type="pct"/>
            <w:tcBorders>
              <w:top w:val="single" w:sz="4" w:space="0" w:color="95B3D7"/>
              <w:left w:val="nil"/>
              <w:bottom w:val="single" w:sz="4" w:space="0" w:color="95B3D7"/>
              <w:right w:val="nil"/>
            </w:tcBorders>
            <w:noWrap/>
            <w:vAlign w:val="bottom"/>
            <w:hideMark/>
          </w:tcPr>
          <w:p w14:paraId="40F16C5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Staff Costs</w:t>
            </w:r>
          </w:p>
        </w:tc>
        <w:tc>
          <w:tcPr>
            <w:tcW w:w="1017" w:type="pct"/>
            <w:tcBorders>
              <w:top w:val="single" w:sz="4" w:space="0" w:color="95B3D7"/>
              <w:left w:val="nil"/>
              <w:bottom w:val="single" w:sz="4" w:space="0" w:color="95B3D7"/>
              <w:right w:val="nil"/>
            </w:tcBorders>
            <w:noWrap/>
            <w:vAlign w:val="bottom"/>
            <w:hideMark/>
          </w:tcPr>
          <w:p w14:paraId="08D69F9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Salaries, HMRC and NEST</w:t>
            </w:r>
          </w:p>
        </w:tc>
        <w:tc>
          <w:tcPr>
            <w:tcW w:w="360" w:type="pct"/>
            <w:tcBorders>
              <w:top w:val="single" w:sz="4" w:space="0" w:color="95B3D7"/>
              <w:left w:val="nil"/>
              <w:bottom w:val="single" w:sz="4" w:space="0" w:color="95B3D7"/>
              <w:right w:val="single" w:sz="4" w:space="0" w:color="95B3D7"/>
            </w:tcBorders>
            <w:noWrap/>
            <w:vAlign w:val="bottom"/>
            <w:hideMark/>
          </w:tcPr>
          <w:p w14:paraId="2CB48CF1" w14:textId="5E92AE09"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2604/761</w:t>
            </w:r>
          </w:p>
        </w:tc>
      </w:tr>
      <w:tr w:rsidR="00473423" w:rsidRPr="00473423" w14:paraId="2976A083"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15A2A38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48</w:t>
            </w:r>
          </w:p>
        </w:tc>
        <w:tc>
          <w:tcPr>
            <w:tcW w:w="405" w:type="pct"/>
            <w:tcBorders>
              <w:top w:val="single" w:sz="4" w:space="0" w:color="95B3D7"/>
              <w:left w:val="nil"/>
              <w:bottom w:val="single" w:sz="4" w:space="0" w:color="95B3D7"/>
              <w:right w:val="nil"/>
            </w:tcBorders>
            <w:shd w:val="clear" w:color="DCE6F1" w:fill="DCE6F1"/>
            <w:noWrap/>
            <w:vAlign w:val="bottom"/>
            <w:hideMark/>
          </w:tcPr>
          <w:p w14:paraId="1B6971C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73DB38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£1.35</w:t>
            </w:r>
          </w:p>
        </w:tc>
        <w:tc>
          <w:tcPr>
            <w:tcW w:w="374" w:type="pct"/>
            <w:tcBorders>
              <w:top w:val="single" w:sz="4" w:space="0" w:color="95B3D7"/>
              <w:left w:val="nil"/>
              <w:bottom w:val="single" w:sz="4" w:space="0" w:color="95B3D7"/>
              <w:right w:val="nil"/>
            </w:tcBorders>
            <w:shd w:val="clear" w:color="DCE6F1" w:fill="DCE6F1"/>
            <w:noWrap/>
            <w:vAlign w:val="bottom"/>
            <w:hideMark/>
          </w:tcPr>
          <w:p w14:paraId="551E428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04EA024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£1.35</w:t>
            </w:r>
          </w:p>
        </w:tc>
        <w:tc>
          <w:tcPr>
            <w:tcW w:w="912" w:type="pct"/>
            <w:tcBorders>
              <w:top w:val="single" w:sz="4" w:space="0" w:color="95B3D7"/>
              <w:left w:val="nil"/>
              <w:bottom w:val="single" w:sz="4" w:space="0" w:color="95B3D7"/>
              <w:right w:val="nil"/>
            </w:tcBorders>
            <w:shd w:val="clear" w:color="DCE6F1" w:fill="DCE6F1"/>
            <w:noWrap/>
            <w:vAlign w:val="bottom"/>
            <w:hideMark/>
          </w:tcPr>
          <w:p w14:paraId="2065B56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78ED344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3EFBEF1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210616E" w14:textId="759D6FE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60AB80B"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6F89C7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49</w:t>
            </w:r>
          </w:p>
        </w:tc>
        <w:tc>
          <w:tcPr>
            <w:tcW w:w="405" w:type="pct"/>
            <w:tcBorders>
              <w:top w:val="single" w:sz="4" w:space="0" w:color="95B3D7"/>
              <w:left w:val="nil"/>
              <w:bottom w:val="single" w:sz="4" w:space="0" w:color="95B3D7"/>
              <w:right w:val="nil"/>
            </w:tcBorders>
            <w:noWrap/>
            <w:vAlign w:val="bottom"/>
            <w:hideMark/>
          </w:tcPr>
          <w:p w14:paraId="4A97DAD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noWrap/>
            <w:vAlign w:val="bottom"/>
            <w:hideMark/>
          </w:tcPr>
          <w:p w14:paraId="3EB296B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£1.01</w:t>
            </w:r>
          </w:p>
        </w:tc>
        <w:tc>
          <w:tcPr>
            <w:tcW w:w="374" w:type="pct"/>
            <w:tcBorders>
              <w:top w:val="single" w:sz="4" w:space="0" w:color="95B3D7"/>
              <w:left w:val="nil"/>
              <w:bottom w:val="single" w:sz="4" w:space="0" w:color="95B3D7"/>
              <w:right w:val="nil"/>
            </w:tcBorders>
            <w:noWrap/>
            <w:vAlign w:val="bottom"/>
            <w:hideMark/>
          </w:tcPr>
          <w:p w14:paraId="644C979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69603CA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£1.01</w:t>
            </w:r>
          </w:p>
        </w:tc>
        <w:tc>
          <w:tcPr>
            <w:tcW w:w="912" w:type="pct"/>
            <w:tcBorders>
              <w:top w:val="single" w:sz="4" w:space="0" w:color="95B3D7"/>
              <w:left w:val="nil"/>
              <w:bottom w:val="single" w:sz="4" w:space="0" w:color="95B3D7"/>
              <w:right w:val="nil"/>
            </w:tcBorders>
            <w:noWrap/>
            <w:vAlign w:val="bottom"/>
            <w:hideMark/>
          </w:tcPr>
          <w:p w14:paraId="2C044A8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3BAC182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5427545A" w14:textId="3AB89F9F"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noWrap/>
            <w:vAlign w:val="bottom"/>
            <w:hideMark/>
          </w:tcPr>
          <w:p w14:paraId="03DBE5C7" w14:textId="13489E83"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41EA7FF"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443530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lastRenderedPageBreak/>
              <w:t>50</w:t>
            </w:r>
          </w:p>
        </w:tc>
        <w:tc>
          <w:tcPr>
            <w:tcW w:w="405" w:type="pct"/>
            <w:tcBorders>
              <w:top w:val="single" w:sz="4" w:space="0" w:color="95B3D7"/>
              <w:left w:val="nil"/>
              <w:bottom w:val="single" w:sz="4" w:space="0" w:color="95B3D7"/>
              <w:right w:val="nil"/>
            </w:tcBorders>
            <w:shd w:val="clear" w:color="DCE6F1" w:fill="DCE6F1"/>
            <w:noWrap/>
            <w:vAlign w:val="bottom"/>
            <w:hideMark/>
          </w:tcPr>
          <w:p w14:paraId="25D586B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B9D08E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£4.82</w:t>
            </w:r>
          </w:p>
        </w:tc>
        <w:tc>
          <w:tcPr>
            <w:tcW w:w="374" w:type="pct"/>
            <w:tcBorders>
              <w:top w:val="single" w:sz="4" w:space="0" w:color="95B3D7"/>
              <w:left w:val="nil"/>
              <w:bottom w:val="single" w:sz="4" w:space="0" w:color="95B3D7"/>
              <w:right w:val="nil"/>
            </w:tcBorders>
            <w:shd w:val="clear" w:color="DCE6F1" w:fill="DCE6F1"/>
            <w:noWrap/>
            <w:vAlign w:val="bottom"/>
            <w:hideMark/>
          </w:tcPr>
          <w:p w14:paraId="226B15C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£0.96</w:t>
            </w:r>
          </w:p>
        </w:tc>
        <w:tc>
          <w:tcPr>
            <w:tcW w:w="405" w:type="pct"/>
            <w:tcBorders>
              <w:top w:val="single" w:sz="4" w:space="0" w:color="95B3D7"/>
              <w:left w:val="nil"/>
              <w:bottom w:val="single" w:sz="4" w:space="0" w:color="95B3D7"/>
              <w:right w:val="nil"/>
            </w:tcBorders>
            <w:shd w:val="clear" w:color="DCE6F1" w:fill="DCE6F1"/>
            <w:noWrap/>
            <w:vAlign w:val="bottom"/>
            <w:hideMark/>
          </w:tcPr>
          <w:p w14:paraId="013046C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£5.78</w:t>
            </w:r>
          </w:p>
        </w:tc>
        <w:tc>
          <w:tcPr>
            <w:tcW w:w="912" w:type="pct"/>
            <w:tcBorders>
              <w:top w:val="single" w:sz="4" w:space="0" w:color="95B3D7"/>
              <w:left w:val="nil"/>
              <w:bottom w:val="single" w:sz="4" w:space="0" w:color="95B3D7"/>
              <w:right w:val="nil"/>
            </w:tcBorders>
            <w:shd w:val="clear" w:color="DCE6F1" w:fill="DCE6F1"/>
            <w:noWrap/>
            <w:vAlign w:val="bottom"/>
            <w:hideMark/>
          </w:tcPr>
          <w:p w14:paraId="3418B41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Supplies</w:t>
            </w:r>
          </w:p>
        </w:tc>
        <w:tc>
          <w:tcPr>
            <w:tcW w:w="912" w:type="pct"/>
            <w:tcBorders>
              <w:top w:val="single" w:sz="4" w:space="0" w:color="95B3D7"/>
              <w:left w:val="nil"/>
              <w:bottom w:val="single" w:sz="4" w:space="0" w:color="95B3D7"/>
              <w:right w:val="nil"/>
            </w:tcBorders>
            <w:shd w:val="clear" w:color="DCE6F1" w:fill="DCE6F1"/>
            <w:noWrap/>
            <w:vAlign w:val="bottom"/>
            <w:hideMark/>
          </w:tcPr>
          <w:p w14:paraId="32C2724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68A63C62" w14:textId="2BEB89B5"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Tools &amp; Equipment</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C675B19" w14:textId="5CAAE64D"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ACD91EF"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171FBA4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51</w:t>
            </w:r>
          </w:p>
        </w:tc>
        <w:tc>
          <w:tcPr>
            <w:tcW w:w="405" w:type="pct"/>
            <w:tcBorders>
              <w:top w:val="single" w:sz="4" w:space="0" w:color="95B3D7"/>
              <w:left w:val="nil"/>
              <w:bottom w:val="single" w:sz="4" w:space="0" w:color="95B3D7"/>
              <w:right w:val="nil"/>
            </w:tcBorders>
            <w:noWrap/>
            <w:vAlign w:val="bottom"/>
            <w:hideMark/>
          </w:tcPr>
          <w:p w14:paraId="373A0B1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22.04.2026</w:t>
            </w:r>
          </w:p>
        </w:tc>
        <w:tc>
          <w:tcPr>
            <w:tcW w:w="405" w:type="pct"/>
            <w:tcBorders>
              <w:top w:val="single" w:sz="4" w:space="0" w:color="95B3D7"/>
              <w:left w:val="nil"/>
              <w:bottom w:val="single" w:sz="4" w:space="0" w:color="95B3D7"/>
              <w:right w:val="nil"/>
            </w:tcBorders>
            <w:noWrap/>
            <w:vAlign w:val="bottom"/>
            <w:hideMark/>
          </w:tcPr>
          <w:p w14:paraId="48C7336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£171.00</w:t>
            </w:r>
          </w:p>
        </w:tc>
        <w:tc>
          <w:tcPr>
            <w:tcW w:w="374" w:type="pct"/>
            <w:tcBorders>
              <w:top w:val="single" w:sz="4" w:space="0" w:color="95B3D7"/>
              <w:left w:val="nil"/>
              <w:bottom w:val="single" w:sz="4" w:space="0" w:color="95B3D7"/>
              <w:right w:val="nil"/>
            </w:tcBorders>
            <w:noWrap/>
            <w:vAlign w:val="bottom"/>
            <w:hideMark/>
          </w:tcPr>
          <w:p w14:paraId="1D0C31B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77DCFD6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£171.00</w:t>
            </w:r>
          </w:p>
        </w:tc>
        <w:tc>
          <w:tcPr>
            <w:tcW w:w="912" w:type="pct"/>
            <w:tcBorders>
              <w:top w:val="single" w:sz="4" w:space="0" w:color="95B3D7"/>
              <w:left w:val="nil"/>
              <w:bottom w:val="single" w:sz="4" w:space="0" w:color="95B3D7"/>
              <w:right w:val="nil"/>
            </w:tcBorders>
            <w:noWrap/>
            <w:vAlign w:val="bottom"/>
            <w:hideMark/>
          </w:tcPr>
          <w:p w14:paraId="73F1EE7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Garden Waste Collection</w:t>
            </w:r>
          </w:p>
        </w:tc>
        <w:tc>
          <w:tcPr>
            <w:tcW w:w="912" w:type="pct"/>
            <w:tcBorders>
              <w:top w:val="single" w:sz="4" w:space="0" w:color="95B3D7"/>
              <w:left w:val="nil"/>
              <w:bottom w:val="single" w:sz="4" w:space="0" w:color="95B3D7"/>
              <w:right w:val="nil"/>
            </w:tcBorders>
            <w:noWrap/>
            <w:vAlign w:val="bottom"/>
            <w:hideMark/>
          </w:tcPr>
          <w:p w14:paraId="235574D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Environment &amp; Maintenance</w:t>
            </w:r>
          </w:p>
        </w:tc>
        <w:tc>
          <w:tcPr>
            <w:tcW w:w="1017" w:type="pct"/>
            <w:tcBorders>
              <w:top w:val="single" w:sz="4" w:space="0" w:color="95B3D7"/>
              <w:left w:val="nil"/>
              <w:bottom w:val="single" w:sz="4" w:space="0" w:color="95B3D7"/>
              <w:right w:val="nil"/>
            </w:tcBorders>
            <w:noWrap/>
            <w:vAlign w:val="bottom"/>
            <w:hideMark/>
          </w:tcPr>
          <w:p w14:paraId="20702576" w14:textId="77777777" w:rsidR="00473423" w:rsidRPr="00473423" w:rsidRDefault="00473423" w:rsidP="00473423">
            <w:pPr>
              <w:suppressAutoHyphens w:val="0"/>
              <w:rPr>
                <w:rFonts w:ascii="Aptos Narrow" w:hAnsi="Aptos Narrow" w:cs="Calibri"/>
                <w:color w:val="000000"/>
                <w:sz w:val="20"/>
                <w:szCs w:val="20"/>
                <w:lang w:val="de-DE" w:eastAsia="en-GB"/>
              </w:rPr>
            </w:pPr>
            <w:r w:rsidRPr="00473423">
              <w:rPr>
                <w:rFonts w:ascii="Aptos Narrow" w:hAnsi="Aptos Narrow" w:cs="Calibri"/>
                <w:color w:val="000000"/>
                <w:sz w:val="20"/>
                <w:szCs w:val="20"/>
                <w:lang w:val="de-DE" w:eastAsia="en-GB"/>
              </w:rPr>
              <w:t>Litter/Recycling &amp; Dog Waste Bins</w:t>
            </w:r>
          </w:p>
        </w:tc>
        <w:tc>
          <w:tcPr>
            <w:tcW w:w="360" w:type="pct"/>
            <w:tcBorders>
              <w:top w:val="single" w:sz="4" w:space="0" w:color="95B3D7"/>
              <w:left w:val="nil"/>
              <w:bottom w:val="single" w:sz="4" w:space="0" w:color="95B3D7"/>
              <w:right w:val="single" w:sz="4" w:space="0" w:color="95B3D7"/>
            </w:tcBorders>
            <w:noWrap/>
            <w:vAlign w:val="bottom"/>
            <w:hideMark/>
          </w:tcPr>
          <w:p w14:paraId="0959F30B" w14:textId="47FB7289" w:rsidR="00473423" w:rsidRPr="00473423" w:rsidRDefault="00473423" w:rsidP="00473423">
            <w:pPr>
              <w:suppressAutoHyphens w:val="0"/>
              <w:rPr>
                <w:rFonts w:ascii="Aptos Narrow" w:hAnsi="Aptos Narrow" w:cs="Calibri"/>
                <w:color w:val="000000"/>
                <w:sz w:val="20"/>
                <w:szCs w:val="20"/>
                <w:lang w:val="de-DE" w:eastAsia="en-GB"/>
              </w:rPr>
            </w:pPr>
          </w:p>
        </w:tc>
      </w:tr>
      <w:tr w:rsidR="00473423" w:rsidRPr="00473423" w14:paraId="52650495"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1B646CB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52</w:t>
            </w:r>
          </w:p>
        </w:tc>
        <w:tc>
          <w:tcPr>
            <w:tcW w:w="405" w:type="pct"/>
            <w:tcBorders>
              <w:top w:val="single" w:sz="4" w:space="0" w:color="95B3D7"/>
              <w:left w:val="nil"/>
              <w:bottom w:val="single" w:sz="4" w:space="0" w:color="95B3D7"/>
              <w:right w:val="nil"/>
            </w:tcBorders>
            <w:shd w:val="clear" w:color="DCE6F1" w:fill="DCE6F1"/>
            <w:noWrap/>
            <w:vAlign w:val="bottom"/>
            <w:hideMark/>
          </w:tcPr>
          <w:p w14:paraId="76ABA21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1761EA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£0.30</w:t>
            </w:r>
          </w:p>
        </w:tc>
        <w:tc>
          <w:tcPr>
            <w:tcW w:w="374" w:type="pct"/>
            <w:tcBorders>
              <w:top w:val="single" w:sz="4" w:space="0" w:color="95B3D7"/>
              <w:left w:val="nil"/>
              <w:bottom w:val="single" w:sz="4" w:space="0" w:color="95B3D7"/>
              <w:right w:val="nil"/>
            </w:tcBorders>
            <w:shd w:val="clear" w:color="DCE6F1" w:fill="DCE6F1"/>
            <w:noWrap/>
            <w:vAlign w:val="bottom"/>
            <w:hideMark/>
          </w:tcPr>
          <w:p w14:paraId="1B81CB0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5D576CE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£0.30</w:t>
            </w:r>
          </w:p>
        </w:tc>
        <w:tc>
          <w:tcPr>
            <w:tcW w:w="912" w:type="pct"/>
            <w:tcBorders>
              <w:top w:val="single" w:sz="4" w:space="0" w:color="95B3D7"/>
              <w:left w:val="nil"/>
              <w:bottom w:val="single" w:sz="4" w:space="0" w:color="95B3D7"/>
              <w:right w:val="nil"/>
            </w:tcBorders>
            <w:shd w:val="clear" w:color="DCE6F1" w:fill="DCE6F1"/>
            <w:noWrap/>
            <w:vAlign w:val="bottom"/>
            <w:hideMark/>
          </w:tcPr>
          <w:p w14:paraId="7DFA39E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038B43A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shd w:val="clear" w:color="DCE6F1" w:fill="DCE6F1"/>
            <w:noWrap/>
            <w:vAlign w:val="bottom"/>
            <w:hideMark/>
          </w:tcPr>
          <w:p w14:paraId="10AF527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May Fair Stalls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0FC1958" w14:textId="48247E3F"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7CBF4FE"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86DAA2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53</w:t>
            </w:r>
          </w:p>
        </w:tc>
        <w:tc>
          <w:tcPr>
            <w:tcW w:w="405" w:type="pct"/>
            <w:tcBorders>
              <w:top w:val="single" w:sz="4" w:space="0" w:color="95B3D7"/>
              <w:left w:val="nil"/>
              <w:bottom w:val="single" w:sz="4" w:space="0" w:color="95B3D7"/>
              <w:right w:val="nil"/>
            </w:tcBorders>
            <w:noWrap/>
            <w:vAlign w:val="bottom"/>
            <w:hideMark/>
          </w:tcPr>
          <w:p w14:paraId="7224CAA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22.04.2026</w:t>
            </w:r>
          </w:p>
        </w:tc>
        <w:tc>
          <w:tcPr>
            <w:tcW w:w="405" w:type="pct"/>
            <w:tcBorders>
              <w:top w:val="single" w:sz="4" w:space="0" w:color="95B3D7"/>
              <w:left w:val="nil"/>
              <w:bottom w:val="single" w:sz="4" w:space="0" w:color="95B3D7"/>
              <w:right w:val="nil"/>
            </w:tcBorders>
            <w:noWrap/>
            <w:vAlign w:val="bottom"/>
            <w:hideMark/>
          </w:tcPr>
          <w:p w14:paraId="087FE6A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£0.42</w:t>
            </w:r>
          </w:p>
        </w:tc>
        <w:tc>
          <w:tcPr>
            <w:tcW w:w="374" w:type="pct"/>
            <w:tcBorders>
              <w:top w:val="single" w:sz="4" w:space="0" w:color="95B3D7"/>
              <w:left w:val="nil"/>
              <w:bottom w:val="single" w:sz="4" w:space="0" w:color="95B3D7"/>
              <w:right w:val="nil"/>
            </w:tcBorders>
            <w:noWrap/>
            <w:vAlign w:val="bottom"/>
            <w:hideMark/>
          </w:tcPr>
          <w:p w14:paraId="2DC14BB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6B81C52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£0.42</w:t>
            </w:r>
          </w:p>
        </w:tc>
        <w:tc>
          <w:tcPr>
            <w:tcW w:w="912" w:type="pct"/>
            <w:tcBorders>
              <w:top w:val="single" w:sz="4" w:space="0" w:color="95B3D7"/>
              <w:left w:val="nil"/>
              <w:bottom w:val="single" w:sz="4" w:space="0" w:color="95B3D7"/>
              <w:right w:val="nil"/>
            </w:tcBorders>
            <w:noWrap/>
            <w:vAlign w:val="bottom"/>
            <w:hideMark/>
          </w:tcPr>
          <w:p w14:paraId="6C74582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4667CAC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noWrap/>
            <w:vAlign w:val="bottom"/>
            <w:hideMark/>
          </w:tcPr>
          <w:p w14:paraId="16DB2E0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May Fair Stalls</w:t>
            </w:r>
          </w:p>
        </w:tc>
        <w:tc>
          <w:tcPr>
            <w:tcW w:w="360" w:type="pct"/>
            <w:tcBorders>
              <w:top w:val="single" w:sz="4" w:space="0" w:color="95B3D7"/>
              <w:left w:val="nil"/>
              <w:bottom w:val="single" w:sz="4" w:space="0" w:color="95B3D7"/>
              <w:right w:val="single" w:sz="4" w:space="0" w:color="95B3D7"/>
            </w:tcBorders>
            <w:noWrap/>
            <w:vAlign w:val="bottom"/>
            <w:hideMark/>
          </w:tcPr>
          <w:p w14:paraId="718288EE" w14:textId="1623AC38"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80E028A"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68288B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54</w:t>
            </w:r>
          </w:p>
        </w:tc>
        <w:tc>
          <w:tcPr>
            <w:tcW w:w="405" w:type="pct"/>
            <w:tcBorders>
              <w:top w:val="single" w:sz="4" w:space="0" w:color="95B3D7"/>
              <w:left w:val="nil"/>
              <w:bottom w:val="single" w:sz="4" w:space="0" w:color="95B3D7"/>
              <w:right w:val="nil"/>
            </w:tcBorders>
            <w:shd w:val="clear" w:color="DCE6F1" w:fill="DCE6F1"/>
            <w:noWrap/>
            <w:vAlign w:val="bottom"/>
            <w:hideMark/>
          </w:tcPr>
          <w:p w14:paraId="78C3C98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A16C28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£4.17</w:t>
            </w:r>
          </w:p>
        </w:tc>
        <w:tc>
          <w:tcPr>
            <w:tcW w:w="374" w:type="pct"/>
            <w:tcBorders>
              <w:top w:val="single" w:sz="4" w:space="0" w:color="95B3D7"/>
              <w:left w:val="nil"/>
              <w:bottom w:val="single" w:sz="4" w:space="0" w:color="95B3D7"/>
              <w:right w:val="nil"/>
            </w:tcBorders>
            <w:shd w:val="clear" w:color="DCE6F1" w:fill="DCE6F1"/>
            <w:noWrap/>
            <w:vAlign w:val="bottom"/>
            <w:hideMark/>
          </w:tcPr>
          <w:p w14:paraId="26311BA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£0.83</w:t>
            </w:r>
          </w:p>
        </w:tc>
        <w:tc>
          <w:tcPr>
            <w:tcW w:w="405" w:type="pct"/>
            <w:tcBorders>
              <w:top w:val="single" w:sz="4" w:space="0" w:color="95B3D7"/>
              <w:left w:val="nil"/>
              <w:bottom w:val="single" w:sz="4" w:space="0" w:color="95B3D7"/>
              <w:right w:val="nil"/>
            </w:tcBorders>
            <w:shd w:val="clear" w:color="DCE6F1" w:fill="DCE6F1"/>
            <w:noWrap/>
            <w:vAlign w:val="bottom"/>
            <w:hideMark/>
          </w:tcPr>
          <w:p w14:paraId="44FE4CA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912" w:type="pct"/>
            <w:tcBorders>
              <w:top w:val="single" w:sz="4" w:space="0" w:color="95B3D7"/>
              <w:left w:val="nil"/>
              <w:bottom w:val="single" w:sz="4" w:space="0" w:color="95B3D7"/>
              <w:right w:val="nil"/>
            </w:tcBorders>
            <w:shd w:val="clear" w:color="DCE6F1" w:fill="DCE6F1"/>
            <w:noWrap/>
            <w:vAlign w:val="bottom"/>
            <w:hideMark/>
          </w:tcPr>
          <w:p w14:paraId="6AD06A7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 - TA</w:t>
            </w:r>
          </w:p>
        </w:tc>
        <w:tc>
          <w:tcPr>
            <w:tcW w:w="912" w:type="pct"/>
            <w:tcBorders>
              <w:top w:val="single" w:sz="4" w:space="0" w:color="95B3D7"/>
              <w:left w:val="nil"/>
              <w:bottom w:val="single" w:sz="4" w:space="0" w:color="95B3D7"/>
              <w:right w:val="nil"/>
            </w:tcBorders>
            <w:shd w:val="clear" w:color="DCE6F1" w:fill="DCE6F1"/>
            <w:noWrap/>
            <w:vAlign w:val="bottom"/>
            <w:hideMark/>
          </w:tcPr>
          <w:p w14:paraId="5891BE2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6A38FDD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276EFDDE" w14:textId="3A583718"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4C82EF4"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7C84609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55</w:t>
            </w:r>
          </w:p>
        </w:tc>
        <w:tc>
          <w:tcPr>
            <w:tcW w:w="405" w:type="pct"/>
            <w:tcBorders>
              <w:top w:val="single" w:sz="4" w:space="0" w:color="95B3D7"/>
              <w:left w:val="nil"/>
              <w:bottom w:val="single" w:sz="4" w:space="0" w:color="95B3D7"/>
              <w:right w:val="nil"/>
            </w:tcBorders>
            <w:noWrap/>
            <w:vAlign w:val="bottom"/>
            <w:hideMark/>
          </w:tcPr>
          <w:p w14:paraId="7D7B6A3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23.04.2026</w:t>
            </w:r>
          </w:p>
        </w:tc>
        <w:tc>
          <w:tcPr>
            <w:tcW w:w="405" w:type="pct"/>
            <w:tcBorders>
              <w:top w:val="single" w:sz="4" w:space="0" w:color="95B3D7"/>
              <w:left w:val="nil"/>
              <w:bottom w:val="single" w:sz="4" w:space="0" w:color="95B3D7"/>
              <w:right w:val="nil"/>
            </w:tcBorders>
            <w:noWrap/>
            <w:vAlign w:val="bottom"/>
            <w:hideMark/>
          </w:tcPr>
          <w:p w14:paraId="02A75BB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£7,242.08</w:t>
            </w:r>
          </w:p>
        </w:tc>
        <w:tc>
          <w:tcPr>
            <w:tcW w:w="374" w:type="pct"/>
            <w:tcBorders>
              <w:top w:val="single" w:sz="4" w:space="0" w:color="95B3D7"/>
              <w:left w:val="nil"/>
              <w:bottom w:val="single" w:sz="4" w:space="0" w:color="95B3D7"/>
              <w:right w:val="nil"/>
            </w:tcBorders>
            <w:noWrap/>
            <w:vAlign w:val="bottom"/>
            <w:hideMark/>
          </w:tcPr>
          <w:p w14:paraId="6977105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17BAB9A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£7,242.08</w:t>
            </w:r>
          </w:p>
        </w:tc>
        <w:tc>
          <w:tcPr>
            <w:tcW w:w="912" w:type="pct"/>
            <w:tcBorders>
              <w:top w:val="single" w:sz="4" w:space="0" w:color="95B3D7"/>
              <w:left w:val="nil"/>
              <w:bottom w:val="single" w:sz="4" w:space="0" w:color="95B3D7"/>
              <w:right w:val="nil"/>
            </w:tcBorders>
            <w:noWrap/>
            <w:vAlign w:val="bottom"/>
            <w:hideMark/>
          </w:tcPr>
          <w:p w14:paraId="71719A5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HMRC PAYE</w:t>
            </w:r>
          </w:p>
        </w:tc>
        <w:tc>
          <w:tcPr>
            <w:tcW w:w="912" w:type="pct"/>
            <w:tcBorders>
              <w:top w:val="single" w:sz="4" w:space="0" w:color="95B3D7"/>
              <w:left w:val="nil"/>
              <w:bottom w:val="single" w:sz="4" w:space="0" w:color="95B3D7"/>
              <w:right w:val="nil"/>
            </w:tcBorders>
            <w:noWrap/>
            <w:vAlign w:val="bottom"/>
            <w:hideMark/>
          </w:tcPr>
          <w:p w14:paraId="2E3B689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Staff Costs</w:t>
            </w:r>
          </w:p>
        </w:tc>
        <w:tc>
          <w:tcPr>
            <w:tcW w:w="1017" w:type="pct"/>
            <w:tcBorders>
              <w:top w:val="single" w:sz="4" w:space="0" w:color="95B3D7"/>
              <w:left w:val="nil"/>
              <w:bottom w:val="single" w:sz="4" w:space="0" w:color="95B3D7"/>
              <w:right w:val="nil"/>
            </w:tcBorders>
            <w:noWrap/>
            <w:vAlign w:val="bottom"/>
            <w:hideMark/>
          </w:tcPr>
          <w:p w14:paraId="3828CA2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Salaries, HMRC and NEST</w:t>
            </w:r>
          </w:p>
        </w:tc>
        <w:tc>
          <w:tcPr>
            <w:tcW w:w="360" w:type="pct"/>
            <w:tcBorders>
              <w:top w:val="single" w:sz="4" w:space="0" w:color="95B3D7"/>
              <w:left w:val="nil"/>
              <w:bottom w:val="single" w:sz="4" w:space="0" w:color="95B3D7"/>
              <w:right w:val="single" w:sz="4" w:space="0" w:color="95B3D7"/>
            </w:tcBorders>
            <w:noWrap/>
            <w:vAlign w:val="bottom"/>
            <w:hideMark/>
          </w:tcPr>
          <w:p w14:paraId="0FE08E85" w14:textId="2DFA1075"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2508/252</w:t>
            </w:r>
          </w:p>
        </w:tc>
      </w:tr>
      <w:tr w:rsidR="00473423" w:rsidRPr="00473423" w14:paraId="06A4844D"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EBE07A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56</w:t>
            </w:r>
          </w:p>
        </w:tc>
        <w:tc>
          <w:tcPr>
            <w:tcW w:w="405" w:type="pct"/>
            <w:tcBorders>
              <w:top w:val="single" w:sz="4" w:space="0" w:color="95B3D7"/>
              <w:left w:val="nil"/>
              <w:bottom w:val="single" w:sz="4" w:space="0" w:color="95B3D7"/>
              <w:right w:val="nil"/>
            </w:tcBorders>
            <w:shd w:val="clear" w:color="DCE6F1" w:fill="DCE6F1"/>
            <w:noWrap/>
            <w:vAlign w:val="bottom"/>
            <w:hideMark/>
          </w:tcPr>
          <w:p w14:paraId="5B396B2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44D0F2B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£41.95</w:t>
            </w:r>
          </w:p>
        </w:tc>
        <w:tc>
          <w:tcPr>
            <w:tcW w:w="374" w:type="pct"/>
            <w:tcBorders>
              <w:top w:val="single" w:sz="4" w:space="0" w:color="95B3D7"/>
              <w:left w:val="nil"/>
              <w:bottom w:val="single" w:sz="4" w:space="0" w:color="95B3D7"/>
              <w:right w:val="nil"/>
            </w:tcBorders>
            <w:shd w:val="clear" w:color="DCE6F1" w:fill="DCE6F1"/>
            <w:noWrap/>
            <w:vAlign w:val="bottom"/>
            <w:hideMark/>
          </w:tcPr>
          <w:p w14:paraId="1EFC22C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£8.39</w:t>
            </w:r>
          </w:p>
        </w:tc>
        <w:tc>
          <w:tcPr>
            <w:tcW w:w="405" w:type="pct"/>
            <w:tcBorders>
              <w:top w:val="single" w:sz="4" w:space="0" w:color="95B3D7"/>
              <w:left w:val="nil"/>
              <w:bottom w:val="single" w:sz="4" w:space="0" w:color="95B3D7"/>
              <w:right w:val="nil"/>
            </w:tcBorders>
            <w:shd w:val="clear" w:color="DCE6F1" w:fill="DCE6F1"/>
            <w:noWrap/>
            <w:vAlign w:val="bottom"/>
            <w:hideMark/>
          </w:tcPr>
          <w:p w14:paraId="49CE42D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£50.34</w:t>
            </w:r>
          </w:p>
        </w:tc>
        <w:tc>
          <w:tcPr>
            <w:tcW w:w="912" w:type="pct"/>
            <w:tcBorders>
              <w:top w:val="single" w:sz="4" w:space="0" w:color="95B3D7"/>
              <w:left w:val="nil"/>
              <w:bottom w:val="single" w:sz="4" w:space="0" w:color="95B3D7"/>
              <w:right w:val="nil"/>
            </w:tcBorders>
            <w:shd w:val="clear" w:color="DCE6F1" w:fill="DCE6F1"/>
            <w:noWrap/>
            <w:vAlign w:val="bottom"/>
            <w:hideMark/>
          </w:tcPr>
          <w:p w14:paraId="08E8290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Internet</w:t>
            </w:r>
          </w:p>
        </w:tc>
        <w:tc>
          <w:tcPr>
            <w:tcW w:w="912" w:type="pct"/>
            <w:tcBorders>
              <w:top w:val="single" w:sz="4" w:space="0" w:color="95B3D7"/>
              <w:left w:val="nil"/>
              <w:bottom w:val="single" w:sz="4" w:space="0" w:color="95B3D7"/>
              <w:right w:val="nil"/>
            </w:tcBorders>
            <w:shd w:val="clear" w:color="DCE6F1" w:fill="DCE6F1"/>
            <w:noWrap/>
            <w:vAlign w:val="bottom"/>
            <w:hideMark/>
          </w:tcPr>
          <w:p w14:paraId="4D7B888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173079D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Internet (Offices)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9BF9ADB" w14:textId="1CCC09D9"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00D8C77"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70742F0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57</w:t>
            </w:r>
          </w:p>
        </w:tc>
        <w:tc>
          <w:tcPr>
            <w:tcW w:w="405" w:type="pct"/>
            <w:tcBorders>
              <w:top w:val="single" w:sz="4" w:space="0" w:color="95B3D7"/>
              <w:left w:val="nil"/>
              <w:bottom w:val="single" w:sz="4" w:space="0" w:color="95B3D7"/>
              <w:right w:val="nil"/>
            </w:tcBorders>
            <w:noWrap/>
            <w:vAlign w:val="bottom"/>
            <w:hideMark/>
          </w:tcPr>
          <w:p w14:paraId="343DDE9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23.04.2026</w:t>
            </w:r>
          </w:p>
        </w:tc>
        <w:tc>
          <w:tcPr>
            <w:tcW w:w="405" w:type="pct"/>
            <w:tcBorders>
              <w:top w:val="single" w:sz="4" w:space="0" w:color="95B3D7"/>
              <w:left w:val="nil"/>
              <w:bottom w:val="single" w:sz="4" w:space="0" w:color="95B3D7"/>
              <w:right w:val="nil"/>
            </w:tcBorders>
            <w:noWrap/>
            <w:vAlign w:val="bottom"/>
            <w:hideMark/>
          </w:tcPr>
          <w:p w14:paraId="44910AD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£0.60</w:t>
            </w:r>
          </w:p>
        </w:tc>
        <w:tc>
          <w:tcPr>
            <w:tcW w:w="374" w:type="pct"/>
            <w:tcBorders>
              <w:top w:val="single" w:sz="4" w:space="0" w:color="95B3D7"/>
              <w:left w:val="nil"/>
              <w:bottom w:val="single" w:sz="4" w:space="0" w:color="95B3D7"/>
              <w:right w:val="nil"/>
            </w:tcBorders>
            <w:noWrap/>
            <w:vAlign w:val="bottom"/>
            <w:hideMark/>
          </w:tcPr>
          <w:p w14:paraId="0B58C41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6767DA8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£0.60</w:t>
            </w:r>
          </w:p>
        </w:tc>
        <w:tc>
          <w:tcPr>
            <w:tcW w:w="912" w:type="pct"/>
            <w:tcBorders>
              <w:top w:val="single" w:sz="4" w:space="0" w:color="95B3D7"/>
              <w:left w:val="nil"/>
              <w:bottom w:val="single" w:sz="4" w:space="0" w:color="95B3D7"/>
              <w:right w:val="nil"/>
            </w:tcBorders>
            <w:noWrap/>
            <w:vAlign w:val="bottom"/>
            <w:hideMark/>
          </w:tcPr>
          <w:p w14:paraId="163873D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0EC1F64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noWrap/>
            <w:vAlign w:val="bottom"/>
            <w:hideMark/>
          </w:tcPr>
          <w:p w14:paraId="4211A11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May Fair Stalls</w:t>
            </w:r>
          </w:p>
        </w:tc>
        <w:tc>
          <w:tcPr>
            <w:tcW w:w="360" w:type="pct"/>
            <w:tcBorders>
              <w:top w:val="single" w:sz="4" w:space="0" w:color="95B3D7"/>
              <w:left w:val="nil"/>
              <w:bottom w:val="single" w:sz="4" w:space="0" w:color="95B3D7"/>
              <w:right w:val="single" w:sz="4" w:space="0" w:color="95B3D7"/>
            </w:tcBorders>
            <w:noWrap/>
            <w:vAlign w:val="bottom"/>
            <w:hideMark/>
          </w:tcPr>
          <w:p w14:paraId="395EAC87" w14:textId="34D2AA29"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7E1246D"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2D2676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58</w:t>
            </w:r>
          </w:p>
        </w:tc>
        <w:tc>
          <w:tcPr>
            <w:tcW w:w="405" w:type="pct"/>
            <w:tcBorders>
              <w:top w:val="single" w:sz="4" w:space="0" w:color="95B3D7"/>
              <w:left w:val="nil"/>
              <w:bottom w:val="single" w:sz="4" w:space="0" w:color="95B3D7"/>
              <w:right w:val="nil"/>
            </w:tcBorders>
            <w:shd w:val="clear" w:color="DCE6F1" w:fill="DCE6F1"/>
            <w:noWrap/>
            <w:vAlign w:val="bottom"/>
            <w:hideMark/>
          </w:tcPr>
          <w:p w14:paraId="7CD5C0C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2F5131B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£0.42</w:t>
            </w:r>
          </w:p>
        </w:tc>
        <w:tc>
          <w:tcPr>
            <w:tcW w:w="374" w:type="pct"/>
            <w:tcBorders>
              <w:top w:val="single" w:sz="4" w:space="0" w:color="95B3D7"/>
              <w:left w:val="nil"/>
              <w:bottom w:val="single" w:sz="4" w:space="0" w:color="95B3D7"/>
              <w:right w:val="nil"/>
            </w:tcBorders>
            <w:shd w:val="clear" w:color="DCE6F1" w:fill="DCE6F1"/>
            <w:noWrap/>
            <w:vAlign w:val="bottom"/>
            <w:hideMark/>
          </w:tcPr>
          <w:p w14:paraId="58EC0AF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726DCAB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£0.42</w:t>
            </w:r>
          </w:p>
        </w:tc>
        <w:tc>
          <w:tcPr>
            <w:tcW w:w="912" w:type="pct"/>
            <w:tcBorders>
              <w:top w:val="single" w:sz="4" w:space="0" w:color="95B3D7"/>
              <w:left w:val="nil"/>
              <w:bottom w:val="single" w:sz="4" w:space="0" w:color="95B3D7"/>
              <w:right w:val="nil"/>
            </w:tcBorders>
            <w:shd w:val="clear" w:color="DCE6F1" w:fill="DCE6F1"/>
            <w:noWrap/>
            <w:vAlign w:val="bottom"/>
            <w:hideMark/>
          </w:tcPr>
          <w:p w14:paraId="7906F3F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1ACB60E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shd w:val="clear" w:color="DCE6F1" w:fill="DCE6F1"/>
            <w:noWrap/>
            <w:vAlign w:val="bottom"/>
            <w:hideMark/>
          </w:tcPr>
          <w:p w14:paraId="0751E4C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May Fair Stalls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BC24BC1" w14:textId="2BFE70D3"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09BC1F9"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33F201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59</w:t>
            </w:r>
          </w:p>
        </w:tc>
        <w:tc>
          <w:tcPr>
            <w:tcW w:w="405" w:type="pct"/>
            <w:tcBorders>
              <w:top w:val="single" w:sz="4" w:space="0" w:color="95B3D7"/>
              <w:left w:val="nil"/>
              <w:bottom w:val="single" w:sz="4" w:space="0" w:color="95B3D7"/>
              <w:right w:val="nil"/>
            </w:tcBorders>
            <w:noWrap/>
            <w:vAlign w:val="bottom"/>
            <w:hideMark/>
          </w:tcPr>
          <w:p w14:paraId="17BE2E6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24.04.2026</w:t>
            </w:r>
          </w:p>
        </w:tc>
        <w:tc>
          <w:tcPr>
            <w:tcW w:w="405" w:type="pct"/>
            <w:tcBorders>
              <w:top w:val="single" w:sz="4" w:space="0" w:color="95B3D7"/>
              <w:left w:val="nil"/>
              <w:bottom w:val="single" w:sz="4" w:space="0" w:color="95B3D7"/>
              <w:right w:val="nil"/>
            </w:tcBorders>
            <w:noWrap/>
            <w:vAlign w:val="bottom"/>
            <w:hideMark/>
          </w:tcPr>
          <w:p w14:paraId="7606F36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£4.17</w:t>
            </w:r>
          </w:p>
        </w:tc>
        <w:tc>
          <w:tcPr>
            <w:tcW w:w="374" w:type="pct"/>
            <w:tcBorders>
              <w:top w:val="single" w:sz="4" w:space="0" w:color="95B3D7"/>
              <w:left w:val="nil"/>
              <w:bottom w:val="single" w:sz="4" w:space="0" w:color="95B3D7"/>
              <w:right w:val="nil"/>
            </w:tcBorders>
            <w:noWrap/>
            <w:vAlign w:val="bottom"/>
            <w:hideMark/>
          </w:tcPr>
          <w:p w14:paraId="03B52D1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£0.83</w:t>
            </w:r>
          </w:p>
        </w:tc>
        <w:tc>
          <w:tcPr>
            <w:tcW w:w="405" w:type="pct"/>
            <w:tcBorders>
              <w:top w:val="single" w:sz="4" w:space="0" w:color="95B3D7"/>
              <w:left w:val="nil"/>
              <w:bottom w:val="single" w:sz="4" w:space="0" w:color="95B3D7"/>
              <w:right w:val="nil"/>
            </w:tcBorders>
            <w:noWrap/>
            <w:vAlign w:val="bottom"/>
            <w:hideMark/>
          </w:tcPr>
          <w:p w14:paraId="588F56F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912" w:type="pct"/>
            <w:tcBorders>
              <w:top w:val="single" w:sz="4" w:space="0" w:color="95B3D7"/>
              <w:left w:val="nil"/>
              <w:bottom w:val="single" w:sz="4" w:space="0" w:color="95B3D7"/>
              <w:right w:val="nil"/>
            </w:tcBorders>
            <w:noWrap/>
            <w:vAlign w:val="bottom"/>
            <w:hideMark/>
          </w:tcPr>
          <w:p w14:paraId="0E0847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 - RG</w:t>
            </w:r>
          </w:p>
        </w:tc>
        <w:tc>
          <w:tcPr>
            <w:tcW w:w="912" w:type="pct"/>
            <w:tcBorders>
              <w:top w:val="single" w:sz="4" w:space="0" w:color="95B3D7"/>
              <w:left w:val="nil"/>
              <w:bottom w:val="single" w:sz="4" w:space="0" w:color="95B3D7"/>
              <w:right w:val="nil"/>
            </w:tcBorders>
            <w:noWrap/>
            <w:vAlign w:val="bottom"/>
            <w:hideMark/>
          </w:tcPr>
          <w:p w14:paraId="6EB9554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noWrap/>
            <w:vAlign w:val="bottom"/>
            <w:hideMark/>
          </w:tcPr>
          <w:p w14:paraId="570971E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noWrap/>
            <w:vAlign w:val="bottom"/>
            <w:hideMark/>
          </w:tcPr>
          <w:p w14:paraId="2062FD4A" w14:textId="5917F79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ED70920"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426D28E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60</w:t>
            </w:r>
          </w:p>
        </w:tc>
        <w:tc>
          <w:tcPr>
            <w:tcW w:w="405" w:type="pct"/>
            <w:tcBorders>
              <w:top w:val="single" w:sz="4" w:space="0" w:color="95B3D7"/>
              <w:left w:val="nil"/>
              <w:bottom w:val="single" w:sz="4" w:space="0" w:color="95B3D7"/>
              <w:right w:val="nil"/>
            </w:tcBorders>
            <w:shd w:val="clear" w:color="DCE6F1" w:fill="DCE6F1"/>
            <w:noWrap/>
            <w:vAlign w:val="bottom"/>
            <w:hideMark/>
          </w:tcPr>
          <w:p w14:paraId="70C5F4C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24.04.2026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54CB3E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£6.25</w:t>
            </w:r>
          </w:p>
        </w:tc>
        <w:tc>
          <w:tcPr>
            <w:tcW w:w="374" w:type="pct"/>
            <w:tcBorders>
              <w:top w:val="single" w:sz="4" w:space="0" w:color="95B3D7"/>
              <w:left w:val="nil"/>
              <w:bottom w:val="single" w:sz="4" w:space="0" w:color="95B3D7"/>
              <w:right w:val="nil"/>
            </w:tcBorders>
            <w:shd w:val="clear" w:color="DCE6F1" w:fill="DCE6F1"/>
            <w:noWrap/>
            <w:vAlign w:val="bottom"/>
            <w:hideMark/>
          </w:tcPr>
          <w:p w14:paraId="1A9FCDD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£1.25</w:t>
            </w:r>
          </w:p>
        </w:tc>
        <w:tc>
          <w:tcPr>
            <w:tcW w:w="405" w:type="pct"/>
            <w:tcBorders>
              <w:top w:val="single" w:sz="4" w:space="0" w:color="95B3D7"/>
              <w:left w:val="nil"/>
              <w:bottom w:val="single" w:sz="4" w:space="0" w:color="95B3D7"/>
              <w:right w:val="nil"/>
            </w:tcBorders>
            <w:shd w:val="clear" w:color="DCE6F1" w:fill="DCE6F1"/>
            <w:noWrap/>
            <w:vAlign w:val="bottom"/>
            <w:hideMark/>
          </w:tcPr>
          <w:p w14:paraId="7FA867E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£7.50</w:t>
            </w:r>
          </w:p>
        </w:tc>
        <w:tc>
          <w:tcPr>
            <w:tcW w:w="912" w:type="pct"/>
            <w:tcBorders>
              <w:top w:val="single" w:sz="4" w:space="0" w:color="95B3D7"/>
              <w:left w:val="nil"/>
              <w:bottom w:val="single" w:sz="4" w:space="0" w:color="95B3D7"/>
              <w:right w:val="nil"/>
            </w:tcBorders>
            <w:shd w:val="clear" w:color="DCE6F1" w:fill="DCE6F1"/>
            <w:noWrap/>
            <w:vAlign w:val="bottom"/>
            <w:hideMark/>
          </w:tcPr>
          <w:p w14:paraId="7AA5F41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w:t>
            </w:r>
          </w:p>
        </w:tc>
        <w:tc>
          <w:tcPr>
            <w:tcW w:w="912" w:type="pct"/>
            <w:tcBorders>
              <w:top w:val="single" w:sz="4" w:space="0" w:color="95B3D7"/>
              <w:left w:val="nil"/>
              <w:bottom w:val="single" w:sz="4" w:space="0" w:color="95B3D7"/>
              <w:right w:val="nil"/>
            </w:tcBorders>
            <w:shd w:val="clear" w:color="DCE6F1" w:fill="DCE6F1"/>
            <w:noWrap/>
            <w:vAlign w:val="bottom"/>
            <w:hideMark/>
          </w:tcPr>
          <w:p w14:paraId="4B92BA3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shd w:val="clear" w:color="DCE6F1" w:fill="DCE6F1"/>
            <w:noWrap/>
            <w:vAlign w:val="bottom"/>
            <w:hideMark/>
          </w:tcPr>
          <w:p w14:paraId="56FE233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E9B173A" w14:textId="34AADEC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791B7EB"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2A85F09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61</w:t>
            </w:r>
          </w:p>
        </w:tc>
        <w:tc>
          <w:tcPr>
            <w:tcW w:w="405" w:type="pct"/>
            <w:tcBorders>
              <w:top w:val="single" w:sz="4" w:space="0" w:color="95B3D7"/>
              <w:left w:val="nil"/>
              <w:bottom w:val="single" w:sz="4" w:space="0" w:color="95B3D7"/>
              <w:right w:val="nil"/>
            </w:tcBorders>
            <w:noWrap/>
            <w:vAlign w:val="bottom"/>
            <w:hideMark/>
          </w:tcPr>
          <w:p w14:paraId="6F6C5E4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27.04.2026</w:t>
            </w:r>
          </w:p>
        </w:tc>
        <w:tc>
          <w:tcPr>
            <w:tcW w:w="405" w:type="pct"/>
            <w:tcBorders>
              <w:top w:val="single" w:sz="4" w:space="0" w:color="95B3D7"/>
              <w:left w:val="nil"/>
              <w:bottom w:val="single" w:sz="4" w:space="0" w:color="95B3D7"/>
              <w:right w:val="nil"/>
            </w:tcBorders>
            <w:noWrap/>
            <w:vAlign w:val="bottom"/>
            <w:hideMark/>
          </w:tcPr>
          <w:p w14:paraId="2B6A6A5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£4.17</w:t>
            </w:r>
          </w:p>
        </w:tc>
        <w:tc>
          <w:tcPr>
            <w:tcW w:w="374" w:type="pct"/>
            <w:tcBorders>
              <w:top w:val="single" w:sz="4" w:space="0" w:color="95B3D7"/>
              <w:left w:val="nil"/>
              <w:bottom w:val="single" w:sz="4" w:space="0" w:color="95B3D7"/>
              <w:right w:val="nil"/>
            </w:tcBorders>
            <w:noWrap/>
            <w:vAlign w:val="bottom"/>
            <w:hideMark/>
          </w:tcPr>
          <w:p w14:paraId="2C7E78A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£0.83</w:t>
            </w:r>
          </w:p>
        </w:tc>
        <w:tc>
          <w:tcPr>
            <w:tcW w:w="405" w:type="pct"/>
            <w:tcBorders>
              <w:top w:val="single" w:sz="4" w:space="0" w:color="95B3D7"/>
              <w:left w:val="nil"/>
              <w:bottom w:val="single" w:sz="4" w:space="0" w:color="95B3D7"/>
              <w:right w:val="nil"/>
            </w:tcBorders>
            <w:noWrap/>
            <w:vAlign w:val="bottom"/>
            <w:hideMark/>
          </w:tcPr>
          <w:p w14:paraId="0AE676F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912" w:type="pct"/>
            <w:tcBorders>
              <w:top w:val="single" w:sz="4" w:space="0" w:color="95B3D7"/>
              <w:left w:val="nil"/>
              <w:bottom w:val="single" w:sz="4" w:space="0" w:color="95B3D7"/>
              <w:right w:val="nil"/>
            </w:tcBorders>
            <w:noWrap/>
            <w:vAlign w:val="bottom"/>
            <w:hideMark/>
          </w:tcPr>
          <w:p w14:paraId="466F416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 - JL</w:t>
            </w:r>
          </w:p>
        </w:tc>
        <w:tc>
          <w:tcPr>
            <w:tcW w:w="912" w:type="pct"/>
            <w:tcBorders>
              <w:top w:val="single" w:sz="4" w:space="0" w:color="95B3D7"/>
              <w:left w:val="nil"/>
              <w:bottom w:val="single" w:sz="4" w:space="0" w:color="95B3D7"/>
              <w:right w:val="nil"/>
            </w:tcBorders>
            <w:noWrap/>
            <w:vAlign w:val="bottom"/>
            <w:hideMark/>
          </w:tcPr>
          <w:p w14:paraId="352C7AB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noWrap/>
            <w:vAlign w:val="bottom"/>
            <w:hideMark/>
          </w:tcPr>
          <w:p w14:paraId="066D5D3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noWrap/>
            <w:vAlign w:val="bottom"/>
            <w:hideMark/>
          </w:tcPr>
          <w:p w14:paraId="2C9E7F98" w14:textId="733EBADC"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E1CFF2C"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C499A1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62</w:t>
            </w:r>
          </w:p>
        </w:tc>
        <w:tc>
          <w:tcPr>
            <w:tcW w:w="405" w:type="pct"/>
            <w:tcBorders>
              <w:top w:val="single" w:sz="4" w:space="0" w:color="95B3D7"/>
              <w:left w:val="nil"/>
              <w:bottom w:val="single" w:sz="4" w:space="0" w:color="95B3D7"/>
              <w:right w:val="nil"/>
            </w:tcBorders>
            <w:shd w:val="clear" w:color="DCE6F1" w:fill="DCE6F1"/>
            <w:noWrap/>
            <w:vAlign w:val="bottom"/>
            <w:hideMark/>
          </w:tcPr>
          <w:p w14:paraId="7EA88D5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2344070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£15.82</w:t>
            </w:r>
          </w:p>
        </w:tc>
        <w:tc>
          <w:tcPr>
            <w:tcW w:w="374" w:type="pct"/>
            <w:tcBorders>
              <w:top w:val="single" w:sz="4" w:space="0" w:color="95B3D7"/>
              <w:left w:val="nil"/>
              <w:bottom w:val="single" w:sz="4" w:space="0" w:color="95B3D7"/>
              <w:right w:val="nil"/>
            </w:tcBorders>
            <w:shd w:val="clear" w:color="DCE6F1" w:fill="DCE6F1"/>
            <w:noWrap/>
            <w:vAlign w:val="bottom"/>
            <w:hideMark/>
          </w:tcPr>
          <w:p w14:paraId="03CF1E5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£3.17</w:t>
            </w:r>
          </w:p>
        </w:tc>
        <w:tc>
          <w:tcPr>
            <w:tcW w:w="405" w:type="pct"/>
            <w:tcBorders>
              <w:top w:val="single" w:sz="4" w:space="0" w:color="95B3D7"/>
              <w:left w:val="nil"/>
              <w:bottom w:val="single" w:sz="4" w:space="0" w:color="95B3D7"/>
              <w:right w:val="nil"/>
            </w:tcBorders>
            <w:shd w:val="clear" w:color="DCE6F1" w:fill="DCE6F1"/>
            <w:noWrap/>
            <w:vAlign w:val="bottom"/>
            <w:hideMark/>
          </w:tcPr>
          <w:p w14:paraId="3BCAE3C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£18.99</w:t>
            </w:r>
          </w:p>
        </w:tc>
        <w:tc>
          <w:tcPr>
            <w:tcW w:w="912" w:type="pct"/>
            <w:tcBorders>
              <w:top w:val="single" w:sz="4" w:space="0" w:color="95B3D7"/>
              <w:left w:val="nil"/>
              <w:bottom w:val="single" w:sz="4" w:space="0" w:color="95B3D7"/>
              <w:right w:val="nil"/>
            </w:tcBorders>
            <w:shd w:val="clear" w:color="DCE6F1" w:fill="DCE6F1"/>
            <w:noWrap/>
            <w:vAlign w:val="bottom"/>
            <w:hideMark/>
          </w:tcPr>
          <w:p w14:paraId="7191987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Equipment</w:t>
            </w:r>
          </w:p>
        </w:tc>
        <w:tc>
          <w:tcPr>
            <w:tcW w:w="912" w:type="pct"/>
            <w:tcBorders>
              <w:top w:val="single" w:sz="4" w:space="0" w:color="95B3D7"/>
              <w:left w:val="nil"/>
              <w:bottom w:val="single" w:sz="4" w:space="0" w:color="95B3D7"/>
              <w:right w:val="nil"/>
            </w:tcBorders>
            <w:shd w:val="clear" w:color="DCE6F1" w:fill="DCE6F1"/>
            <w:noWrap/>
            <w:vAlign w:val="bottom"/>
            <w:hideMark/>
          </w:tcPr>
          <w:p w14:paraId="7993167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1AD2FD5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Tools &amp; Equipment</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2B4E18DF" w14:textId="34C94AB5"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98E9B3D"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697624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63</w:t>
            </w:r>
          </w:p>
        </w:tc>
        <w:tc>
          <w:tcPr>
            <w:tcW w:w="405" w:type="pct"/>
            <w:tcBorders>
              <w:top w:val="single" w:sz="4" w:space="0" w:color="95B3D7"/>
              <w:left w:val="nil"/>
              <w:bottom w:val="single" w:sz="4" w:space="0" w:color="95B3D7"/>
              <w:right w:val="nil"/>
            </w:tcBorders>
            <w:noWrap/>
            <w:vAlign w:val="bottom"/>
            <w:hideMark/>
          </w:tcPr>
          <w:p w14:paraId="7470D8B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27.04.2026</w:t>
            </w:r>
          </w:p>
        </w:tc>
        <w:tc>
          <w:tcPr>
            <w:tcW w:w="405" w:type="pct"/>
            <w:tcBorders>
              <w:top w:val="single" w:sz="4" w:space="0" w:color="95B3D7"/>
              <w:left w:val="nil"/>
              <w:bottom w:val="single" w:sz="4" w:space="0" w:color="95B3D7"/>
              <w:right w:val="nil"/>
            </w:tcBorders>
            <w:noWrap/>
            <w:vAlign w:val="bottom"/>
            <w:hideMark/>
          </w:tcPr>
          <w:p w14:paraId="2837120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£21.30</w:t>
            </w:r>
          </w:p>
        </w:tc>
        <w:tc>
          <w:tcPr>
            <w:tcW w:w="374" w:type="pct"/>
            <w:tcBorders>
              <w:top w:val="single" w:sz="4" w:space="0" w:color="95B3D7"/>
              <w:left w:val="nil"/>
              <w:bottom w:val="single" w:sz="4" w:space="0" w:color="95B3D7"/>
              <w:right w:val="nil"/>
            </w:tcBorders>
            <w:noWrap/>
            <w:vAlign w:val="bottom"/>
            <w:hideMark/>
          </w:tcPr>
          <w:p w14:paraId="63BAF10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£4.26</w:t>
            </w:r>
          </w:p>
        </w:tc>
        <w:tc>
          <w:tcPr>
            <w:tcW w:w="405" w:type="pct"/>
            <w:tcBorders>
              <w:top w:val="single" w:sz="4" w:space="0" w:color="95B3D7"/>
              <w:left w:val="nil"/>
              <w:bottom w:val="single" w:sz="4" w:space="0" w:color="95B3D7"/>
              <w:right w:val="nil"/>
            </w:tcBorders>
            <w:noWrap/>
            <w:vAlign w:val="bottom"/>
            <w:hideMark/>
          </w:tcPr>
          <w:p w14:paraId="15BC8D2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£25.56</w:t>
            </w:r>
          </w:p>
        </w:tc>
        <w:tc>
          <w:tcPr>
            <w:tcW w:w="912" w:type="pct"/>
            <w:tcBorders>
              <w:top w:val="single" w:sz="4" w:space="0" w:color="95B3D7"/>
              <w:left w:val="nil"/>
              <w:bottom w:val="single" w:sz="4" w:space="0" w:color="95B3D7"/>
              <w:right w:val="nil"/>
            </w:tcBorders>
            <w:noWrap/>
            <w:vAlign w:val="bottom"/>
            <w:hideMark/>
          </w:tcPr>
          <w:p w14:paraId="7D7EF5B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Equipment</w:t>
            </w:r>
          </w:p>
        </w:tc>
        <w:tc>
          <w:tcPr>
            <w:tcW w:w="912" w:type="pct"/>
            <w:tcBorders>
              <w:top w:val="single" w:sz="4" w:space="0" w:color="95B3D7"/>
              <w:left w:val="nil"/>
              <w:bottom w:val="single" w:sz="4" w:space="0" w:color="95B3D7"/>
              <w:right w:val="nil"/>
            </w:tcBorders>
            <w:noWrap/>
            <w:vAlign w:val="bottom"/>
            <w:hideMark/>
          </w:tcPr>
          <w:p w14:paraId="0AA464D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5FBC4D6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Tools &amp; Equipment</w:t>
            </w:r>
          </w:p>
        </w:tc>
        <w:tc>
          <w:tcPr>
            <w:tcW w:w="360" w:type="pct"/>
            <w:tcBorders>
              <w:top w:val="single" w:sz="4" w:space="0" w:color="95B3D7"/>
              <w:left w:val="nil"/>
              <w:bottom w:val="single" w:sz="4" w:space="0" w:color="95B3D7"/>
              <w:right w:val="single" w:sz="4" w:space="0" w:color="95B3D7"/>
            </w:tcBorders>
            <w:noWrap/>
            <w:vAlign w:val="bottom"/>
            <w:hideMark/>
          </w:tcPr>
          <w:p w14:paraId="55F2AAC8" w14:textId="66519CD2"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A17CDB1"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4EE6522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64</w:t>
            </w:r>
          </w:p>
        </w:tc>
        <w:tc>
          <w:tcPr>
            <w:tcW w:w="405" w:type="pct"/>
            <w:tcBorders>
              <w:top w:val="single" w:sz="4" w:space="0" w:color="95B3D7"/>
              <w:left w:val="nil"/>
              <w:bottom w:val="single" w:sz="4" w:space="0" w:color="95B3D7"/>
              <w:right w:val="nil"/>
            </w:tcBorders>
            <w:shd w:val="clear" w:color="DCE6F1" w:fill="DCE6F1"/>
            <w:noWrap/>
            <w:vAlign w:val="bottom"/>
            <w:hideMark/>
          </w:tcPr>
          <w:p w14:paraId="74EB21B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B7A8C5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-£178.42</w:t>
            </w:r>
          </w:p>
        </w:tc>
        <w:tc>
          <w:tcPr>
            <w:tcW w:w="374" w:type="pct"/>
            <w:tcBorders>
              <w:top w:val="single" w:sz="4" w:space="0" w:color="95B3D7"/>
              <w:left w:val="nil"/>
              <w:bottom w:val="single" w:sz="4" w:space="0" w:color="95B3D7"/>
              <w:right w:val="nil"/>
            </w:tcBorders>
            <w:shd w:val="clear" w:color="DCE6F1" w:fill="DCE6F1"/>
            <w:noWrap/>
            <w:vAlign w:val="bottom"/>
            <w:hideMark/>
          </w:tcPr>
          <w:p w14:paraId="27665AB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-£35.68</w:t>
            </w:r>
          </w:p>
        </w:tc>
        <w:tc>
          <w:tcPr>
            <w:tcW w:w="405" w:type="pct"/>
            <w:tcBorders>
              <w:top w:val="single" w:sz="4" w:space="0" w:color="95B3D7"/>
              <w:left w:val="nil"/>
              <w:bottom w:val="single" w:sz="4" w:space="0" w:color="95B3D7"/>
              <w:right w:val="nil"/>
            </w:tcBorders>
            <w:shd w:val="clear" w:color="DCE6F1" w:fill="DCE6F1"/>
            <w:noWrap/>
            <w:vAlign w:val="bottom"/>
            <w:hideMark/>
          </w:tcPr>
          <w:p w14:paraId="1CB3F7F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-£214.10</w:t>
            </w:r>
          </w:p>
        </w:tc>
        <w:tc>
          <w:tcPr>
            <w:tcW w:w="912" w:type="pct"/>
            <w:tcBorders>
              <w:top w:val="single" w:sz="4" w:space="0" w:color="95B3D7"/>
              <w:left w:val="nil"/>
              <w:bottom w:val="single" w:sz="4" w:space="0" w:color="95B3D7"/>
              <w:right w:val="nil"/>
            </w:tcBorders>
            <w:shd w:val="clear" w:color="DCE6F1" w:fill="DCE6F1"/>
            <w:noWrap/>
            <w:vAlign w:val="bottom"/>
            <w:hideMark/>
          </w:tcPr>
          <w:p w14:paraId="3F3CFA3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Highway Signage</w:t>
            </w:r>
          </w:p>
        </w:tc>
        <w:tc>
          <w:tcPr>
            <w:tcW w:w="912" w:type="pct"/>
            <w:tcBorders>
              <w:top w:val="single" w:sz="4" w:space="0" w:color="95B3D7"/>
              <w:left w:val="nil"/>
              <w:bottom w:val="single" w:sz="4" w:space="0" w:color="95B3D7"/>
              <w:right w:val="nil"/>
            </w:tcBorders>
            <w:shd w:val="clear" w:color="DCE6F1" w:fill="DCE6F1"/>
            <w:noWrap/>
            <w:vAlign w:val="bottom"/>
            <w:hideMark/>
          </w:tcPr>
          <w:p w14:paraId="2157623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305F190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Highway Signage &amp; Barriers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B507EA8"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547582F"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2E3AF74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65</w:t>
            </w:r>
          </w:p>
        </w:tc>
        <w:tc>
          <w:tcPr>
            <w:tcW w:w="405" w:type="pct"/>
            <w:tcBorders>
              <w:top w:val="single" w:sz="4" w:space="0" w:color="95B3D7"/>
              <w:left w:val="nil"/>
              <w:bottom w:val="single" w:sz="4" w:space="0" w:color="95B3D7"/>
              <w:right w:val="nil"/>
            </w:tcBorders>
            <w:noWrap/>
            <w:vAlign w:val="bottom"/>
            <w:hideMark/>
          </w:tcPr>
          <w:p w14:paraId="272C97C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74C6E62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£4.17</w:t>
            </w:r>
          </w:p>
        </w:tc>
        <w:tc>
          <w:tcPr>
            <w:tcW w:w="374" w:type="pct"/>
            <w:tcBorders>
              <w:top w:val="single" w:sz="4" w:space="0" w:color="95B3D7"/>
              <w:left w:val="nil"/>
              <w:bottom w:val="single" w:sz="4" w:space="0" w:color="95B3D7"/>
              <w:right w:val="nil"/>
            </w:tcBorders>
            <w:noWrap/>
            <w:vAlign w:val="bottom"/>
            <w:hideMark/>
          </w:tcPr>
          <w:p w14:paraId="0D798AD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£0.83</w:t>
            </w:r>
          </w:p>
        </w:tc>
        <w:tc>
          <w:tcPr>
            <w:tcW w:w="405" w:type="pct"/>
            <w:tcBorders>
              <w:top w:val="single" w:sz="4" w:space="0" w:color="95B3D7"/>
              <w:left w:val="nil"/>
              <w:bottom w:val="single" w:sz="4" w:space="0" w:color="95B3D7"/>
              <w:right w:val="nil"/>
            </w:tcBorders>
            <w:noWrap/>
            <w:vAlign w:val="bottom"/>
            <w:hideMark/>
          </w:tcPr>
          <w:p w14:paraId="0ACF439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912" w:type="pct"/>
            <w:tcBorders>
              <w:top w:val="single" w:sz="4" w:space="0" w:color="95B3D7"/>
              <w:left w:val="nil"/>
              <w:bottom w:val="single" w:sz="4" w:space="0" w:color="95B3D7"/>
              <w:right w:val="nil"/>
            </w:tcBorders>
            <w:noWrap/>
            <w:vAlign w:val="bottom"/>
            <w:hideMark/>
          </w:tcPr>
          <w:p w14:paraId="4C603B7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 - CW</w:t>
            </w:r>
          </w:p>
        </w:tc>
        <w:tc>
          <w:tcPr>
            <w:tcW w:w="912" w:type="pct"/>
            <w:tcBorders>
              <w:top w:val="single" w:sz="4" w:space="0" w:color="95B3D7"/>
              <w:left w:val="nil"/>
              <w:bottom w:val="single" w:sz="4" w:space="0" w:color="95B3D7"/>
              <w:right w:val="nil"/>
            </w:tcBorders>
            <w:noWrap/>
            <w:vAlign w:val="bottom"/>
            <w:hideMark/>
          </w:tcPr>
          <w:p w14:paraId="22D60EA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ICT</w:t>
            </w:r>
          </w:p>
        </w:tc>
        <w:tc>
          <w:tcPr>
            <w:tcW w:w="1017" w:type="pct"/>
            <w:tcBorders>
              <w:top w:val="single" w:sz="4" w:space="0" w:color="95B3D7"/>
              <w:left w:val="nil"/>
              <w:bottom w:val="single" w:sz="4" w:space="0" w:color="95B3D7"/>
              <w:right w:val="nil"/>
            </w:tcBorders>
            <w:noWrap/>
            <w:vAlign w:val="bottom"/>
            <w:hideMark/>
          </w:tcPr>
          <w:p w14:paraId="08FC44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Mobile Phones</w:t>
            </w:r>
          </w:p>
        </w:tc>
        <w:tc>
          <w:tcPr>
            <w:tcW w:w="360" w:type="pct"/>
            <w:tcBorders>
              <w:top w:val="single" w:sz="4" w:space="0" w:color="95B3D7"/>
              <w:left w:val="nil"/>
              <w:bottom w:val="single" w:sz="4" w:space="0" w:color="95B3D7"/>
              <w:right w:val="single" w:sz="4" w:space="0" w:color="95B3D7"/>
            </w:tcBorders>
            <w:noWrap/>
            <w:vAlign w:val="bottom"/>
            <w:hideMark/>
          </w:tcPr>
          <w:p w14:paraId="50EA3D88"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2FCC194"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5D0ECB6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66</w:t>
            </w:r>
          </w:p>
        </w:tc>
        <w:tc>
          <w:tcPr>
            <w:tcW w:w="405" w:type="pct"/>
            <w:tcBorders>
              <w:top w:val="single" w:sz="4" w:space="0" w:color="95B3D7"/>
              <w:left w:val="nil"/>
              <w:bottom w:val="single" w:sz="4" w:space="0" w:color="95B3D7"/>
              <w:right w:val="nil"/>
            </w:tcBorders>
            <w:shd w:val="clear" w:color="DCE6F1" w:fill="DCE6F1"/>
            <w:noWrap/>
            <w:vAlign w:val="bottom"/>
            <w:hideMark/>
          </w:tcPr>
          <w:p w14:paraId="1B9D2CF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7D1F82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£7.42</w:t>
            </w:r>
          </w:p>
        </w:tc>
        <w:tc>
          <w:tcPr>
            <w:tcW w:w="374" w:type="pct"/>
            <w:tcBorders>
              <w:top w:val="single" w:sz="4" w:space="0" w:color="95B3D7"/>
              <w:left w:val="nil"/>
              <w:bottom w:val="single" w:sz="4" w:space="0" w:color="95B3D7"/>
              <w:right w:val="nil"/>
            </w:tcBorders>
            <w:shd w:val="clear" w:color="DCE6F1" w:fill="DCE6F1"/>
            <w:noWrap/>
            <w:vAlign w:val="bottom"/>
            <w:hideMark/>
          </w:tcPr>
          <w:p w14:paraId="4D2B0CB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£1.49</w:t>
            </w:r>
          </w:p>
        </w:tc>
        <w:tc>
          <w:tcPr>
            <w:tcW w:w="405" w:type="pct"/>
            <w:tcBorders>
              <w:top w:val="single" w:sz="4" w:space="0" w:color="95B3D7"/>
              <w:left w:val="nil"/>
              <w:bottom w:val="single" w:sz="4" w:space="0" w:color="95B3D7"/>
              <w:right w:val="nil"/>
            </w:tcBorders>
            <w:shd w:val="clear" w:color="DCE6F1" w:fill="DCE6F1"/>
            <w:noWrap/>
            <w:vAlign w:val="bottom"/>
            <w:hideMark/>
          </w:tcPr>
          <w:p w14:paraId="0793F38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£8.91</w:t>
            </w:r>
          </w:p>
        </w:tc>
        <w:tc>
          <w:tcPr>
            <w:tcW w:w="912" w:type="pct"/>
            <w:tcBorders>
              <w:top w:val="single" w:sz="4" w:space="0" w:color="95B3D7"/>
              <w:left w:val="nil"/>
              <w:bottom w:val="single" w:sz="4" w:space="0" w:color="95B3D7"/>
              <w:right w:val="nil"/>
            </w:tcBorders>
            <w:shd w:val="clear" w:color="DCE6F1" w:fill="DCE6F1"/>
            <w:noWrap/>
            <w:vAlign w:val="bottom"/>
            <w:hideMark/>
          </w:tcPr>
          <w:p w14:paraId="51F2E94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Equipment</w:t>
            </w:r>
          </w:p>
        </w:tc>
        <w:tc>
          <w:tcPr>
            <w:tcW w:w="912" w:type="pct"/>
            <w:tcBorders>
              <w:top w:val="single" w:sz="4" w:space="0" w:color="95B3D7"/>
              <w:left w:val="nil"/>
              <w:bottom w:val="single" w:sz="4" w:space="0" w:color="95B3D7"/>
              <w:right w:val="nil"/>
            </w:tcBorders>
            <w:shd w:val="clear" w:color="DCE6F1" w:fill="DCE6F1"/>
            <w:noWrap/>
            <w:vAlign w:val="bottom"/>
            <w:hideMark/>
          </w:tcPr>
          <w:p w14:paraId="6EEBEAB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6B99130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Park</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A7AC5A2"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55D4420"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59B098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67</w:t>
            </w:r>
          </w:p>
        </w:tc>
        <w:tc>
          <w:tcPr>
            <w:tcW w:w="405" w:type="pct"/>
            <w:tcBorders>
              <w:top w:val="single" w:sz="4" w:space="0" w:color="95B3D7"/>
              <w:left w:val="nil"/>
              <w:bottom w:val="single" w:sz="4" w:space="0" w:color="95B3D7"/>
              <w:right w:val="nil"/>
            </w:tcBorders>
            <w:noWrap/>
            <w:vAlign w:val="bottom"/>
            <w:hideMark/>
          </w:tcPr>
          <w:p w14:paraId="17CA6EA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4C047E0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£23.98</w:t>
            </w:r>
          </w:p>
        </w:tc>
        <w:tc>
          <w:tcPr>
            <w:tcW w:w="374" w:type="pct"/>
            <w:tcBorders>
              <w:top w:val="single" w:sz="4" w:space="0" w:color="95B3D7"/>
              <w:left w:val="nil"/>
              <w:bottom w:val="single" w:sz="4" w:space="0" w:color="95B3D7"/>
              <w:right w:val="nil"/>
            </w:tcBorders>
            <w:noWrap/>
            <w:vAlign w:val="bottom"/>
            <w:hideMark/>
          </w:tcPr>
          <w:p w14:paraId="636469B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£4.80</w:t>
            </w:r>
          </w:p>
        </w:tc>
        <w:tc>
          <w:tcPr>
            <w:tcW w:w="405" w:type="pct"/>
            <w:tcBorders>
              <w:top w:val="single" w:sz="4" w:space="0" w:color="95B3D7"/>
              <w:left w:val="nil"/>
              <w:bottom w:val="single" w:sz="4" w:space="0" w:color="95B3D7"/>
              <w:right w:val="nil"/>
            </w:tcBorders>
            <w:noWrap/>
            <w:vAlign w:val="bottom"/>
            <w:hideMark/>
          </w:tcPr>
          <w:p w14:paraId="1E38D67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£28.78</w:t>
            </w:r>
          </w:p>
        </w:tc>
        <w:tc>
          <w:tcPr>
            <w:tcW w:w="912" w:type="pct"/>
            <w:tcBorders>
              <w:top w:val="single" w:sz="4" w:space="0" w:color="95B3D7"/>
              <w:left w:val="nil"/>
              <w:bottom w:val="single" w:sz="4" w:space="0" w:color="95B3D7"/>
              <w:right w:val="nil"/>
            </w:tcBorders>
            <w:noWrap/>
            <w:vAlign w:val="bottom"/>
            <w:hideMark/>
          </w:tcPr>
          <w:p w14:paraId="0588818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Paint</w:t>
            </w:r>
          </w:p>
        </w:tc>
        <w:tc>
          <w:tcPr>
            <w:tcW w:w="912" w:type="pct"/>
            <w:tcBorders>
              <w:top w:val="single" w:sz="4" w:space="0" w:color="95B3D7"/>
              <w:left w:val="nil"/>
              <w:bottom w:val="single" w:sz="4" w:space="0" w:color="95B3D7"/>
              <w:right w:val="nil"/>
            </w:tcBorders>
            <w:noWrap/>
            <w:vAlign w:val="bottom"/>
            <w:hideMark/>
          </w:tcPr>
          <w:p w14:paraId="60DDD9E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noWrap/>
            <w:vAlign w:val="bottom"/>
            <w:hideMark/>
          </w:tcPr>
          <w:p w14:paraId="39FD662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Park</w:t>
            </w:r>
          </w:p>
        </w:tc>
        <w:tc>
          <w:tcPr>
            <w:tcW w:w="360" w:type="pct"/>
            <w:tcBorders>
              <w:top w:val="single" w:sz="4" w:space="0" w:color="95B3D7"/>
              <w:left w:val="nil"/>
              <w:bottom w:val="single" w:sz="4" w:space="0" w:color="95B3D7"/>
              <w:right w:val="single" w:sz="4" w:space="0" w:color="95B3D7"/>
            </w:tcBorders>
            <w:noWrap/>
            <w:vAlign w:val="bottom"/>
            <w:hideMark/>
          </w:tcPr>
          <w:p w14:paraId="4944F44F"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E89B6E3"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160B802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lastRenderedPageBreak/>
              <w:t>68</w:t>
            </w:r>
          </w:p>
        </w:tc>
        <w:tc>
          <w:tcPr>
            <w:tcW w:w="405" w:type="pct"/>
            <w:tcBorders>
              <w:top w:val="single" w:sz="4" w:space="0" w:color="95B3D7"/>
              <w:left w:val="nil"/>
              <w:bottom w:val="single" w:sz="4" w:space="0" w:color="95B3D7"/>
              <w:right w:val="nil"/>
            </w:tcBorders>
            <w:shd w:val="clear" w:color="DCE6F1" w:fill="DCE6F1"/>
            <w:noWrap/>
            <w:vAlign w:val="bottom"/>
            <w:hideMark/>
          </w:tcPr>
          <w:p w14:paraId="523F393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5E83F5C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£25.00</w:t>
            </w:r>
          </w:p>
        </w:tc>
        <w:tc>
          <w:tcPr>
            <w:tcW w:w="374" w:type="pct"/>
            <w:tcBorders>
              <w:top w:val="single" w:sz="4" w:space="0" w:color="95B3D7"/>
              <w:left w:val="nil"/>
              <w:bottom w:val="single" w:sz="4" w:space="0" w:color="95B3D7"/>
              <w:right w:val="nil"/>
            </w:tcBorders>
            <w:shd w:val="clear" w:color="DCE6F1" w:fill="DCE6F1"/>
            <w:noWrap/>
            <w:vAlign w:val="bottom"/>
            <w:hideMark/>
          </w:tcPr>
          <w:p w14:paraId="0778057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w:t>
            </w:r>
          </w:p>
        </w:tc>
        <w:tc>
          <w:tcPr>
            <w:tcW w:w="405" w:type="pct"/>
            <w:tcBorders>
              <w:top w:val="single" w:sz="4" w:space="0" w:color="95B3D7"/>
              <w:left w:val="nil"/>
              <w:bottom w:val="single" w:sz="4" w:space="0" w:color="95B3D7"/>
              <w:right w:val="nil"/>
            </w:tcBorders>
            <w:shd w:val="clear" w:color="DCE6F1" w:fill="DCE6F1"/>
            <w:noWrap/>
            <w:vAlign w:val="bottom"/>
            <w:hideMark/>
          </w:tcPr>
          <w:p w14:paraId="2275A47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£30.00</w:t>
            </w:r>
          </w:p>
        </w:tc>
        <w:tc>
          <w:tcPr>
            <w:tcW w:w="912" w:type="pct"/>
            <w:tcBorders>
              <w:top w:val="single" w:sz="4" w:space="0" w:color="95B3D7"/>
              <w:left w:val="nil"/>
              <w:bottom w:val="single" w:sz="4" w:space="0" w:color="95B3D7"/>
              <w:right w:val="nil"/>
            </w:tcBorders>
            <w:shd w:val="clear" w:color="DCE6F1" w:fill="DCE6F1"/>
            <w:noWrap/>
            <w:vAlign w:val="bottom"/>
            <w:hideMark/>
          </w:tcPr>
          <w:p w14:paraId="1632DF4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Signs</w:t>
            </w:r>
          </w:p>
        </w:tc>
        <w:tc>
          <w:tcPr>
            <w:tcW w:w="912" w:type="pct"/>
            <w:tcBorders>
              <w:top w:val="single" w:sz="4" w:space="0" w:color="95B3D7"/>
              <w:left w:val="nil"/>
              <w:bottom w:val="single" w:sz="4" w:space="0" w:color="95B3D7"/>
              <w:right w:val="nil"/>
            </w:tcBorders>
            <w:shd w:val="clear" w:color="DCE6F1" w:fill="DCE6F1"/>
            <w:noWrap/>
            <w:vAlign w:val="bottom"/>
            <w:hideMark/>
          </w:tcPr>
          <w:p w14:paraId="38AC077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Environment &amp; Maintenance</w:t>
            </w:r>
          </w:p>
        </w:tc>
        <w:tc>
          <w:tcPr>
            <w:tcW w:w="1017" w:type="pct"/>
            <w:tcBorders>
              <w:top w:val="single" w:sz="4" w:space="0" w:color="95B3D7"/>
              <w:left w:val="nil"/>
              <w:bottom w:val="single" w:sz="4" w:space="0" w:color="95B3D7"/>
              <w:right w:val="nil"/>
            </w:tcBorders>
            <w:shd w:val="clear" w:color="DCE6F1" w:fill="DCE6F1"/>
            <w:noWrap/>
            <w:vAlign w:val="bottom"/>
            <w:hideMark/>
          </w:tcPr>
          <w:p w14:paraId="3AA789A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Finger Post</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8584CDE"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B796A46"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43A254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69</w:t>
            </w:r>
          </w:p>
        </w:tc>
        <w:tc>
          <w:tcPr>
            <w:tcW w:w="405" w:type="pct"/>
            <w:tcBorders>
              <w:top w:val="single" w:sz="4" w:space="0" w:color="95B3D7"/>
              <w:left w:val="nil"/>
              <w:bottom w:val="single" w:sz="4" w:space="0" w:color="95B3D7"/>
              <w:right w:val="nil"/>
            </w:tcBorders>
            <w:noWrap/>
            <w:vAlign w:val="bottom"/>
            <w:hideMark/>
          </w:tcPr>
          <w:p w14:paraId="45B5676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5B4D3E0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£26.60</w:t>
            </w:r>
          </w:p>
        </w:tc>
        <w:tc>
          <w:tcPr>
            <w:tcW w:w="374" w:type="pct"/>
            <w:tcBorders>
              <w:top w:val="single" w:sz="4" w:space="0" w:color="95B3D7"/>
              <w:left w:val="nil"/>
              <w:bottom w:val="single" w:sz="4" w:space="0" w:color="95B3D7"/>
              <w:right w:val="nil"/>
            </w:tcBorders>
            <w:noWrap/>
            <w:vAlign w:val="bottom"/>
            <w:hideMark/>
          </w:tcPr>
          <w:p w14:paraId="3D524BD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£5.32</w:t>
            </w:r>
          </w:p>
        </w:tc>
        <w:tc>
          <w:tcPr>
            <w:tcW w:w="405" w:type="pct"/>
            <w:tcBorders>
              <w:top w:val="single" w:sz="4" w:space="0" w:color="95B3D7"/>
              <w:left w:val="nil"/>
              <w:bottom w:val="single" w:sz="4" w:space="0" w:color="95B3D7"/>
              <w:right w:val="nil"/>
            </w:tcBorders>
            <w:noWrap/>
            <w:vAlign w:val="bottom"/>
            <w:hideMark/>
          </w:tcPr>
          <w:p w14:paraId="19337BA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£31.92</w:t>
            </w:r>
          </w:p>
        </w:tc>
        <w:tc>
          <w:tcPr>
            <w:tcW w:w="912" w:type="pct"/>
            <w:tcBorders>
              <w:top w:val="single" w:sz="4" w:space="0" w:color="95B3D7"/>
              <w:left w:val="nil"/>
              <w:bottom w:val="single" w:sz="4" w:space="0" w:color="95B3D7"/>
              <w:right w:val="nil"/>
            </w:tcBorders>
            <w:noWrap/>
            <w:vAlign w:val="bottom"/>
            <w:hideMark/>
          </w:tcPr>
          <w:p w14:paraId="671A75C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PPE &amp; Workwear</w:t>
            </w:r>
          </w:p>
        </w:tc>
        <w:tc>
          <w:tcPr>
            <w:tcW w:w="912" w:type="pct"/>
            <w:tcBorders>
              <w:top w:val="single" w:sz="4" w:space="0" w:color="95B3D7"/>
              <w:left w:val="nil"/>
              <w:bottom w:val="single" w:sz="4" w:space="0" w:color="95B3D7"/>
              <w:right w:val="nil"/>
            </w:tcBorders>
            <w:noWrap/>
            <w:vAlign w:val="bottom"/>
            <w:hideMark/>
          </w:tcPr>
          <w:p w14:paraId="7D25262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1535EF0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PPE &amp; Workwear</w:t>
            </w:r>
          </w:p>
        </w:tc>
        <w:tc>
          <w:tcPr>
            <w:tcW w:w="360" w:type="pct"/>
            <w:tcBorders>
              <w:top w:val="single" w:sz="4" w:space="0" w:color="95B3D7"/>
              <w:left w:val="nil"/>
              <w:bottom w:val="single" w:sz="4" w:space="0" w:color="95B3D7"/>
              <w:right w:val="single" w:sz="4" w:space="0" w:color="95B3D7"/>
            </w:tcBorders>
            <w:noWrap/>
            <w:vAlign w:val="bottom"/>
            <w:hideMark/>
          </w:tcPr>
          <w:p w14:paraId="51209ED0"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0BE86FE"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BEF020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70</w:t>
            </w:r>
          </w:p>
        </w:tc>
        <w:tc>
          <w:tcPr>
            <w:tcW w:w="405" w:type="pct"/>
            <w:tcBorders>
              <w:top w:val="single" w:sz="4" w:space="0" w:color="95B3D7"/>
              <w:left w:val="nil"/>
              <w:bottom w:val="single" w:sz="4" w:space="0" w:color="95B3D7"/>
              <w:right w:val="nil"/>
            </w:tcBorders>
            <w:shd w:val="clear" w:color="DCE6F1" w:fill="DCE6F1"/>
            <w:noWrap/>
            <w:vAlign w:val="bottom"/>
            <w:hideMark/>
          </w:tcPr>
          <w:p w14:paraId="0B2DB77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3E3F97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£30.07</w:t>
            </w:r>
          </w:p>
        </w:tc>
        <w:tc>
          <w:tcPr>
            <w:tcW w:w="374" w:type="pct"/>
            <w:tcBorders>
              <w:top w:val="single" w:sz="4" w:space="0" w:color="95B3D7"/>
              <w:left w:val="nil"/>
              <w:bottom w:val="single" w:sz="4" w:space="0" w:color="95B3D7"/>
              <w:right w:val="nil"/>
            </w:tcBorders>
            <w:shd w:val="clear" w:color="DCE6F1" w:fill="DCE6F1"/>
            <w:noWrap/>
            <w:vAlign w:val="bottom"/>
            <w:hideMark/>
          </w:tcPr>
          <w:p w14:paraId="0BE53A2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£6.02</w:t>
            </w:r>
          </w:p>
        </w:tc>
        <w:tc>
          <w:tcPr>
            <w:tcW w:w="405" w:type="pct"/>
            <w:tcBorders>
              <w:top w:val="single" w:sz="4" w:space="0" w:color="95B3D7"/>
              <w:left w:val="nil"/>
              <w:bottom w:val="single" w:sz="4" w:space="0" w:color="95B3D7"/>
              <w:right w:val="nil"/>
            </w:tcBorders>
            <w:shd w:val="clear" w:color="DCE6F1" w:fill="DCE6F1"/>
            <w:noWrap/>
            <w:vAlign w:val="bottom"/>
            <w:hideMark/>
          </w:tcPr>
          <w:p w14:paraId="73F46C0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£36.09</w:t>
            </w:r>
          </w:p>
        </w:tc>
        <w:tc>
          <w:tcPr>
            <w:tcW w:w="912" w:type="pct"/>
            <w:tcBorders>
              <w:top w:val="single" w:sz="4" w:space="0" w:color="95B3D7"/>
              <w:left w:val="nil"/>
              <w:bottom w:val="single" w:sz="4" w:space="0" w:color="95B3D7"/>
              <w:right w:val="nil"/>
            </w:tcBorders>
            <w:shd w:val="clear" w:color="DCE6F1" w:fill="DCE6F1"/>
            <w:noWrap/>
            <w:vAlign w:val="bottom"/>
            <w:hideMark/>
          </w:tcPr>
          <w:p w14:paraId="02E1AA3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Paint</w:t>
            </w:r>
          </w:p>
        </w:tc>
        <w:tc>
          <w:tcPr>
            <w:tcW w:w="912" w:type="pct"/>
            <w:tcBorders>
              <w:top w:val="single" w:sz="4" w:space="0" w:color="95B3D7"/>
              <w:left w:val="nil"/>
              <w:bottom w:val="single" w:sz="4" w:space="0" w:color="95B3D7"/>
              <w:right w:val="nil"/>
            </w:tcBorders>
            <w:shd w:val="clear" w:color="DCE6F1" w:fill="DCE6F1"/>
            <w:noWrap/>
            <w:vAlign w:val="bottom"/>
            <w:hideMark/>
          </w:tcPr>
          <w:p w14:paraId="264C50C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58C4D19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Park</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11A98E23"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F585CBD"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184D938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71</w:t>
            </w:r>
          </w:p>
        </w:tc>
        <w:tc>
          <w:tcPr>
            <w:tcW w:w="405" w:type="pct"/>
            <w:tcBorders>
              <w:top w:val="single" w:sz="4" w:space="0" w:color="95B3D7"/>
              <w:left w:val="nil"/>
              <w:bottom w:val="single" w:sz="4" w:space="0" w:color="95B3D7"/>
              <w:right w:val="nil"/>
            </w:tcBorders>
            <w:noWrap/>
            <w:vAlign w:val="bottom"/>
            <w:hideMark/>
          </w:tcPr>
          <w:p w14:paraId="73220A1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7BEA294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£50.00</w:t>
            </w:r>
          </w:p>
        </w:tc>
        <w:tc>
          <w:tcPr>
            <w:tcW w:w="374" w:type="pct"/>
            <w:tcBorders>
              <w:top w:val="single" w:sz="4" w:space="0" w:color="95B3D7"/>
              <w:left w:val="nil"/>
              <w:bottom w:val="single" w:sz="4" w:space="0" w:color="95B3D7"/>
              <w:right w:val="nil"/>
            </w:tcBorders>
            <w:noWrap/>
            <w:vAlign w:val="bottom"/>
            <w:hideMark/>
          </w:tcPr>
          <w:p w14:paraId="613FBFC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65ADD7F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£50.00</w:t>
            </w:r>
          </w:p>
        </w:tc>
        <w:tc>
          <w:tcPr>
            <w:tcW w:w="912" w:type="pct"/>
            <w:tcBorders>
              <w:top w:val="single" w:sz="4" w:space="0" w:color="95B3D7"/>
              <w:left w:val="nil"/>
              <w:bottom w:val="single" w:sz="4" w:space="0" w:color="95B3D7"/>
              <w:right w:val="nil"/>
            </w:tcBorders>
            <w:noWrap/>
            <w:vAlign w:val="bottom"/>
            <w:hideMark/>
          </w:tcPr>
          <w:p w14:paraId="5942026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Donation</w:t>
            </w:r>
          </w:p>
        </w:tc>
        <w:tc>
          <w:tcPr>
            <w:tcW w:w="912" w:type="pct"/>
            <w:tcBorders>
              <w:top w:val="single" w:sz="4" w:space="0" w:color="95B3D7"/>
              <w:left w:val="nil"/>
              <w:bottom w:val="single" w:sz="4" w:space="0" w:color="95B3D7"/>
              <w:right w:val="nil"/>
            </w:tcBorders>
            <w:noWrap/>
            <w:vAlign w:val="bottom"/>
            <w:hideMark/>
          </w:tcPr>
          <w:p w14:paraId="5464138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Members</w:t>
            </w:r>
          </w:p>
        </w:tc>
        <w:tc>
          <w:tcPr>
            <w:tcW w:w="1017" w:type="pct"/>
            <w:tcBorders>
              <w:top w:val="single" w:sz="4" w:space="0" w:color="95B3D7"/>
              <w:left w:val="nil"/>
              <w:bottom w:val="single" w:sz="4" w:space="0" w:color="95B3D7"/>
              <w:right w:val="nil"/>
            </w:tcBorders>
            <w:noWrap/>
            <w:vAlign w:val="bottom"/>
            <w:hideMark/>
          </w:tcPr>
          <w:p w14:paraId="1E4EB6A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Civic &amp; General Expenses</w:t>
            </w:r>
          </w:p>
        </w:tc>
        <w:tc>
          <w:tcPr>
            <w:tcW w:w="360" w:type="pct"/>
            <w:tcBorders>
              <w:top w:val="single" w:sz="4" w:space="0" w:color="95B3D7"/>
              <w:left w:val="nil"/>
              <w:bottom w:val="single" w:sz="4" w:space="0" w:color="95B3D7"/>
              <w:right w:val="single" w:sz="4" w:space="0" w:color="95B3D7"/>
            </w:tcBorders>
            <w:noWrap/>
            <w:vAlign w:val="bottom"/>
            <w:hideMark/>
          </w:tcPr>
          <w:p w14:paraId="4CC2FC5D"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B89B1CB"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BEAC08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72</w:t>
            </w:r>
          </w:p>
        </w:tc>
        <w:tc>
          <w:tcPr>
            <w:tcW w:w="405" w:type="pct"/>
            <w:tcBorders>
              <w:top w:val="single" w:sz="4" w:space="0" w:color="95B3D7"/>
              <w:left w:val="nil"/>
              <w:bottom w:val="single" w:sz="4" w:space="0" w:color="95B3D7"/>
              <w:right w:val="nil"/>
            </w:tcBorders>
            <w:shd w:val="clear" w:color="DCE6F1" w:fill="DCE6F1"/>
            <w:noWrap/>
            <w:vAlign w:val="bottom"/>
            <w:hideMark/>
          </w:tcPr>
          <w:p w14:paraId="67E8332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52008AD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£45.83</w:t>
            </w:r>
          </w:p>
        </w:tc>
        <w:tc>
          <w:tcPr>
            <w:tcW w:w="374" w:type="pct"/>
            <w:tcBorders>
              <w:top w:val="single" w:sz="4" w:space="0" w:color="95B3D7"/>
              <w:left w:val="nil"/>
              <w:bottom w:val="single" w:sz="4" w:space="0" w:color="95B3D7"/>
              <w:right w:val="nil"/>
            </w:tcBorders>
            <w:shd w:val="clear" w:color="DCE6F1" w:fill="DCE6F1"/>
            <w:noWrap/>
            <w:vAlign w:val="bottom"/>
            <w:hideMark/>
          </w:tcPr>
          <w:p w14:paraId="79DBEC4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£9.17</w:t>
            </w:r>
          </w:p>
        </w:tc>
        <w:tc>
          <w:tcPr>
            <w:tcW w:w="405" w:type="pct"/>
            <w:tcBorders>
              <w:top w:val="single" w:sz="4" w:space="0" w:color="95B3D7"/>
              <w:left w:val="nil"/>
              <w:bottom w:val="single" w:sz="4" w:space="0" w:color="95B3D7"/>
              <w:right w:val="nil"/>
            </w:tcBorders>
            <w:shd w:val="clear" w:color="DCE6F1" w:fill="DCE6F1"/>
            <w:noWrap/>
            <w:vAlign w:val="bottom"/>
            <w:hideMark/>
          </w:tcPr>
          <w:p w14:paraId="0503DE7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£55.00</w:t>
            </w:r>
          </w:p>
        </w:tc>
        <w:tc>
          <w:tcPr>
            <w:tcW w:w="912" w:type="pct"/>
            <w:tcBorders>
              <w:top w:val="single" w:sz="4" w:space="0" w:color="95B3D7"/>
              <w:left w:val="nil"/>
              <w:bottom w:val="single" w:sz="4" w:space="0" w:color="95B3D7"/>
              <w:right w:val="nil"/>
            </w:tcBorders>
            <w:shd w:val="clear" w:color="DCE6F1" w:fill="DCE6F1"/>
            <w:noWrap/>
            <w:vAlign w:val="bottom"/>
            <w:hideMark/>
          </w:tcPr>
          <w:p w14:paraId="00798B1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Trailer</w:t>
            </w:r>
          </w:p>
        </w:tc>
        <w:tc>
          <w:tcPr>
            <w:tcW w:w="912" w:type="pct"/>
            <w:tcBorders>
              <w:top w:val="single" w:sz="4" w:space="0" w:color="95B3D7"/>
              <w:left w:val="nil"/>
              <w:bottom w:val="single" w:sz="4" w:space="0" w:color="95B3D7"/>
              <w:right w:val="nil"/>
            </w:tcBorders>
            <w:shd w:val="clear" w:color="DCE6F1" w:fill="DCE6F1"/>
            <w:noWrap/>
            <w:vAlign w:val="bottom"/>
            <w:hideMark/>
          </w:tcPr>
          <w:p w14:paraId="51D8C1D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039278C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Truck Maintenance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25305DC2"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D1C2EA3"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7C769C2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73</w:t>
            </w:r>
          </w:p>
        </w:tc>
        <w:tc>
          <w:tcPr>
            <w:tcW w:w="405" w:type="pct"/>
            <w:tcBorders>
              <w:top w:val="single" w:sz="4" w:space="0" w:color="95B3D7"/>
              <w:left w:val="nil"/>
              <w:bottom w:val="single" w:sz="4" w:space="0" w:color="95B3D7"/>
              <w:right w:val="nil"/>
            </w:tcBorders>
            <w:noWrap/>
            <w:vAlign w:val="bottom"/>
            <w:hideMark/>
          </w:tcPr>
          <w:p w14:paraId="6D52459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084554C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£47.96</w:t>
            </w:r>
          </w:p>
        </w:tc>
        <w:tc>
          <w:tcPr>
            <w:tcW w:w="374" w:type="pct"/>
            <w:tcBorders>
              <w:top w:val="single" w:sz="4" w:space="0" w:color="95B3D7"/>
              <w:left w:val="nil"/>
              <w:bottom w:val="single" w:sz="4" w:space="0" w:color="95B3D7"/>
              <w:right w:val="nil"/>
            </w:tcBorders>
            <w:noWrap/>
            <w:vAlign w:val="bottom"/>
            <w:hideMark/>
          </w:tcPr>
          <w:p w14:paraId="66D3224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£9.59</w:t>
            </w:r>
          </w:p>
        </w:tc>
        <w:tc>
          <w:tcPr>
            <w:tcW w:w="405" w:type="pct"/>
            <w:tcBorders>
              <w:top w:val="single" w:sz="4" w:space="0" w:color="95B3D7"/>
              <w:left w:val="nil"/>
              <w:bottom w:val="single" w:sz="4" w:space="0" w:color="95B3D7"/>
              <w:right w:val="nil"/>
            </w:tcBorders>
            <w:noWrap/>
            <w:vAlign w:val="bottom"/>
            <w:hideMark/>
          </w:tcPr>
          <w:p w14:paraId="4CD7B80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£57.55</w:t>
            </w:r>
          </w:p>
        </w:tc>
        <w:tc>
          <w:tcPr>
            <w:tcW w:w="912" w:type="pct"/>
            <w:tcBorders>
              <w:top w:val="single" w:sz="4" w:space="0" w:color="95B3D7"/>
              <w:left w:val="nil"/>
              <w:bottom w:val="single" w:sz="4" w:space="0" w:color="95B3D7"/>
              <w:right w:val="nil"/>
            </w:tcBorders>
            <w:noWrap/>
            <w:vAlign w:val="bottom"/>
            <w:hideMark/>
          </w:tcPr>
          <w:p w14:paraId="0ABC503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Paint</w:t>
            </w:r>
          </w:p>
        </w:tc>
        <w:tc>
          <w:tcPr>
            <w:tcW w:w="912" w:type="pct"/>
            <w:tcBorders>
              <w:top w:val="single" w:sz="4" w:space="0" w:color="95B3D7"/>
              <w:left w:val="nil"/>
              <w:bottom w:val="single" w:sz="4" w:space="0" w:color="95B3D7"/>
              <w:right w:val="nil"/>
            </w:tcBorders>
            <w:noWrap/>
            <w:vAlign w:val="bottom"/>
            <w:hideMark/>
          </w:tcPr>
          <w:p w14:paraId="755D4B9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noWrap/>
            <w:vAlign w:val="bottom"/>
            <w:hideMark/>
          </w:tcPr>
          <w:p w14:paraId="172A510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Park</w:t>
            </w:r>
          </w:p>
        </w:tc>
        <w:tc>
          <w:tcPr>
            <w:tcW w:w="360" w:type="pct"/>
            <w:tcBorders>
              <w:top w:val="single" w:sz="4" w:space="0" w:color="95B3D7"/>
              <w:left w:val="nil"/>
              <w:bottom w:val="single" w:sz="4" w:space="0" w:color="95B3D7"/>
              <w:right w:val="single" w:sz="4" w:space="0" w:color="95B3D7"/>
            </w:tcBorders>
            <w:noWrap/>
            <w:vAlign w:val="bottom"/>
            <w:hideMark/>
          </w:tcPr>
          <w:p w14:paraId="4D742E2C"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8E5529B"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D362F8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74</w:t>
            </w:r>
          </w:p>
        </w:tc>
        <w:tc>
          <w:tcPr>
            <w:tcW w:w="405" w:type="pct"/>
            <w:tcBorders>
              <w:top w:val="single" w:sz="4" w:space="0" w:color="95B3D7"/>
              <w:left w:val="nil"/>
              <w:bottom w:val="single" w:sz="4" w:space="0" w:color="95B3D7"/>
              <w:right w:val="nil"/>
            </w:tcBorders>
            <w:shd w:val="clear" w:color="DCE6F1" w:fill="DCE6F1"/>
            <w:noWrap/>
            <w:vAlign w:val="bottom"/>
            <w:hideMark/>
          </w:tcPr>
          <w:p w14:paraId="62CB3CA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29E33D0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£55.03</w:t>
            </w:r>
          </w:p>
        </w:tc>
        <w:tc>
          <w:tcPr>
            <w:tcW w:w="374" w:type="pct"/>
            <w:tcBorders>
              <w:top w:val="single" w:sz="4" w:space="0" w:color="95B3D7"/>
              <w:left w:val="nil"/>
              <w:bottom w:val="single" w:sz="4" w:space="0" w:color="95B3D7"/>
              <w:right w:val="nil"/>
            </w:tcBorders>
            <w:shd w:val="clear" w:color="DCE6F1" w:fill="DCE6F1"/>
            <w:noWrap/>
            <w:vAlign w:val="bottom"/>
            <w:hideMark/>
          </w:tcPr>
          <w:p w14:paraId="0DA9AF6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£11.01</w:t>
            </w:r>
          </w:p>
        </w:tc>
        <w:tc>
          <w:tcPr>
            <w:tcW w:w="405" w:type="pct"/>
            <w:tcBorders>
              <w:top w:val="single" w:sz="4" w:space="0" w:color="95B3D7"/>
              <w:left w:val="nil"/>
              <w:bottom w:val="single" w:sz="4" w:space="0" w:color="95B3D7"/>
              <w:right w:val="nil"/>
            </w:tcBorders>
            <w:shd w:val="clear" w:color="DCE6F1" w:fill="DCE6F1"/>
            <w:noWrap/>
            <w:vAlign w:val="bottom"/>
            <w:hideMark/>
          </w:tcPr>
          <w:p w14:paraId="41BBE00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£66.04</w:t>
            </w:r>
          </w:p>
        </w:tc>
        <w:tc>
          <w:tcPr>
            <w:tcW w:w="912" w:type="pct"/>
            <w:tcBorders>
              <w:top w:val="single" w:sz="4" w:space="0" w:color="95B3D7"/>
              <w:left w:val="nil"/>
              <w:bottom w:val="single" w:sz="4" w:space="0" w:color="95B3D7"/>
              <w:right w:val="nil"/>
            </w:tcBorders>
            <w:shd w:val="clear" w:color="DCE6F1" w:fill="DCE6F1"/>
            <w:noWrap/>
            <w:vAlign w:val="bottom"/>
            <w:hideMark/>
          </w:tcPr>
          <w:p w14:paraId="5F8E814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Paint</w:t>
            </w:r>
          </w:p>
        </w:tc>
        <w:tc>
          <w:tcPr>
            <w:tcW w:w="912" w:type="pct"/>
            <w:tcBorders>
              <w:top w:val="single" w:sz="4" w:space="0" w:color="95B3D7"/>
              <w:left w:val="nil"/>
              <w:bottom w:val="single" w:sz="4" w:space="0" w:color="95B3D7"/>
              <w:right w:val="nil"/>
            </w:tcBorders>
            <w:shd w:val="clear" w:color="DCE6F1" w:fill="DCE6F1"/>
            <w:noWrap/>
            <w:vAlign w:val="bottom"/>
            <w:hideMark/>
          </w:tcPr>
          <w:p w14:paraId="7902499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Parks &amp; Recreation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67CF47E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Westward Ho! Park</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16056AF7"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2D94AD7"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09EEC1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75</w:t>
            </w:r>
          </w:p>
        </w:tc>
        <w:tc>
          <w:tcPr>
            <w:tcW w:w="405" w:type="pct"/>
            <w:tcBorders>
              <w:top w:val="single" w:sz="4" w:space="0" w:color="95B3D7"/>
              <w:left w:val="nil"/>
              <w:bottom w:val="single" w:sz="4" w:space="0" w:color="95B3D7"/>
              <w:right w:val="nil"/>
            </w:tcBorders>
            <w:noWrap/>
            <w:vAlign w:val="bottom"/>
            <w:hideMark/>
          </w:tcPr>
          <w:p w14:paraId="2BD3D16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7815F65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£70.00</w:t>
            </w:r>
          </w:p>
        </w:tc>
        <w:tc>
          <w:tcPr>
            <w:tcW w:w="374" w:type="pct"/>
            <w:tcBorders>
              <w:top w:val="single" w:sz="4" w:space="0" w:color="95B3D7"/>
              <w:left w:val="nil"/>
              <w:bottom w:val="single" w:sz="4" w:space="0" w:color="95B3D7"/>
              <w:right w:val="nil"/>
            </w:tcBorders>
            <w:noWrap/>
            <w:vAlign w:val="bottom"/>
            <w:hideMark/>
          </w:tcPr>
          <w:p w14:paraId="7D99880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£14.00</w:t>
            </w:r>
          </w:p>
        </w:tc>
        <w:tc>
          <w:tcPr>
            <w:tcW w:w="405" w:type="pct"/>
            <w:tcBorders>
              <w:top w:val="single" w:sz="4" w:space="0" w:color="95B3D7"/>
              <w:left w:val="nil"/>
              <w:bottom w:val="single" w:sz="4" w:space="0" w:color="95B3D7"/>
              <w:right w:val="nil"/>
            </w:tcBorders>
            <w:noWrap/>
            <w:vAlign w:val="bottom"/>
            <w:hideMark/>
          </w:tcPr>
          <w:p w14:paraId="0605708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£84.00</w:t>
            </w:r>
          </w:p>
        </w:tc>
        <w:tc>
          <w:tcPr>
            <w:tcW w:w="912" w:type="pct"/>
            <w:tcBorders>
              <w:top w:val="single" w:sz="4" w:space="0" w:color="95B3D7"/>
              <w:left w:val="nil"/>
              <w:bottom w:val="single" w:sz="4" w:space="0" w:color="95B3D7"/>
              <w:right w:val="nil"/>
            </w:tcBorders>
            <w:noWrap/>
            <w:vAlign w:val="bottom"/>
            <w:hideMark/>
          </w:tcPr>
          <w:p w14:paraId="19B9E29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Training</w:t>
            </w:r>
          </w:p>
        </w:tc>
        <w:tc>
          <w:tcPr>
            <w:tcW w:w="912" w:type="pct"/>
            <w:tcBorders>
              <w:top w:val="single" w:sz="4" w:space="0" w:color="95B3D7"/>
              <w:left w:val="nil"/>
              <w:bottom w:val="single" w:sz="4" w:space="0" w:color="95B3D7"/>
              <w:right w:val="nil"/>
            </w:tcBorders>
            <w:noWrap/>
            <w:vAlign w:val="bottom"/>
            <w:hideMark/>
          </w:tcPr>
          <w:p w14:paraId="0B36EA5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Training</w:t>
            </w:r>
          </w:p>
        </w:tc>
        <w:tc>
          <w:tcPr>
            <w:tcW w:w="1017" w:type="pct"/>
            <w:tcBorders>
              <w:top w:val="single" w:sz="4" w:space="0" w:color="95B3D7"/>
              <w:left w:val="nil"/>
              <w:bottom w:val="single" w:sz="4" w:space="0" w:color="95B3D7"/>
              <w:right w:val="nil"/>
            </w:tcBorders>
            <w:noWrap/>
            <w:vAlign w:val="bottom"/>
            <w:hideMark/>
          </w:tcPr>
          <w:p w14:paraId="54C8CE8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Training</w:t>
            </w:r>
          </w:p>
        </w:tc>
        <w:tc>
          <w:tcPr>
            <w:tcW w:w="360" w:type="pct"/>
            <w:tcBorders>
              <w:top w:val="single" w:sz="4" w:space="0" w:color="95B3D7"/>
              <w:left w:val="nil"/>
              <w:bottom w:val="single" w:sz="4" w:space="0" w:color="95B3D7"/>
              <w:right w:val="single" w:sz="4" w:space="0" w:color="95B3D7"/>
            </w:tcBorders>
            <w:noWrap/>
            <w:vAlign w:val="bottom"/>
            <w:hideMark/>
          </w:tcPr>
          <w:p w14:paraId="36A77FA9"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71C56C68"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7518E8C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76</w:t>
            </w:r>
          </w:p>
        </w:tc>
        <w:tc>
          <w:tcPr>
            <w:tcW w:w="405" w:type="pct"/>
            <w:tcBorders>
              <w:top w:val="single" w:sz="4" w:space="0" w:color="95B3D7"/>
              <w:left w:val="nil"/>
              <w:bottom w:val="single" w:sz="4" w:space="0" w:color="95B3D7"/>
              <w:right w:val="nil"/>
            </w:tcBorders>
            <w:shd w:val="clear" w:color="DCE6F1" w:fill="DCE6F1"/>
            <w:noWrap/>
            <w:vAlign w:val="bottom"/>
            <w:hideMark/>
          </w:tcPr>
          <w:p w14:paraId="57A70F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F181E4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£112.35</w:t>
            </w:r>
          </w:p>
        </w:tc>
        <w:tc>
          <w:tcPr>
            <w:tcW w:w="374" w:type="pct"/>
            <w:tcBorders>
              <w:top w:val="single" w:sz="4" w:space="0" w:color="95B3D7"/>
              <w:left w:val="nil"/>
              <w:bottom w:val="single" w:sz="4" w:space="0" w:color="95B3D7"/>
              <w:right w:val="nil"/>
            </w:tcBorders>
            <w:shd w:val="clear" w:color="DCE6F1" w:fill="DCE6F1"/>
            <w:noWrap/>
            <w:vAlign w:val="bottom"/>
            <w:hideMark/>
          </w:tcPr>
          <w:p w14:paraId="1B4D40F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£22.47</w:t>
            </w:r>
          </w:p>
        </w:tc>
        <w:tc>
          <w:tcPr>
            <w:tcW w:w="405" w:type="pct"/>
            <w:tcBorders>
              <w:top w:val="single" w:sz="4" w:space="0" w:color="95B3D7"/>
              <w:left w:val="nil"/>
              <w:bottom w:val="single" w:sz="4" w:space="0" w:color="95B3D7"/>
              <w:right w:val="nil"/>
            </w:tcBorders>
            <w:shd w:val="clear" w:color="DCE6F1" w:fill="DCE6F1"/>
            <w:noWrap/>
            <w:vAlign w:val="bottom"/>
            <w:hideMark/>
          </w:tcPr>
          <w:p w14:paraId="7DC2E52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£134.82</w:t>
            </w:r>
          </w:p>
        </w:tc>
        <w:tc>
          <w:tcPr>
            <w:tcW w:w="912" w:type="pct"/>
            <w:tcBorders>
              <w:top w:val="single" w:sz="4" w:space="0" w:color="95B3D7"/>
              <w:left w:val="nil"/>
              <w:bottom w:val="single" w:sz="4" w:space="0" w:color="95B3D7"/>
              <w:right w:val="nil"/>
            </w:tcBorders>
            <w:shd w:val="clear" w:color="DCE6F1" w:fill="DCE6F1"/>
            <w:noWrap/>
            <w:vAlign w:val="bottom"/>
            <w:hideMark/>
          </w:tcPr>
          <w:p w14:paraId="38DEE33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Payroll</w:t>
            </w:r>
          </w:p>
        </w:tc>
        <w:tc>
          <w:tcPr>
            <w:tcW w:w="912" w:type="pct"/>
            <w:tcBorders>
              <w:top w:val="single" w:sz="4" w:space="0" w:color="95B3D7"/>
              <w:left w:val="nil"/>
              <w:bottom w:val="single" w:sz="4" w:space="0" w:color="95B3D7"/>
              <w:right w:val="nil"/>
            </w:tcBorders>
            <w:shd w:val="clear" w:color="DCE6F1" w:fill="DCE6F1"/>
            <w:noWrap/>
            <w:vAlign w:val="bottom"/>
            <w:hideMark/>
          </w:tcPr>
          <w:p w14:paraId="59BE7B6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Staff Costs</w:t>
            </w:r>
          </w:p>
        </w:tc>
        <w:tc>
          <w:tcPr>
            <w:tcW w:w="1017" w:type="pct"/>
            <w:tcBorders>
              <w:top w:val="single" w:sz="4" w:space="0" w:color="95B3D7"/>
              <w:left w:val="nil"/>
              <w:bottom w:val="single" w:sz="4" w:space="0" w:color="95B3D7"/>
              <w:right w:val="nil"/>
            </w:tcBorders>
            <w:shd w:val="clear" w:color="DCE6F1" w:fill="DCE6F1"/>
            <w:noWrap/>
            <w:vAlign w:val="bottom"/>
            <w:hideMark/>
          </w:tcPr>
          <w:p w14:paraId="7B903B5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Payroll Processing Fees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74233AD"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80AC48C"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3DDCB59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77</w:t>
            </w:r>
          </w:p>
        </w:tc>
        <w:tc>
          <w:tcPr>
            <w:tcW w:w="405" w:type="pct"/>
            <w:tcBorders>
              <w:top w:val="single" w:sz="4" w:space="0" w:color="95B3D7"/>
              <w:left w:val="nil"/>
              <w:bottom w:val="single" w:sz="4" w:space="0" w:color="95B3D7"/>
              <w:right w:val="nil"/>
            </w:tcBorders>
            <w:noWrap/>
            <w:vAlign w:val="bottom"/>
            <w:hideMark/>
          </w:tcPr>
          <w:p w14:paraId="572F133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4401B32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£156.32</w:t>
            </w:r>
          </w:p>
        </w:tc>
        <w:tc>
          <w:tcPr>
            <w:tcW w:w="374" w:type="pct"/>
            <w:tcBorders>
              <w:top w:val="single" w:sz="4" w:space="0" w:color="95B3D7"/>
              <w:left w:val="nil"/>
              <w:bottom w:val="single" w:sz="4" w:space="0" w:color="95B3D7"/>
              <w:right w:val="nil"/>
            </w:tcBorders>
            <w:noWrap/>
            <w:vAlign w:val="bottom"/>
            <w:hideMark/>
          </w:tcPr>
          <w:p w14:paraId="104378A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£31.26</w:t>
            </w:r>
          </w:p>
        </w:tc>
        <w:tc>
          <w:tcPr>
            <w:tcW w:w="405" w:type="pct"/>
            <w:tcBorders>
              <w:top w:val="single" w:sz="4" w:space="0" w:color="95B3D7"/>
              <w:left w:val="nil"/>
              <w:bottom w:val="single" w:sz="4" w:space="0" w:color="95B3D7"/>
              <w:right w:val="nil"/>
            </w:tcBorders>
            <w:noWrap/>
            <w:vAlign w:val="bottom"/>
            <w:hideMark/>
          </w:tcPr>
          <w:p w14:paraId="0779489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£187.58</w:t>
            </w:r>
          </w:p>
        </w:tc>
        <w:tc>
          <w:tcPr>
            <w:tcW w:w="912" w:type="pct"/>
            <w:tcBorders>
              <w:top w:val="single" w:sz="4" w:space="0" w:color="95B3D7"/>
              <w:left w:val="nil"/>
              <w:bottom w:val="single" w:sz="4" w:space="0" w:color="95B3D7"/>
              <w:right w:val="nil"/>
            </w:tcBorders>
            <w:noWrap/>
            <w:vAlign w:val="bottom"/>
            <w:hideMark/>
          </w:tcPr>
          <w:p w14:paraId="52E25DC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Stationery</w:t>
            </w:r>
          </w:p>
        </w:tc>
        <w:tc>
          <w:tcPr>
            <w:tcW w:w="912" w:type="pct"/>
            <w:tcBorders>
              <w:top w:val="single" w:sz="4" w:space="0" w:color="95B3D7"/>
              <w:left w:val="nil"/>
              <w:bottom w:val="single" w:sz="4" w:space="0" w:color="95B3D7"/>
              <w:right w:val="nil"/>
            </w:tcBorders>
            <w:noWrap/>
            <w:vAlign w:val="bottom"/>
            <w:hideMark/>
          </w:tcPr>
          <w:p w14:paraId="5133CF5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noWrap/>
            <w:vAlign w:val="bottom"/>
            <w:hideMark/>
          </w:tcPr>
          <w:p w14:paraId="4BA5293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Stationery</w:t>
            </w:r>
          </w:p>
        </w:tc>
        <w:tc>
          <w:tcPr>
            <w:tcW w:w="360" w:type="pct"/>
            <w:tcBorders>
              <w:top w:val="single" w:sz="4" w:space="0" w:color="95B3D7"/>
              <w:left w:val="nil"/>
              <w:bottom w:val="single" w:sz="4" w:space="0" w:color="95B3D7"/>
              <w:right w:val="single" w:sz="4" w:space="0" w:color="95B3D7"/>
            </w:tcBorders>
            <w:noWrap/>
            <w:vAlign w:val="bottom"/>
            <w:hideMark/>
          </w:tcPr>
          <w:p w14:paraId="1A2B3E89"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34C40E9"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022D9D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78</w:t>
            </w:r>
          </w:p>
        </w:tc>
        <w:tc>
          <w:tcPr>
            <w:tcW w:w="405" w:type="pct"/>
            <w:tcBorders>
              <w:top w:val="single" w:sz="4" w:space="0" w:color="95B3D7"/>
              <w:left w:val="nil"/>
              <w:bottom w:val="single" w:sz="4" w:space="0" w:color="95B3D7"/>
              <w:right w:val="nil"/>
            </w:tcBorders>
            <w:shd w:val="clear" w:color="DCE6F1" w:fill="DCE6F1"/>
            <w:noWrap/>
            <w:vAlign w:val="bottom"/>
            <w:hideMark/>
          </w:tcPr>
          <w:p w14:paraId="740CFD8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16702C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£178.50</w:t>
            </w:r>
          </w:p>
        </w:tc>
        <w:tc>
          <w:tcPr>
            <w:tcW w:w="374" w:type="pct"/>
            <w:tcBorders>
              <w:top w:val="single" w:sz="4" w:space="0" w:color="95B3D7"/>
              <w:left w:val="nil"/>
              <w:bottom w:val="single" w:sz="4" w:space="0" w:color="95B3D7"/>
              <w:right w:val="nil"/>
            </w:tcBorders>
            <w:shd w:val="clear" w:color="DCE6F1" w:fill="DCE6F1"/>
            <w:noWrap/>
            <w:vAlign w:val="bottom"/>
            <w:hideMark/>
          </w:tcPr>
          <w:p w14:paraId="57E1705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£35.70</w:t>
            </w:r>
          </w:p>
        </w:tc>
        <w:tc>
          <w:tcPr>
            <w:tcW w:w="405" w:type="pct"/>
            <w:tcBorders>
              <w:top w:val="single" w:sz="4" w:space="0" w:color="95B3D7"/>
              <w:left w:val="nil"/>
              <w:bottom w:val="single" w:sz="4" w:space="0" w:color="95B3D7"/>
              <w:right w:val="nil"/>
            </w:tcBorders>
            <w:shd w:val="clear" w:color="DCE6F1" w:fill="DCE6F1"/>
            <w:noWrap/>
            <w:vAlign w:val="bottom"/>
            <w:hideMark/>
          </w:tcPr>
          <w:p w14:paraId="7EA0A035"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£214.20</w:t>
            </w:r>
          </w:p>
        </w:tc>
        <w:tc>
          <w:tcPr>
            <w:tcW w:w="912" w:type="pct"/>
            <w:tcBorders>
              <w:top w:val="single" w:sz="4" w:space="0" w:color="95B3D7"/>
              <w:left w:val="nil"/>
              <w:bottom w:val="single" w:sz="4" w:space="0" w:color="95B3D7"/>
              <w:right w:val="nil"/>
            </w:tcBorders>
            <w:shd w:val="clear" w:color="DCE6F1" w:fill="DCE6F1"/>
            <w:noWrap/>
            <w:vAlign w:val="bottom"/>
            <w:hideMark/>
          </w:tcPr>
          <w:p w14:paraId="732F1E3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Payroll</w:t>
            </w:r>
          </w:p>
        </w:tc>
        <w:tc>
          <w:tcPr>
            <w:tcW w:w="912" w:type="pct"/>
            <w:tcBorders>
              <w:top w:val="single" w:sz="4" w:space="0" w:color="95B3D7"/>
              <w:left w:val="nil"/>
              <w:bottom w:val="single" w:sz="4" w:space="0" w:color="95B3D7"/>
              <w:right w:val="nil"/>
            </w:tcBorders>
            <w:shd w:val="clear" w:color="DCE6F1" w:fill="DCE6F1"/>
            <w:noWrap/>
            <w:vAlign w:val="bottom"/>
            <w:hideMark/>
          </w:tcPr>
          <w:p w14:paraId="71A6314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Staff Costs</w:t>
            </w:r>
          </w:p>
        </w:tc>
        <w:tc>
          <w:tcPr>
            <w:tcW w:w="1017" w:type="pct"/>
            <w:tcBorders>
              <w:top w:val="single" w:sz="4" w:space="0" w:color="95B3D7"/>
              <w:left w:val="nil"/>
              <w:bottom w:val="single" w:sz="4" w:space="0" w:color="95B3D7"/>
              <w:right w:val="nil"/>
            </w:tcBorders>
            <w:shd w:val="clear" w:color="DCE6F1" w:fill="DCE6F1"/>
            <w:noWrap/>
            <w:vAlign w:val="bottom"/>
            <w:hideMark/>
          </w:tcPr>
          <w:p w14:paraId="0FBCD41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Payroll Processing Fees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5A218731"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2DF5EDB"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2F6309E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79</w:t>
            </w:r>
          </w:p>
        </w:tc>
        <w:tc>
          <w:tcPr>
            <w:tcW w:w="405" w:type="pct"/>
            <w:tcBorders>
              <w:top w:val="single" w:sz="4" w:space="0" w:color="95B3D7"/>
              <w:left w:val="nil"/>
              <w:bottom w:val="single" w:sz="4" w:space="0" w:color="95B3D7"/>
              <w:right w:val="nil"/>
            </w:tcBorders>
            <w:noWrap/>
            <w:vAlign w:val="bottom"/>
            <w:hideMark/>
          </w:tcPr>
          <w:p w14:paraId="057ED16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6D34665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£192.20</w:t>
            </w:r>
          </w:p>
        </w:tc>
        <w:tc>
          <w:tcPr>
            <w:tcW w:w="374" w:type="pct"/>
            <w:tcBorders>
              <w:top w:val="single" w:sz="4" w:space="0" w:color="95B3D7"/>
              <w:left w:val="nil"/>
              <w:bottom w:val="single" w:sz="4" w:space="0" w:color="95B3D7"/>
              <w:right w:val="nil"/>
            </w:tcBorders>
            <w:noWrap/>
            <w:vAlign w:val="bottom"/>
            <w:hideMark/>
          </w:tcPr>
          <w:p w14:paraId="0E47C0A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£38.44</w:t>
            </w:r>
          </w:p>
        </w:tc>
        <w:tc>
          <w:tcPr>
            <w:tcW w:w="405" w:type="pct"/>
            <w:tcBorders>
              <w:top w:val="single" w:sz="4" w:space="0" w:color="95B3D7"/>
              <w:left w:val="nil"/>
              <w:bottom w:val="single" w:sz="4" w:space="0" w:color="95B3D7"/>
              <w:right w:val="nil"/>
            </w:tcBorders>
            <w:noWrap/>
            <w:vAlign w:val="bottom"/>
            <w:hideMark/>
          </w:tcPr>
          <w:p w14:paraId="71B56E7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£230.64</w:t>
            </w:r>
          </w:p>
        </w:tc>
        <w:tc>
          <w:tcPr>
            <w:tcW w:w="912" w:type="pct"/>
            <w:tcBorders>
              <w:top w:val="single" w:sz="4" w:space="0" w:color="95B3D7"/>
              <w:left w:val="nil"/>
              <w:bottom w:val="single" w:sz="4" w:space="0" w:color="95B3D7"/>
              <w:right w:val="nil"/>
            </w:tcBorders>
            <w:noWrap/>
            <w:vAlign w:val="bottom"/>
            <w:hideMark/>
          </w:tcPr>
          <w:p w14:paraId="585CFD1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912" w:type="pct"/>
            <w:tcBorders>
              <w:top w:val="single" w:sz="4" w:space="0" w:color="95B3D7"/>
              <w:left w:val="nil"/>
              <w:bottom w:val="single" w:sz="4" w:space="0" w:color="95B3D7"/>
              <w:right w:val="nil"/>
            </w:tcBorders>
            <w:noWrap/>
            <w:vAlign w:val="bottom"/>
            <w:hideMark/>
          </w:tcPr>
          <w:p w14:paraId="026543A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noWrap/>
            <w:vAlign w:val="bottom"/>
            <w:hideMark/>
          </w:tcPr>
          <w:p w14:paraId="01E031C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Costs</w:t>
            </w:r>
          </w:p>
        </w:tc>
        <w:tc>
          <w:tcPr>
            <w:tcW w:w="360" w:type="pct"/>
            <w:tcBorders>
              <w:top w:val="single" w:sz="4" w:space="0" w:color="95B3D7"/>
              <w:left w:val="nil"/>
              <w:bottom w:val="single" w:sz="4" w:space="0" w:color="95B3D7"/>
              <w:right w:val="single" w:sz="4" w:space="0" w:color="95B3D7"/>
            </w:tcBorders>
            <w:noWrap/>
            <w:vAlign w:val="bottom"/>
            <w:hideMark/>
          </w:tcPr>
          <w:p w14:paraId="10E2ABA4"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E4D8863"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E46D73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80</w:t>
            </w:r>
          </w:p>
        </w:tc>
        <w:tc>
          <w:tcPr>
            <w:tcW w:w="405" w:type="pct"/>
            <w:tcBorders>
              <w:top w:val="single" w:sz="4" w:space="0" w:color="95B3D7"/>
              <w:left w:val="nil"/>
              <w:bottom w:val="single" w:sz="4" w:space="0" w:color="95B3D7"/>
              <w:right w:val="nil"/>
            </w:tcBorders>
            <w:shd w:val="clear" w:color="DCE6F1" w:fill="DCE6F1"/>
            <w:noWrap/>
            <w:vAlign w:val="bottom"/>
            <w:hideMark/>
          </w:tcPr>
          <w:p w14:paraId="6EBA15B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3E0000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£200.00</w:t>
            </w:r>
          </w:p>
        </w:tc>
        <w:tc>
          <w:tcPr>
            <w:tcW w:w="374" w:type="pct"/>
            <w:tcBorders>
              <w:top w:val="single" w:sz="4" w:space="0" w:color="95B3D7"/>
              <w:left w:val="nil"/>
              <w:bottom w:val="single" w:sz="4" w:space="0" w:color="95B3D7"/>
              <w:right w:val="nil"/>
            </w:tcBorders>
            <w:shd w:val="clear" w:color="DCE6F1" w:fill="DCE6F1"/>
            <w:noWrap/>
            <w:vAlign w:val="bottom"/>
            <w:hideMark/>
          </w:tcPr>
          <w:p w14:paraId="736E9BD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£40.00</w:t>
            </w:r>
          </w:p>
        </w:tc>
        <w:tc>
          <w:tcPr>
            <w:tcW w:w="405" w:type="pct"/>
            <w:tcBorders>
              <w:top w:val="single" w:sz="4" w:space="0" w:color="95B3D7"/>
              <w:left w:val="nil"/>
              <w:bottom w:val="single" w:sz="4" w:space="0" w:color="95B3D7"/>
              <w:right w:val="nil"/>
            </w:tcBorders>
            <w:shd w:val="clear" w:color="DCE6F1" w:fill="DCE6F1"/>
            <w:noWrap/>
            <w:vAlign w:val="bottom"/>
            <w:hideMark/>
          </w:tcPr>
          <w:p w14:paraId="755E161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£240.00</w:t>
            </w:r>
          </w:p>
        </w:tc>
        <w:tc>
          <w:tcPr>
            <w:tcW w:w="912" w:type="pct"/>
            <w:tcBorders>
              <w:top w:val="single" w:sz="4" w:space="0" w:color="95B3D7"/>
              <w:left w:val="nil"/>
              <w:bottom w:val="single" w:sz="4" w:space="0" w:color="95B3D7"/>
              <w:right w:val="nil"/>
            </w:tcBorders>
            <w:shd w:val="clear" w:color="DCE6F1" w:fill="DCE6F1"/>
            <w:noWrap/>
            <w:vAlign w:val="bottom"/>
            <w:hideMark/>
          </w:tcPr>
          <w:p w14:paraId="35837CF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The Link</w:t>
            </w:r>
          </w:p>
        </w:tc>
        <w:tc>
          <w:tcPr>
            <w:tcW w:w="912" w:type="pct"/>
            <w:tcBorders>
              <w:top w:val="single" w:sz="4" w:space="0" w:color="95B3D7"/>
              <w:left w:val="nil"/>
              <w:bottom w:val="single" w:sz="4" w:space="0" w:color="95B3D7"/>
              <w:right w:val="nil"/>
            </w:tcBorders>
            <w:shd w:val="clear" w:color="DCE6F1" w:fill="DCE6F1"/>
            <w:noWrap/>
            <w:vAlign w:val="bottom"/>
            <w:hideMark/>
          </w:tcPr>
          <w:p w14:paraId="105D607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shd w:val="clear" w:color="DCE6F1" w:fill="DCE6F1"/>
            <w:noWrap/>
            <w:vAlign w:val="bottom"/>
            <w:hideMark/>
          </w:tcPr>
          <w:p w14:paraId="694A046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Newsletters &amp; Communication</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5796C698"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318C942"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F762FA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81</w:t>
            </w:r>
          </w:p>
        </w:tc>
        <w:tc>
          <w:tcPr>
            <w:tcW w:w="405" w:type="pct"/>
            <w:tcBorders>
              <w:top w:val="single" w:sz="4" w:space="0" w:color="95B3D7"/>
              <w:left w:val="nil"/>
              <w:bottom w:val="single" w:sz="4" w:space="0" w:color="95B3D7"/>
              <w:right w:val="nil"/>
            </w:tcBorders>
            <w:noWrap/>
            <w:vAlign w:val="bottom"/>
            <w:hideMark/>
          </w:tcPr>
          <w:p w14:paraId="440E226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6D49DCD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£400.00</w:t>
            </w:r>
          </w:p>
        </w:tc>
        <w:tc>
          <w:tcPr>
            <w:tcW w:w="374" w:type="pct"/>
            <w:tcBorders>
              <w:top w:val="single" w:sz="4" w:space="0" w:color="95B3D7"/>
              <w:left w:val="nil"/>
              <w:bottom w:val="single" w:sz="4" w:space="0" w:color="95B3D7"/>
              <w:right w:val="nil"/>
            </w:tcBorders>
            <w:noWrap/>
            <w:vAlign w:val="bottom"/>
            <w:hideMark/>
          </w:tcPr>
          <w:p w14:paraId="45AA431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2FDD275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£400.00</w:t>
            </w:r>
          </w:p>
        </w:tc>
        <w:tc>
          <w:tcPr>
            <w:tcW w:w="912" w:type="pct"/>
            <w:tcBorders>
              <w:top w:val="single" w:sz="4" w:space="0" w:color="95B3D7"/>
              <w:left w:val="nil"/>
              <w:bottom w:val="single" w:sz="4" w:space="0" w:color="95B3D7"/>
              <w:right w:val="nil"/>
            </w:tcBorders>
            <w:noWrap/>
            <w:vAlign w:val="bottom"/>
            <w:hideMark/>
          </w:tcPr>
          <w:p w14:paraId="523C22B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Cleaning Northam Hall</w:t>
            </w:r>
          </w:p>
        </w:tc>
        <w:tc>
          <w:tcPr>
            <w:tcW w:w="912" w:type="pct"/>
            <w:tcBorders>
              <w:top w:val="single" w:sz="4" w:space="0" w:color="95B3D7"/>
              <w:left w:val="nil"/>
              <w:bottom w:val="single" w:sz="4" w:space="0" w:color="95B3D7"/>
              <w:right w:val="nil"/>
            </w:tcBorders>
            <w:noWrap/>
            <w:vAlign w:val="bottom"/>
            <w:hideMark/>
          </w:tcPr>
          <w:p w14:paraId="680C404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390A214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Cleaning</w:t>
            </w:r>
          </w:p>
        </w:tc>
        <w:tc>
          <w:tcPr>
            <w:tcW w:w="360" w:type="pct"/>
            <w:tcBorders>
              <w:top w:val="single" w:sz="4" w:space="0" w:color="95B3D7"/>
              <w:left w:val="nil"/>
              <w:bottom w:val="single" w:sz="4" w:space="0" w:color="95B3D7"/>
              <w:right w:val="single" w:sz="4" w:space="0" w:color="95B3D7"/>
            </w:tcBorders>
            <w:noWrap/>
            <w:vAlign w:val="bottom"/>
            <w:hideMark/>
          </w:tcPr>
          <w:p w14:paraId="54AAAF6D"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41BFE55"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58EDA89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82</w:t>
            </w:r>
          </w:p>
        </w:tc>
        <w:tc>
          <w:tcPr>
            <w:tcW w:w="405" w:type="pct"/>
            <w:tcBorders>
              <w:top w:val="single" w:sz="4" w:space="0" w:color="95B3D7"/>
              <w:left w:val="nil"/>
              <w:bottom w:val="single" w:sz="4" w:space="0" w:color="95B3D7"/>
              <w:right w:val="nil"/>
            </w:tcBorders>
            <w:shd w:val="clear" w:color="DCE6F1" w:fill="DCE6F1"/>
            <w:noWrap/>
            <w:vAlign w:val="bottom"/>
            <w:hideMark/>
          </w:tcPr>
          <w:p w14:paraId="30698AD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5C010A3D"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£515.00</w:t>
            </w:r>
          </w:p>
        </w:tc>
        <w:tc>
          <w:tcPr>
            <w:tcW w:w="374" w:type="pct"/>
            <w:tcBorders>
              <w:top w:val="single" w:sz="4" w:space="0" w:color="95B3D7"/>
              <w:left w:val="nil"/>
              <w:bottom w:val="single" w:sz="4" w:space="0" w:color="95B3D7"/>
              <w:right w:val="nil"/>
            </w:tcBorders>
            <w:shd w:val="clear" w:color="DCE6F1" w:fill="DCE6F1"/>
            <w:noWrap/>
            <w:vAlign w:val="bottom"/>
            <w:hideMark/>
          </w:tcPr>
          <w:p w14:paraId="2EF2AAB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£103.00</w:t>
            </w:r>
          </w:p>
        </w:tc>
        <w:tc>
          <w:tcPr>
            <w:tcW w:w="405" w:type="pct"/>
            <w:tcBorders>
              <w:top w:val="single" w:sz="4" w:space="0" w:color="95B3D7"/>
              <w:left w:val="nil"/>
              <w:bottom w:val="single" w:sz="4" w:space="0" w:color="95B3D7"/>
              <w:right w:val="nil"/>
            </w:tcBorders>
            <w:shd w:val="clear" w:color="DCE6F1" w:fill="DCE6F1"/>
            <w:noWrap/>
            <w:vAlign w:val="bottom"/>
            <w:hideMark/>
          </w:tcPr>
          <w:p w14:paraId="2E8BFF2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£618.00</w:t>
            </w:r>
          </w:p>
        </w:tc>
        <w:tc>
          <w:tcPr>
            <w:tcW w:w="912" w:type="pct"/>
            <w:tcBorders>
              <w:top w:val="single" w:sz="4" w:space="0" w:color="95B3D7"/>
              <w:left w:val="nil"/>
              <w:bottom w:val="single" w:sz="4" w:space="0" w:color="95B3D7"/>
              <w:right w:val="nil"/>
            </w:tcBorders>
            <w:shd w:val="clear" w:color="DCE6F1" w:fill="DCE6F1"/>
            <w:noWrap/>
            <w:vAlign w:val="bottom"/>
            <w:hideMark/>
          </w:tcPr>
          <w:p w14:paraId="4BC9533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2026</w:t>
            </w:r>
          </w:p>
        </w:tc>
        <w:tc>
          <w:tcPr>
            <w:tcW w:w="912" w:type="pct"/>
            <w:tcBorders>
              <w:top w:val="single" w:sz="4" w:space="0" w:color="95B3D7"/>
              <w:left w:val="nil"/>
              <w:bottom w:val="single" w:sz="4" w:space="0" w:color="95B3D7"/>
              <w:right w:val="nil"/>
            </w:tcBorders>
            <w:shd w:val="clear" w:color="DCE6F1" w:fill="DCE6F1"/>
            <w:noWrap/>
            <w:vAlign w:val="bottom"/>
            <w:hideMark/>
          </w:tcPr>
          <w:p w14:paraId="058B289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4" w:space="0" w:color="95B3D7"/>
              <w:right w:val="nil"/>
            </w:tcBorders>
            <w:shd w:val="clear" w:color="DCE6F1" w:fill="DCE6F1"/>
            <w:noWrap/>
            <w:vAlign w:val="bottom"/>
            <w:hideMark/>
          </w:tcPr>
          <w:p w14:paraId="46A13C7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Costs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29974A0"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1423B896"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00F8E56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83</w:t>
            </w:r>
          </w:p>
        </w:tc>
        <w:tc>
          <w:tcPr>
            <w:tcW w:w="405" w:type="pct"/>
            <w:tcBorders>
              <w:top w:val="single" w:sz="4" w:space="0" w:color="95B3D7"/>
              <w:left w:val="nil"/>
              <w:bottom w:val="single" w:sz="4" w:space="0" w:color="95B3D7"/>
              <w:right w:val="nil"/>
            </w:tcBorders>
            <w:noWrap/>
            <w:vAlign w:val="bottom"/>
            <w:hideMark/>
          </w:tcPr>
          <w:p w14:paraId="6785C18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115DACA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£3,078.27</w:t>
            </w:r>
          </w:p>
        </w:tc>
        <w:tc>
          <w:tcPr>
            <w:tcW w:w="374" w:type="pct"/>
            <w:tcBorders>
              <w:top w:val="single" w:sz="4" w:space="0" w:color="95B3D7"/>
              <w:left w:val="nil"/>
              <w:bottom w:val="single" w:sz="4" w:space="0" w:color="95B3D7"/>
              <w:right w:val="nil"/>
            </w:tcBorders>
            <w:noWrap/>
            <w:vAlign w:val="bottom"/>
            <w:hideMark/>
          </w:tcPr>
          <w:p w14:paraId="51B5AE2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£615.66</w:t>
            </w:r>
          </w:p>
        </w:tc>
        <w:tc>
          <w:tcPr>
            <w:tcW w:w="405" w:type="pct"/>
            <w:tcBorders>
              <w:top w:val="single" w:sz="4" w:space="0" w:color="95B3D7"/>
              <w:left w:val="nil"/>
              <w:bottom w:val="single" w:sz="4" w:space="0" w:color="95B3D7"/>
              <w:right w:val="nil"/>
            </w:tcBorders>
            <w:noWrap/>
            <w:vAlign w:val="bottom"/>
            <w:hideMark/>
          </w:tcPr>
          <w:p w14:paraId="41E7EBE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£3,693.93</w:t>
            </w:r>
          </w:p>
        </w:tc>
        <w:tc>
          <w:tcPr>
            <w:tcW w:w="912" w:type="pct"/>
            <w:tcBorders>
              <w:top w:val="single" w:sz="4" w:space="0" w:color="95B3D7"/>
              <w:left w:val="nil"/>
              <w:bottom w:val="single" w:sz="4" w:space="0" w:color="95B3D7"/>
              <w:right w:val="nil"/>
            </w:tcBorders>
            <w:noWrap/>
            <w:vAlign w:val="bottom"/>
            <w:hideMark/>
          </w:tcPr>
          <w:p w14:paraId="795305C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Mayor's Chains</w:t>
            </w:r>
          </w:p>
        </w:tc>
        <w:tc>
          <w:tcPr>
            <w:tcW w:w="912" w:type="pct"/>
            <w:tcBorders>
              <w:top w:val="single" w:sz="4" w:space="0" w:color="95B3D7"/>
              <w:left w:val="nil"/>
              <w:bottom w:val="single" w:sz="4" w:space="0" w:color="95B3D7"/>
              <w:right w:val="nil"/>
            </w:tcBorders>
            <w:noWrap/>
            <w:vAlign w:val="bottom"/>
            <w:hideMark/>
          </w:tcPr>
          <w:p w14:paraId="0111172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Members</w:t>
            </w:r>
          </w:p>
        </w:tc>
        <w:tc>
          <w:tcPr>
            <w:tcW w:w="1017" w:type="pct"/>
            <w:tcBorders>
              <w:top w:val="single" w:sz="4" w:space="0" w:color="95B3D7"/>
              <w:left w:val="nil"/>
              <w:bottom w:val="single" w:sz="4" w:space="0" w:color="95B3D7"/>
              <w:right w:val="nil"/>
            </w:tcBorders>
            <w:noWrap/>
            <w:vAlign w:val="bottom"/>
            <w:hideMark/>
          </w:tcPr>
          <w:p w14:paraId="07B2233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Upgrade to Mayoral Chain</w:t>
            </w:r>
          </w:p>
        </w:tc>
        <w:tc>
          <w:tcPr>
            <w:tcW w:w="360" w:type="pct"/>
            <w:tcBorders>
              <w:top w:val="single" w:sz="4" w:space="0" w:color="95B3D7"/>
              <w:left w:val="nil"/>
              <w:bottom w:val="single" w:sz="4" w:space="0" w:color="95B3D7"/>
              <w:right w:val="single" w:sz="4" w:space="0" w:color="95B3D7"/>
            </w:tcBorders>
            <w:noWrap/>
            <w:vAlign w:val="bottom"/>
            <w:hideMark/>
          </w:tcPr>
          <w:p w14:paraId="57FCB11E"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0F8D3D8"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396D04D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84</w:t>
            </w:r>
          </w:p>
        </w:tc>
        <w:tc>
          <w:tcPr>
            <w:tcW w:w="405" w:type="pct"/>
            <w:tcBorders>
              <w:top w:val="single" w:sz="4" w:space="0" w:color="95B3D7"/>
              <w:left w:val="nil"/>
              <w:bottom w:val="single" w:sz="4" w:space="0" w:color="95B3D7"/>
              <w:right w:val="nil"/>
            </w:tcBorders>
            <w:shd w:val="clear" w:color="DCE6F1" w:fill="DCE6F1"/>
            <w:noWrap/>
            <w:vAlign w:val="bottom"/>
            <w:hideMark/>
          </w:tcPr>
          <w:p w14:paraId="265FAEB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FBE203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£55.51</w:t>
            </w:r>
          </w:p>
        </w:tc>
        <w:tc>
          <w:tcPr>
            <w:tcW w:w="374" w:type="pct"/>
            <w:tcBorders>
              <w:top w:val="single" w:sz="4" w:space="0" w:color="95B3D7"/>
              <w:left w:val="nil"/>
              <w:bottom w:val="single" w:sz="4" w:space="0" w:color="95B3D7"/>
              <w:right w:val="nil"/>
            </w:tcBorders>
            <w:shd w:val="clear" w:color="DCE6F1" w:fill="DCE6F1"/>
            <w:noWrap/>
            <w:vAlign w:val="bottom"/>
            <w:hideMark/>
          </w:tcPr>
          <w:p w14:paraId="7BE7666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£11.10</w:t>
            </w:r>
          </w:p>
        </w:tc>
        <w:tc>
          <w:tcPr>
            <w:tcW w:w="405" w:type="pct"/>
            <w:tcBorders>
              <w:top w:val="single" w:sz="4" w:space="0" w:color="95B3D7"/>
              <w:left w:val="nil"/>
              <w:bottom w:val="single" w:sz="4" w:space="0" w:color="95B3D7"/>
              <w:right w:val="nil"/>
            </w:tcBorders>
            <w:shd w:val="clear" w:color="DCE6F1" w:fill="DCE6F1"/>
            <w:noWrap/>
            <w:vAlign w:val="bottom"/>
            <w:hideMark/>
          </w:tcPr>
          <w:p w14:paraId="775057A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£66.61</w:t>
            </w:r>
          </w:p>
        </w:tc>
        <w:tc>
          <w:tcPr>
            <w:tcW w:w="912" w:type="pct"/>
            <w:tcBorders>
              <w:top w:val="single" w:sz="4" w:space="0" w:color="95B3D7"/>
              <w:left w:val="nil"/>
              <w:bottom w:val="single" w:sz="4" w:space="0" w:color="95B3D7"/>
              <w:right w:val="nil"/>
            </w:tcBorders>
            <w:shd w:val="clear" w:color="DCE6F1" w:fill="DCE6F1"/>
            <w:noWrap/>
            <w:vAlign w:val="bottom"/>
            <w:hideMark/>
          </w:tcPr>
          <w:p w14:paraId="603EB00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Strimmer Repair</w:t>
            </w:r>
          </w:p>
        </w:tc>
        <w:tc>
          <w:tcPr>
            <w:tcW w:w="912" w:type="pct"/>
            <w:tcBorders>
              <w:top w:val="single" w:sz="4" w:space="0" w:color="95B3D7"/>
              <w:left w:val="nil"/>
              <w:bottom w:val="single" w:sz="4" w:space="0" w:color="95B3D7"/>
              <w:right w:val="nil"/>
            </w:tcBorders>
            <w:shd w:val="clear" w:color="DCE6F1" w:fill="DCE6F1"/>
            <w:noWrap/>
            <w:vAlign w:val="bottom"/>
            <w:hideMark/>
          </w:tcPr>
          <w:p w14:paraId="5FF2DB3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shd w:val="clear" w:color="DCE6F1" w:fill="DCE6F1"/>
            <w:noWrap/>
            <w:vAlign w:val="bottom"/>
            <w:hideMark/>
          </w:tcPr>
          <w:p w14:paraId="02D0F0C7"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Machinery Maintenance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24B1B851"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478642A3"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74E3DCD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85</w:t>
            </w:r>
          </w:p>
        </w:tc>
        <w:tc>
          <w:tcPr>
            <w:tcW w:w="405" w:type="pct"/>
            <w:tcBorders>
              <w:top w:val="single" w:sz="4" w:space="0" w:color="95B3D7"/>
              <w:left w:val="nil"/>
              <w:bottom w:val="single" w:sz="4" w:space="0" w:color="95B3D7"/>
              <w:right w:val="nil"/>
            </w:tcBorders>
            <w:noWrap/>
            <w:vAlign w:val="bottom"/>
            <w:hideMark/>
          </w:tcPr>
          <w:p w14:paraId="649BCFA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noWrap/>
            <w:vAlign w:val="bottom"/>
            <w:hideMark/>
          </w:tcPr>
          <w:p w14:paraId="48798E96"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£13.36</w:t>
            </w:r>
          </w:p>
        </w:tc>
        <w:tc>
          <w:tcPr>
            <w:tcW w:w="374" w:type="pct"/>
            <w:tcBorders>
              <w:top w:val="single" w:sz="4" w:space="0" w:color="95B3D7"/>
              <w:left w:val="nil"/>
              <w:bottom w:val="single" w:sz="4" w:space="0" w:color="95B3D7"/>
              <w:right w:val="nil"/>
            </w:tcBorders>
            <w:noWrap/>
            <w:vAlign w:val="bottom"/>
            <w:hideMark/>
          </w:tcPr>
          <w:p w14:paraId="7A5FD95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£2.67</w:t>
            </w:r>
          </w:p>
        </w:tc>
        <w:tc>
          <w:tcPr>
            <w:tcW w:w="405" w:type="pct"/>
            <w:tcBorders>
              <w:top w:val="single" w:sz="4" w:space="0" w:color="95B3D7"/>
              <w:left w:val="nil"/>
              <w:bottom w:val="single" w:sz="4" w:space="0" w:color="95B3D7"/>
              <w:right w:val="nil"/>
            </w:tcBorders>
            <w:noWrap/>
            <w:vAlign w:val="bottom"/>
            <w:hideMark/>
          </w:tcPr>
          <w:p w14:paraId="4A210DE8"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£16.03</w:t>
            </w:r>
          </w:p>
        </w:tc>
        <w:tc>
          <w:tcPr>
            <w:tcW w:w="912" w:type="pct"/>
            <w:tcBorders>
              <w:top w:val="single" w:sz="4" w:space="0" w:color="95B3D7"/>
              <w:left w:val="nil"/>
              <w:bottom w:val="single" w:sz="4" w:space="0" w:color="95B3D7"/>
              <w:right w:val="nil"/>
            </w:tcBorders>
            <w:noWrap/>
            <w:vAlign w:val="bottom"/>
            <w:hideMark/>
          </w:tcPr>
          <w:p w14:paraId="711F658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Mower</w:t>
            </w:r>
          </w:p>
        </w:tc>
        <w:tc>
          <w:tcPr>
            <w:tcW w:w="912" w:type="pct"/>
            <w:tcBorders>
              <w:top w:val="single" w:sz="4" w:space="0" w:color="95B3D7"/>
              <w:left w:val="nil"/>
              <w:bottom w:val="single" w:sz="4" w:space="0" w:color="95B3D7"/>
              <w:right w:val="nil"/>
            </w:tcBorders>
            <w:noWrap/>
            <w:vAlign w:val="bottom"/>
            <w:hideMark/>
          </w:tcPr>
          <w:p w14:paraId="5C85F91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Council Machinery &amp; Equipment</w:t>
            </w:r>
          </w:p>
        </w:tc>
        <w:tc>
          <w:tcPr>
            <w:tcW w:w="1017" w:type="pct"/>
            <w:tcBorders>
              <w:top w:val="single" w:sz="4" w:space="0" w:color="95B3D7"/>
              <w:left w:val="nil"/>
              <w:bottom w:val="single" w:sz="4" w:space="0" w:color="95B3D7"/>
              <w:right w:val="nil"/>
            </w:tcBorders>
            <w:noWrap/>
            <w:vAlign w:val="bottom"/>
            <w:hideMark/>
          </w:tcPr>
          <w:p w14:paraId="1AB2426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Machinery Maintenance</w:t>
            </w:r>
          </w:p>
        </w:tc>
        <w:tc>
          <w:tcPr>
            <w:tcW w:w="360" w:type="pct"/>
            <w:tcBorders>
              <w:top w:val="single" w:sz="4" w:space="0" w:color="95B3D7"/>
              <w:left w:val="nil"/>
              <w:bottom w:val="single" w:sz="4" w:space="0" w:color="95B3D7"/>
              <w:right w:val="single" w:sz="4" w:space="0" w:color="95B3D7"/>
            </w:tcBorders>
            <w:noWrap/>
            <w:vAlign w:val="bottom"/>
            <w:hideMark/>
          </w:tcPr>
          <w:p w14:paraId="43A90DE1"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F8246D0"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4B72F2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lastRenderedPageBreak/>
              <w:t>86</w:t>
            </w:r>
          </w:p>
        </w:tc>
        <w:tc>
          <w:tcPr>
            <w:tcW w:w="405" w:type="pct"/>
            <w:tcBorders>
              <w:top w:val="single" w:sz="4" w:space="0" w:color="95B3D7"/>
              <w:left w:val="nil"/>
              <w:bottom w:val="single" w:sz="4" w:space="0" w:color="95B3D7"/>
              <w:right w:val="nil"/>
            </w:tcBorders>
            <w:shd w:val="clear" w:color="DCE6F1" w:fill="DCE6F1"/>
            <w:noWrap/>
            <w:vAlign w:val="bottom"/>
            <w:hideMark/>
          </w:tcPr>
          <w:p w14:paraId="029886A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28.04.2026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0731B0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£22.50</w:t>
            </w:r>
          </w:p>
        </w:tc>
        <w:tc>
          <w:tcPr>
            <w:tcW w:w="374" w:type="pct"/>
            <w:tcBorders>
              <w:top w:val="single" w:sz="4" w:space="0" w:color="95B3D7"/>
              <w:left w:val="nil"/>
              <w:bottom w:val="single" w:sz="4" w:space="0" w:color="95B3D7"/>
              <w:right w:val="nil"/>
            </w:tcBorders>
            <w:shd w:val="clear" w:color="DCE6F1" w:fill="DCE6F1"/>
            <w:noWrap/>
            <w:vAlign w:val="bottom"/>
            <w:hideMark/>
          </w:tcPr>
          <w:p w14:paraId="4ADF906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£4.50</w:t>
            </w:r>
          </w:p>
        </w:tc>
        <w:tc>
          <w:tcPr>
            <w:tcW w:w="405" w:type="pct"/>
            <w:tcBorders>
              <w:top w:val="single" w:sz="4" w:space="0" w:color="95B3D7"/>
              <w:left w:val="nil"/>
              <w:bottom w:val="single" w:sz="4" w:space="0" w:color="95B3D7"/>
              <w:right w:val="nil"/>
            </w:tcBorders>
            <w:shd w:val="clear" w:color="DCE6F1" w:fill="DCE6F1"/>
            <w:noWrap/>
            <w:vAlign w:val="bottom"/>
            <w:hideMark/>
          </w:tcPr>
          <w:p w14:paraId="7DB412F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£27.00</w:t>
            </w:r>
          </w:p>
        </w:tc>
        <w:tc>
          <w:tcPr>
            <w:tcW w:w="912" w:type="pct"/>
            <w:tcBorders>
              <w:top w:val="single" w:sz="4" w:space="0" w:color="95B3D7"/>
              <w:left w:val="nil"/>
              <w:bottom w:val="single" w:sz="4" w:space="0" w:color="95B3D7"/>
              <w:right w:val="nil"/>
            </w:tcBorders>
            <w:shd w:val="clear" w:color="DCE6F1" w:fill="DCE6F1"/>
            <w:noWrap/>
            <w:vAlign w:val="bottom"/>
            <w:hideMark/>
          </w:tcPr>
          <w:p w14:paraId="004778A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Alarm maintenance</w:t>
            </w:r>
          </w:p>
        </w:tc>
        <w:tc>
          <w:tcPr>
            <w:tcW w:w="912" w:type="pct"/>
            <w:tcBorders>
              <w:top w:val="single" w:sz="4" w:space="0" w:color="95B3D7"/>
              <w:left w:val="nil"/>
              <w:bottom w:val="single" w:sz="4" w:space="0" w:color="95B3D7"/>
              <w:right w:val="nil"/>
            </w:tcBorders>
            <w:shd w:val="clear" w:color="DCE6F1" w:fill="DCE6F1"/>
            <w:noWrap/>
            <w:vAlign w:val="bottom"/>
            <w:hideMark/>
          </w:tcPr>
          <w:p w14:paraId="50EB5A4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6FF352E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Maintenance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4C11CFF"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5EBD6208"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23E3942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87</w:t>
            </w:r>
          </w:p>
        </w:tc>
        <w:tc>
          <w:tcPr>
            <w:tcW w:w="405" w:type="pct"/>
            <w:tcBorders>
              <w:top w:val="single" w:sz="4" w:space="0" w:color="95B3D7"/>
              <w:left w:val="nil"/>
              <w:bottom w:val="single" w:sz="4" w:space="0" w:color="95B3D7"/>
              <w:right w:val="nil"/>
            </w:tcBorders>
            <w:noWrap/>
            <w:vAlign w:val="bottom"/>
            <w:hideMark/>
          </w:tcPr>
          <w:p w14:paraId="6CB72F9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29.04.2026</w:t>
            </w:r>
          </w:p>
        </w:tc>
        <w:tc>
          <w:tcPr>
            <w:tcW w:w="405" w:type="pct"/>
            <w:tcBorders>
              <w:top w:val="single" w:sz="4" w:space="0" w:color="95B3D7"/>
              <w:left w:val="nil"/>
              <w:bottom w:val="single" w:sz="4" w:space="0" w:color="95B3D7"/>
              <w:right w:val="nil"/>
            </w:tcBorders>
            <w:noWrap/>
            <w:vAlign w:val="bottom"/>
            <w:hideMark/>
          </w:tcPr>
          <w:p w14:paraId="4AA8F5F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£0.88</w:t>
            </w:r>
          </w:p>
        </w:tc>
        <w:tc>
          <w:tcPr>
            <w:tcW w:w="374" w:type="pct"/>
            <w:tcBorders>
              <w:top w:val="single" w:sz="4" w:space="0" w:color="95B3D7"/>
              <w:left w:val="nil"/>
              <w:bottom w:val="single" w:sz="4" w:space="0" w:color="95B3D7"/>
              <w:right w:val="nil"/>
            </w:tcBorders>
            <w:noWrap/>
            <w:vAlign w:val="bottom"/>
            <w:hideMark/>
          </w:tcPr>
          <w:p w14:paraId="4EF0DD5F"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09695AC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£0.88</w:t>
            </w:r>
          </w:p>
        </w:tc>
        <w:tc>
          <w:tcPr>
            <w:tcW w:w="912" w:type="pct"/>
            <w:tcBorders>
              <w:top w:val="single" w:sz="4" w:space="0" w:color="95B3D7"/>
              <w:left w:val="nil"/>
              <w:bottom w:val="single" w:sz="4" w:space="0" w:color="95B3D7"/>
              <w:right w:val="nil"/>
            </w:tcBorders>
            <w:noWrap/>
            <w:vAlign w:val="bottom"/>
            <w:hideMark/>
          </w:tcPr>
          <w:p w14:paraId="29CC794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noWrap/>
            <w:vAlign w:val="bottom"/>
            <w:hideMark/>
          </w:tcPr>
          <w:p w14:paraId="2454A13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noWrap/>
            <w:vAlign w:val="bottom"/>
            <w:hideMark/>
          </w:tcPr>
          <w:p w14:paraId="5DB94BF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noWrap/>
            <w:vAlign w:val="bottom"/>
            <w:hideMark/>
          </w:tcPr>
          <w:p w14:paraId="28A50BAB"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1E22022"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266AE9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88</w:t>
            </w:r>
          </w:p>
        </w:tc>
        <w:tc>
          <w:tcPr>
            <w:tcW w:w="405" w:type="pct"/>
            <w:tcBorders>
              <w:top w:val="single" w:sz="4" w:space="0" w:color="95B3D7"/>
              <w:left w:val="nil"/>
              <w:bottom w:val="single" w:sz="4" w:space="0" w:color="95B3D7"/>
              <w:right w:val="nil"/>
            </w:tcBorders>
            <w:shd w:val="clear" w:color="DCE6F1" w:fill="DCE6F1"/>
            <w:noWrap/>
            <w:vAlign w:val="bottom"/>
            <w:hideMark/>
          </w:tcPr>
          <w:p w14:paraId="5845917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09.04.2026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7FEAEA5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£15.00</w:t>
            </w:r>
          </w:p>
        </w:tc>
        <w:tc>
          <w:tcPr>
            <w:tcW w:w="374" w:type="pct"/>
            <w:tcBorders>
              <w:top w:val="single" w:sz="4" w:space="0" w:color="95B3D7"/>
              <w:left w:val="nil"/>
              <w:bottom w:val="single" w:sz="4" w:space="0" w:color="95B3D7"/>
              <w:right w:val="nil"/>
            </w:tcBorders>
            <w:shd w:val="clear" w:color="DCE6F1" w:fill="DCE6F1"/>
            <w:noWrap/>
            <w:vAlign w:val="bottom"/>
            <w:hideMark/>
          </w:tcPr>
          <w:p w14:paraId="722D9A9E"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£3.00</w:t>
            </w:r>
          </w:p>
        </w:tc>
        <w:tc>
          <w:tcPr>
            <w:tcW w:w="405" w:type="pct"/>
            <w:tcBorders>
              <w:top w:val="single" w:sz="4" w:space="0" w:color="95B3D7"/>
              <w:left w:val="nil"/>
              <w:bottom w:val="single" w:sz="4" w:space="0" w:color="95B3D7"/>
              <w:right w:val="nil"/>
            </w:tcBorders>
            <w:shd w:val="clear" w:color="DCE6F1" w:fill="DCE6F1"/>
            <w:noWrap/>
            <w:vAlign w:val="bottom"/>
            <w:hideMark/>
          </w:tcPr>
          <w:p w14:paraId="5A919F7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£18.00</w:t>
            </w:r>
          </w:p>
        </w:tc>
        <w:tc>
          <w:tcPr>
            <w:tcW w:w="912" w:type="pct"/>
            <w:tcBorders>
              <w:top w:val="single" w:sz="4" w:space="0" w:color="95B3D7"/>
              <w:left w:val="nil"/>
              <w:bottom w:val="single" w:sz="4" w:space="0" w:color="95B3D7"/>
              <w:right w:val="nil"/>
            </w:tcBorders>
            <w:shd w:val="clear" w:color="DCE6F1" w:fill="DCE6F1"/>
            <w:noWrap/>
            <w:vAlign w:val="bottom"/>
            <w:hideMark/>
          </w:tcPr>
          <w:p w14:paraId="1F9EE8F4"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Keys</w:t>
            </w:r>
          </w:p>
        </w:tc>
        <w:tc>
          <w:tcPr>
            <w:tcW w:w="912" w:type="pct"/>
            <w:tcBorders>
              <w:top w:val="single" w:sz="4" w:space="0" w:color="95B3D7"/>
              <w:left w:val="nil"/>
              <w:bottom w:val="single" w:sz="4" w:space="0" w:color="95B3D7"/>
              <w:right w:val="nil"/>
            </w:tcBorders>
            <w:shd w:val="clear" w:color="DCE6F1" w:fill="DCE6F1"/>
            <w:noWrap/>
            <w:vAlign w:val="bottom"/>
            <w:hideMark/>
          </w:tcPr>
          <w:p w14:paraId="2E5B9AE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0B51731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Maintenance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EB932E3"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0AB9A6B2"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4AF780E2"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89</w:t>
            </w:r>
          </w:p>
        </w:tc>
        <w:tc>
          <w:tcPr>
            <w:tcW w:w="405" w:type="pct"/>
            <w:tcBorders>
              <w:top w:val="single" w:sz="4" w:space="0" w:color="95B3D7"/>
              <w:left w:val="nil"/>
              <w:bottom w:val="single" w:sz="4" w:space="0" w:color="95B3D7"/>
              <w:right w:val="nil"/>
            </w:tcBorders>
            <w:noWrap/>
            <w:vAlign w:val="bottom"/>
            <w:hideMark/>
          </w:tcPr>
          <w:p w14:paraId="1418315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10.04.2026</w:t>
            </w:r>
          </w:p>
        </w:tc>
        <w:tc>
          <w:tcPr>
            <w:tcW w:w="405" w:type="pct"/>
            <w:tcBorders>
              <w:top w:val="single" w:sz="4" w:space="0" w:color="95B3D7"/>
              <w:left w:val="nil"/>
              <w:bottom w:val="single" w:sz="4" w:space="0" w:color="95B3D7"/>
              <w:right w:val="nil"/>
            </w:tcBorders>
            <w:noWrap/>
            <w:vAlign w:val="bottom"/>
            <w:hideMark/>
          </w:tcPr>
          <w:p w14:paraId="7F29F59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£1.95</w:t>
            </w:r>
          </w:p>
        </w:tc>
        <w:tc>
          <w:tcPr>
            <w:tcW w:w="374" w:type="pct"/>
            <w:tcBorders>
              <w:top w:val="single" w:sz="4" w:space="0" w:color="95B3D7"/>
              <w:left w:val="nil"/>
              <w:bottom w:val="single" w:sz="4" w:space="0" w:color="95B3D7"/>
              <w:right w:val="nil"/>
            </w:tcBorders>
            <w:noWrap/>
            <w:vAlign w:val="bottom"/>
            <w:hideMark/>
          </w:tcPr>
          <w:p w14:paraId="07BFFFB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6BC2098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£1.95</w:t>
            </w:r>
          </w:p>
        </w:tc>
        <w:tc>
          <w:tcPr>
            <w:tcW w:w="912" w:type="pct"/>
            <w:tcBorders>
              <w:top w:val="single" w:sz="4" w:space="0" w:color="95B3D7"/>
              <w:left w:val="nil"/>
              <w:bottom w:val="single" w:sz="4" w:space="0" w:color="95B3D7"/>
              <w:right w:val="nil"/>
            </w:tcBorders>
            <w:noWrap/>
            <w:vAlign w:val="bottom"/>
            <w:hideMark/>
          </w:tcPr>
          <w:p w14:paraId="0DF4C8D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912" w:type="pct"/>
            <w:tcBorders>
              <w:top w:val="single" w:sz="4" w:space="0" w:color="95B3D7"/>
              <w:left w:val="nil"/>
              <w:bottom w:val="single" w:sz="4" w:space="0" w:color="95B3D7"/>
              <w:right w:val="nil"/>
            </w:tcBorders>
            <w:noWrap/>
            <w:vAlign w:val="bottom"/>
            <w:hideMark/>
          </w:tcPr>
          <w:p w14:paraId="02CA253F"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noWrap/>
            <w:vAlign w:val="bottom"/>
            <w:hideMark/>
          </w:tcPr>
          <w:p w14:paraId="2003916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360" w:type="pct"/>
            <w:tcBorders>
              <w:top w:val="single" w:sz="4" w:space="0" w:color="95B3D7"/>
              <w:left w:val="nil"/>
              <w:bottom w:val="single" w:sz="4" w:space="0" w:color="95B3D7"/>
              <w:right w:val="single" w:sz="4" w:space="0" w:color="95B3D7"/>
            </w:tcBorders>
            <w:noWrap/>
            <w:vAlign w:val="bottom"/>
            <w:hideMark/>
          </w:tcPr>
          <w:p w14:paraId="43ED8950"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3416E2AC"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0F3CABF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90</w:t>
            </w:r>
          </w:p>
        </w:tc>
        <w:tc>
          <w:tcPr>
            <w:tcW w:w="405" w:type="pct"/>
            <w:tcBorders>
              <w:top w:val="single" w:sz="4" w:space="0" w:color="95B3D7"/>
              <w:left w:val="nil"/>
              <w:bottom w:val="single" w:sz="4" w:space="0" w:color="95B3D7"/>
              <w:right w:val="nil"/>
            </w:tcBorders>
            <w:shd w:val="clear" w:color="DCE6F1" w:fill="DCE6F1"/>
            <w:noWrap/>
            <w:vAlign w:val="bottom"/>
            <w:hideMark/>
          </w:tcPr>
          <w:p w14:paraId="259E1081"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3BEBDC50"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w:t>
            </w:r>
          </w:p>
        </w:tc>
        <w:tc>
          <w:tcPr>
            <w:tcW w:w="374" w:type="pct"/>
            <w:tcBorders>
              <w:top w:val="single" w:sz="4" w:space="0" w:color="95B3D7"/>
              <w:left w:val="nil"/>
              <w:bottom w:val="single" w:sz="4" w:space="0" w:color="95B3D7"/>
              <w:right w:val="nil"/>
            </w:tcBorders>
            <w:shd w:val="clear" w:color="DCE6F1" w:fill="DCE6F1"/>
            <w:noWrap/>
            <w:vAlign w:val="bottom"/>
            <w:hideMark/>
          </w:tcPr>
          <w:p w14:paraId="626FAC6C"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71369063"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w:t>
            </w:r>
          </w:p>
        </w:tc>
        <w:tc>
          <w:tcPr>
            <w:tcW w:w="912" w:type="pct"/>
            <w:tcBorders>
              <w:top w:val="single" w:sz="4" w:space="0" w:color="95B3D7"/>
              <w:left w:val="nil"/>
              <w:bottom w:val="single" w:sz="4" w:space="0" w:color="95B3D7"/>
              <w:right w:val="nil"/>
            </w:tcBorders>
            <w:shd w:val="clear" w:color="DCE6F1" w:fill="DCE6F1"/>
            <w:noWrap/>
            <w:vAlign w:val="bottom"/>
            <w:hideMark/>
          </w:tcPr>
          <w:p w14:paraId="554E080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912" w:type="pct"/>
            <w:tcBorders>
              <w:top w:val="single" w:sz="4" w:space="0" w:color="95B3D7"/>
              <w:left w:val="nil"/>
              <w:bottom w:val="single" w:sz="4" w:space="0" w:color="95B3D7"/>
              <w:right w:val="nil"/>
            </w:tcBorders>
            <w:shd w:val="clear" w:color="DCE6F1" w:fill="DCE6F1"/>
            <w:noWrap/>
            <w:vAlign w:val="bottom"/>
            <w:hideMark/>
          </w:tcPr>
          <w:p w14:paraId="2D97855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shd w:val="clear" w:color="DCE6F1" w:fill="DCE6F1"/>
            <w:noWrap/>
            <w:vAlign w:val="bottom"/>
            <w:hideMark/>
          </w:tcPr>
          <w:p w14:paraId="28E3DB76"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48670AD1"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0A4BCF0" w14:textId="77777777" w:rsidTr="00BD046C">
        <w:trPr>
          <w:trHeight w:val="285"/>
        </w:trPr>
        <w:tc>
          <w:tcPr>
            <w:tcW w:w="209" w:type="pct"/>
            <w:tcBorders>
              <w:top w:val="single" w:sz="4" w:space="0" w:color="95B3D7"/>
              <w:left w:val="single" w:sz="4" w:space="0" w:color="95B3D7"/>
              <w:bottom w:val="single" w:sz="4" w:space="0" w:color="95B3D7"/>
              <w:right w:val="nil"/>
            </w:tcBorders>
            <w:noWrap/>
            <w:vAlign w:val="bottom"/>
            <w:hideMark/>
          </w:tcPr>
          <w:p w14:paraId="6D02A5C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91</w:t>
            </w:r>
          </w:p>
        </w:tc>
        <w:tc>
          <w:tcPr>
            <w:tcW w:w="405" w:type="pct"/>
            <w:tcBorders>
              <w:top w:val="single" w:sz="4" w:space="0" w:color="95B3D7"/>
              <w:left w:val="nil"/>
              <w:bottom w:val="single" w:sz="4" w:space="0" w:color="95B3D7"/>
              <w:right w:val="nil"/>
            </w:tcBorders>
            <w:noWrap/>
            <w:vAlign w:val="bottom"/>
            <w:hideMark/>
          </w:tcPr>
          <w:p w14:paraId="199F374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29.04.2026</w:t>
            </w:r>
          </w:p>
        </w:tc>
        <w:tc>
          <w:tcPr>
            <w:tcW w:w="405" w:type="pct"/>
            <w:tcBorders>
              <w:top w:val="single" w:sz="4" w:space="0" w:color="95B3D7"/>
              <w:left w:val="nil"/>
              <w:bottom w:val="single" w:sz="4" w:space="0" w:color="95B3D7"/>
              <w:right w:val="nil"/>
            </w:tcBorders>
            <w:noWrap/>
            <w:vAlign w:val="bottom"/>
            <w:hideMark/>
          </w:tcPr>
          <w:p w14:paraId="0C17C901"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w:t>
            </w:r>
          </w:p>
        </w:tc>
        <w:tc>
          <w:tcPr>
            <w:tcW w:w="374" w:type="pct"/>
            <w:tcBorders>
              <w:top w:val="single" w:sz="4" w:space="0" w:color="95B3D7"/>
              <w:left w:val="nil"/>
              <w:bottom w:val="single" w:sz="4" w:space="0" w:color="95B3D7"/>
              <w:right w:val="nil"/>
            </w:tcBorders>
            <w:noWrap/>
            <w:vAlign w:val="bottom"/>
            <w:hideMark/>
          </w:tcPr>
          <w:p w14:paraId="0786DFAB"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noWrap/>
            <w:vAlign w:val="bottom"/>
            <w:hideMark/>
          </w:tcPr>
          <w:p w14:paraId="5C3F4E5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£1.50</w:t>
            </w:r>
          </w:p>
        </w:tc>
        <w:tc>
          <w:tcPr>
            <w:tcW w:w="912" w:type="pct"/>
            <w:tcBorders>
              <w:top w:val="single" w:sz="4" w:space="0" w:color="95B3D7"/>
              <w:left w:val="nil"/>
              <w:bottom w:val="single" w:sz="4" w:space="0" w:color="95B3D7"/>
              <w:right w:val="nil"/>
            </w:tcBorders>
            <w:noWrap/>
            <w:vAlign w:val="bottom"/>
            <w:hideMark/>
          </w:tcPr>
          <w:p w14:paraId="03ADCB7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912" w:type="pct"/>
            <w:tcBorders>
              <w:top w:val="single" w:sz="4" w:space="0" w:color="95B3D7"/>
              <w:left w:val="nil"/>
              <w:bottom w:val="single" w:sz="4" w:space="0" w:color="95B3D7"/>
              <w:right w:val="nil"/>
            </w:tcBorders>
            <w:noWrap/>
            <w:vAlign w:val="bottom"/>
            <w:hideMark/>
          </w:tcPr>
          <w:p w14:paraId="3D64000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Administration</w:t>
            </w:r>
          </w:p>
        </w:tc>
        <w:tc>
          <w:tcPr>
            <w:tcW w:w="1017" w:type="pct"/>
            <w:tcBorders>
              <w:top w:val="single" w:sz="4" w:space="0" w:color="95B3D7"/>
              <w:left w:val="nil"/>
              <w:bottom w:val="single" w:sz="4" w:space="0" w:color="95B3D7"/>
              <w:right w:val="nil"/>
            </w:tcBorders>
            <w:noWrap/>
            <w:vAlign w:val="bottom"/>
            <w:hideMark/>
          </w:tcPr>
          <w:p w14:paraId="4061FE49"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Refreshments</w:t>
            </w:r>
          </w:p>
        </w:tc>
        <w:tc>
          <w:tcPr>
            <w:tcW w:w="360" w:type="pct"/>
            <w:tcBorders>
              <w:top w:val="single" w:sz="4" w:space="0" w:color="95B3D7"/>
              <w:left w:val="nil"/>
              <w:bottom w:val="single" w:sz="4" w:space="0" w:color="95B3D7"/>
              <w:right w:val="single" w:sz="4" w:space="0" w:color="95B3D7"/>
            </w:tcBorders>
            <w:noWrap/>
            <w:vAlign w:val="bottom"/>
            <w:hideMark/>
          </w:tcPr>
          <w:p w14:paraId="0A650606"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27CEEEDE" w14:textId="77777777" w:rsidTr="00BD046C">
        <w:trPr>
          <w:trHeight w:val="285"/>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2AF13C3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92</w:t>
            </w:r>
          </w:p>
        </w:tc>
        <w:tc>
          <w:tcPr>
            <w:tcW w:w="405" w:type="pct"/>
            <w:tcBorders>
              <w:top w:val="single" w:sz="4" w:space="0" w:color="95B3D7"/>
              <w:left w:val="nil"/>
              <w:bottom w:val="single" w:sz="4" w:space="0" w:color="95B3D7"/>
              <w:right w:val="nil"/>
            </w:tcBorders>
            <w:shd w:val="clear" w:color="DCE6F1" w:fill="DCE6F1"/>
            <w:noWrap/>
            <w:vAlign w:val="bottom"/>
            <w:hideMark/>
          </w:tcPr>
          <w:p w14:paraId="039F316B"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30.04.2026</w:t>
            </w:r>
          </w:p>
        </w:tc>
        <w:tc>
          <w:tcPr>
            <w:tcW w:w="405" w:type="pct"/>
            <w:tcBorders>
              <w:top w:val="single" w:sz="4" w:space="0" w:color="95B3D7"/>
              <w:left w:val="nil"/>
              <w:bottom w:val="single" w:sz="4" w:space="0" w:color="95B3D7"/>
              <w:right w:val="nil"/>
            </w:tcBorders>
            <w:shd w:val="clear" w:color="DCE6F1" w:fill="DCE6F1"/>
            <w:noWrap/>
            <w:vAlign w:val="bottom"/>
            <w:hideMark/>
          </w:tcPr>
          <w:p w14:paraId="0D3794E4"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£0.17</w:t>
            </w:r>
          </w:p>
        </w:tc>
        <w:tc>
          <w:tcPr>
            <w:tcW w:w="374" w:type="pct"/>
            <w:tcBorders>
              <w:top w:val="single" w:sz="4" w:space="0" w:color="95B3D7"/>
              <w:left w:val="nil"/>
              <w:bottom w:val="single" w:sz="4" w:space="0" w:color="95B3D7"/>
              <w:right w:val="nil"/>
            </w:tcBorders>
            <w:shd w:val="clear" w:color="DCE6F1" w:fill="DCE6F1"/>
            <w:noWrap/>
            <w:vAlign w:val="bottom"/>
            <w:hideMark/>
          </w:tcPr>
          <w:p w14:paraId="28579917"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£0.00</w:t>
            </w:r>
          </w:p>
        </w:tc>
        <w:tc>
          <w:tcPr>
            <w:tcW w:w="405" w:type="pct"/>
            <w:tcBorders>
              <w:top w:val="single" w:sz="4" w:space="0" w:color="95B3D7"/>
              <w:left w:val="nil"/>
              <w:bottom w:val="single" w:sz="4" w:space="0" w:color="95B3D7"/>
              <w:right w:val="nil"/>
            </w:tcBorders>
            <w:shd w:val="clear" w:color="DCE6F1" w:fill="DCE6F1"/>
            <w:noWrap/>
            <w:vAlign w:val="bottom"/>
            <w:hideMark/>
          </w:tcPr>
          <w:p w14:paraId="4398CBE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£0.17</w:t>
            </w:r>
          </w:p>
        </w:tc>
        <w:tc>
          <w:tcPr>
            <w:tcW w:w="912" w:type="pct"/>
            <w:tcBorders>
              <w:top w:val="single" w:sz="4" w:space="0" w:color="95B3D7"/>
              <w:left w:val="nil"/>
              <w:bottom w:val="single" w:sz="4" w:space="0" w:color="95B3D7"/>
              <w:right w:val="nil"/>
            </w:tcBorders>
            <w:shd w:val="clear" w:color="DCE6F1" w:fill="DCE6F1"/>
            <w:noWrap/>
            <w:vAlign w:val="bottom"/>
            <w:hideMark/>
          </w:tcPr>
          <w:p w14:paraId="57D3B190"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w:t>
            </w:r>
          </w:p>
        </w:tc>
        <w:tc>
          <w:tcPr>
            <w:tcW w:w="912" w:type="pct"/>
            <w:tcBorders>
              <w:top w:val="single" w:sz="4" w:space="0" w:color="95B3D7"/>
              <w:left w:val="nil"/>
              <w:bottom w:val="single" w:sz="4" w:space="0" w:color="95B3D7"/>
              <w:right w:val="nil"/>
            </w:tcBorders>
            <w:shd w:val="clear" w:color="DCE6F1" w:fill="DCE6F1"/>
            <w:noWrap/>
            <w:vAlign w:val="bottom"/>
            <w:hideMark/>
          </w:tcPr>
          <w:p w14:paraId="6F4FCE2E"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Northam Hall</w:t>
            </w:r>
          </w:p>
        </w:tc>
        <w:tc>
          <w:tcPr>
            <w:tcW w:w="1017" w:type="pct"/>
            <w:tcBorders>
              <w:top w:val="single" w:sz="4" w:space="0" w:color="95B3D7"/>
              <w:left w:val="nil"/>
              <w:bottom w:val="single" w:sz="4" w:space="0" w:color="95B3D7"/>
              <w:right w:val="nil"/>
            </w:tcBorders>
            <w:shd w:val="clear" w:color="DCE6F1" w:fill="DCE6F1"/>
            <w:noWrap/>
            <w:vAlign w:val="bottom"/>
            <w:hideMark/>
          </w:tcPr>
          <w:p w14:paraId="63A5B7FD"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Square Fees for hall hire</w:t>
            </w: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679059B9" w14:textId="77777777" w:rsidR="00473423" w:rsidRPr="00473423" w:rsidRDefault="00473423" w:rsidP="00473423">
            <w:pPr>
              <w:suppressAutoHyphens w:val="0"/>
              <w:rPr>
                <w:rFonts w:ascii="Aptos Narrow" w:hAnsi="Aptos Narrow" w:cs="Calibri"/>
                <w:color w:val="000000"/>
                <w:sz w:val="20"/>
                <w:szCs w:val="20"/>
                <w:lang w:eastAsia="en-GB"/>
              </w:rPr>
            </w:pPr>
          </w:p>
        </w:tc>
      </w:tr>
      <w:tr w:rsidR="00473423" w:rsidRPr="00473423" w14:paraId="61247F51" w14:textId="77777777" w:rsidTr="00BD046C">
        <w:trPr>
          <w:trHeight w:val="285"/>
        </w:trPr>
        <w:tc>
          <w:tcPr>
            <w:tcW w:w="209" w:type="pct"/>
            <w:tcBorders>
              <w:top w:val="single" w:sz="4" w:space="0" w:color="95B3D7"/>
              <w:left w:val="single" w:sz="4" w:space="0" w:color="95B3D7"/>
              <w:bottom w:val="single" w:sz="8" w:space="0" w:color="auto"/>
              <w:right w:val="nil"/>
            </w:tcBorders>
            <w:noWrap/>
            <w:vAlign w:val="bottom"/>
            <w:hideMark/>
          </w:tcPr>
          <w:p w14:paraId="48AE7A4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93</w:t>
            </w:r>
          </w:p>
        </w:tc>
        <w:tc>
          <w:tcPr>
            <w:tcW w:w="405" w:type="pct"/>
            <w:tcBorders>
              <w:top w:val="single" w:sz="4" w:space="0" w:color="95B3D7"/>
              <w:left w:val="nil"/>
              <w:bottom w:val="single" w:sz="8" w:space="0" w:color="auto"/>
              <w:right w:val="nil"/>
            </w:tcBorders>
            <w:noWrap/>
            <w:vAlign w:val="bottom"/>
            <w:hideMark/>
          </w:tcPr>
          <w:p w14:paraId="68953E58"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30.04.2026</w:t>
            </w:r>
          </w:p>
        </w:tc>
        <w:tc>
          <w:tcPr>
            <w:tcW w:w="405" w:type="pct"/>
            <w:tcBorders>
              <w:top w:val="single" w:sz="4" w:space="0" w:color="95B3D7"/>
              <w:left w:val="nil"/>
              <w:bottom w:val="single" w:sz="8" w:space="0" w:color="auto"/>
              <w:right w:val="nil"/>
            </w:tcBorders>
            <w:noWrap/>
            <w:vAlign w:val="bottom"/>
            <w:hideMark/>
          </w:tcPr>
          <w:p w14:paraId="4085A649"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£18.29</w:t>
            </w:r>
          </w:p>
        </w:tc>
        <w:tc>
          <w:tcPr>
            <w:tcW w:w="374" w:type="pct"/>
            <w:tcBorders>
              <w:top w:val="single" w:sz="4" w:space="0" w:color="95B3D7"/>
              <w:left w:val="nil"/>
              <w:bottom w:val="single" w:sz="8" w:space="0" w:color="auto"/>
              <w:right w:val="nil"/>
            </w:tcBorders>
            <w:noWrap/>
            <w:vAlign w:val="bottom"/>
            <w:hideMark/>
          </w:tcPr>
          <w:p w14:paraId="62492312"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£3.66</w:t>
            </w:r>
          </w:p>
        </w:tc>
        <w:tc>
          <w:tcPr>
            <w:tcW w:w="405" w:type="pct"/>
            <w:tcBorders>
              <w:top w:val="single" w:sz="4" w:space="0" w:color="95B3D7"/>
              <w:left w:val="nil"/>
              <w:bottom w:val="single" w:sz="8" w:space="0" w:color="auto"/>
              <w:right w:val="nil"/>
            </w:tcBorders>
            <w:noWrap/>
            <w:vAlign w:val="bottom"/>
            <w:hideMark/>
          </w:tcPr>
          <w:p w14:paraId="2AD3609A" w14:textId="77777777" w:rsidR="00473423" w:rsidRPr="00473423" w:rsidRDefault="00473423" w:rsidP="00473423">
            <w:pPr>
              <w:suppressAutoHyphens w:val="0"/>
              <w:jc w:val="right"/>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£21.95</w:t>
            </w:r>
          </w:p>
        </w:tc>
        <w:tc>
          <w:tcPr>
            <w:tcW w:w="912" w:type="pct"/>
            <w:tcBorders>
              <w:top w:val="single" w:sz="4" w:space="0" w:color="95B3D7"/>
              <w:left w:val="nil"/>
              <w:bottom w:val="single" w:sz="8" w:space="0" w:color="auto"/>
              <w:right w:val="nil"/>
            </w:tcBorders>
            <w:noWrap/>
            <w:vAlign w:val="bottom"/>
            <w:hideMark/>
          </w:tcPr>
          <w:p w14:paraId="0A2DBF7A"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2026</w:t>
            </w:r>
          </w:p>
        </w:tc>
        <w:tc>
          <w:tcPr>
            <w:tcW w:w="912" w:type="pct"/>
            <w:tcBorders>
              <w:top w:val="single" w:sz="4" w:space="0" w:color="95B3D7"/>
              <w:left w:val="nil"/>
              <w:bottom w:val="single" w:sz="8" w:space="0" w:color="auto"/>
              <w:right w:val="nil"/>
            </w:tcBorders>
            <w:noWrap/>
            <w:vAlign w:val="bottom"/>
            <w:hideMark/>
          </w:tcPr>
          <w:p w14:paraId="18176265"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Community</w:t>
            </w:r>
          </w:p>
        </w:tc>
        <w:tc>
          <w:tcPr>
            <w:tcW w:w="1017" w:type="pct"/>
            <w:tcBorders>
              <w:top w:val="single" w:sz="4" w:space="0" w:color="95B3D7"/>
              <w:left w:val="nil"/>
              <w:bottom w:val="single" w:sz="8" w:space="0" w:color="auto"/>
              <w:right w:val="nil"/>
            </w:tcBorders>
            <w:noWrap/>
            <w:vAlign w:val="bottom"/>
            <w:hideMark/>
          </w:tcPr>
          <w:p w14:paraId="54268393"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May Fair Costs</w:t>
            </w:r>
          </w:p>
        </w:tc>
        <w:tc>
          <w:tcPr>
            <w:tcW w:w="360" w:type="pct"/>
            <w:tcBorders>
              <w:top w:val="single" w:sz="4" w:space="0" w:color="95B3D7"/>
              <w:left w:val="nil"/>
              <w:bottom w:val="single" w:sz="8" w:space="0" w:color="auto"/>
              <w:right w:val="single" w:sz="4" w:space="0" w:color="95B3D7"/>
            </w:tcBorders>
            <w:noWrap/>
            <w:vAlign w:val="bottom"/>
            <w:hideMark/>
          </w:tcPr>
          <w:p w14:paraId="649271CC" w14:textId="77777777" w:rsidR="00473423" w:rsidRPr="00473423" w:rsidRDefault="00473423" w:rsidP="00473423">
            <w:pPr>
              <w:suppressAutoHyphens w:val="0"/>
              <w:rPr>
                <w:rFonts w:ascii="Aptos Narrow" w:hAnsi="Aptos Narrow" w:cs="Calibri"/>
                <w:color w:val="000000"/>
                <w:sz w:val="20"/>
                <w:szCs w:val="20"/>
                <w:lang w:eastAsia="en-GB"/>
              </w:rPr>
            </w:pPr>
            <w:r w:rsidRPr="00473423">
              <w:rPr>
                <w:rFonts w:ascii="Aptos Narrow" w:hAnsi="Aptos Narrow" w:cs="Calibri"/>
                <w:color w:val="000000"/>
                <w:sz w:val="20"/>
                <w:szCs w:val="20"/>
                <w:lang w:eastAsia="en-GB"/>
              </w:rPr>
              <w:t> </w:t>
            </w:r>
          </w:p>
        </w:tc>
      </w:tr>
      <w:tr w:rsidR="00473423" w:rsidRPr="00473423" w14:paraId="5CBC1D06" w14:textId="77777777" w:rsidTr="00BD046C">
        <w:trPr>
          <w:trHeight w:val="290"/>
        </w:trPr>
        <w:tc>
          <w:tcPr>
            <w:tcW w:w="209" w:type="pct"/>
            <w:tcBorders>
              <w:top w:val="single" w:sz="4" w:space="0" w:color="95B3D7"/>
              <w:left w:val="single" w:sz="4" w:space="0" w:color="95B3D7"/>
              <w:bottom w:val="single" w:sz="4" w:space="0" w:color="95B3D7"/>
              <w:right w:val="nil"/>
            </w:tcBorders>
            <w:shd w:val="clear" w:color="DCE6F1" w:fill="DCE6F1"/>
            <w:noWrap/>
            <w:vAlign w:val="bottom"/>
            <w:hideMark/>
          </w:tcPr>
          <w:p w14:paraId="503528F5"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93</w:t>
            </w:r>
          </w:p>
        </w:tc>
        <w:tc>
          <w:tcPr>
            <w:tcW w:w="405" w:type="pct"/>
            <w:tcBorders>
              <w:top w:val="single" w:sz="4" w:space="0" w:color="95B3D7"/>
              <w:left w:val="nil"/>
              <w:bottom w:val="single" w:sz="4" w:space="0" w:color="95B3D7"/>
              <w:right w:val="nil"/>
            </w:tcBorders>
            <w:shd w:val="clear" w:color="DCE6F1" w:fill="DCE6F1"/>
            <w:noWrap/>
            <w:vAlign w:val="bottom"/>
            <w:hideMark/>
          </w:tcPr>
          <w:p w14:paraId="22711360" w14:textId="77777777" w:rsidR="00473423" w:rsidRPr="00473423" w:rsidRDefault="00473423" w:rsidP="00473423">
            <w:pPr>
              <w:suppressAutoHyphens w:val="0"/>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Totals</w:t>
            </w:r>
          </w:p>
        </w:tc>
        <w:tc>
          <w:tcPr>
            <w:tcW w:w="405" w:type="pct"/>
            <w:tcBorders>
              <w:top w:val="single" w:sz="4" w:space="0" w:color="95B3D7"/>
              <w:left w:val="nil"/>
              <w:bottom w:val="single" w:sz="4" w:space="0" w:color="95B3D7"/>
              <w:right w:val="nil"/>
            </w:tcBorders>
            <w:shd w:val="clear" w:color="DCE6F1" w:fill="DCE6F1"/>
            <w:noWrap/>
            <w:vAlign w:val="bottom"/>
            <w:hideMark/>
          </w:tcPr>
          <w:p w14:paraId="67011194" w14:textId="77777777" w:rsidR="00473423" w:rsidRPr="00473423" w:rsidRDefault="00473423" w:rsidP="00473423">
            <w:pPr>
              <w:suppressAutoHyphens w:val="0"/>
              <w:jc w:val="right"/>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£38,849.96</w:t>
            </w:r>
          </w:p>
        </w:tc>
        <w:tc>
          <w:tcPr>
            <w:tcW w:w="374" w:type="pct"/>
            <w:tcBorders>
              <w:top w:val="single" w:sz="4" w:space="0" w:color="95B3D7"/>
              <w:left w:val="nil"/>
              <w:bottom w:val="single" w:sz="4" w:space="0" w:color="95B3D7"/>
              <w:right w:val="nil"/>
            </w:tcBorders>
            <w:shd w:val="clear" w:color="DCE6F1" w:fill="DCE6F1"/>
            <w:noWrap/>
            <w:vAlign w:val="bottom"/>
            <w:hideMark/>
          </w:tcPr>
          <w:p w14:paraId="2F0C5473" w14:textId="77777777" w:rsidR="00473423" w:rsidRPr="00473423" w:rsidRDefault="00473423" w:rsidP="00473423">
            <w:pPr>
              <w:suppressAutoHyphens w:val="0"/>
              <w:jc w:val="right"/>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£2,087.15</w:t>
            </w:r>
          </w:p>
        </w:tc>
        <w:tc>
          <w:tcPr>
            <w:tcW w:w="405" w:type="pct"/>
            <w:tcBorders>
              <w:top w:val="single" w:sz="4" w:space="0" w:color="95B3D7"/>
              <w:left w:val="nil"/>
              <w:bottom w:val="single" w:sz="4" w:space="0" w:color="95B3D7"/>
              <w:right w:val="nil"/>
            </w:tcBorders>
            <w:shd w:val="clear" w:color="DCE6F1" w:fill="DCE6F1"/>
            <w:noWrap/>
            <w:vAlign w:val="bottom"/>
            <w:hideMark/>
          </w:tcPr>
          <w:p w14:paraId="07109905" w14:textId="77777777" w:rsidR="00473423" w:rsidRPr="00473423" w:rsidRDefault="00473423" w:rsidP="00473423">
            <w:pPr>
              <w:suppressAutoHyphens w:val="0"/>
              <w:jc w:val="right"/>
              <w:rPr>
                <w:rFonts w:ascii="Aptos Narrow" w:hAnsi="Aptos Narrow" w:cs="Calibri"/>
                <w:b/>
                <w:bCs/>
                <w:color w:val="000000"/>
                <w:sz w:val="20"/>
                <w:szCs w:val="20"/>
                <w:lang w:eastAsia="en-GB"/>
              </w:rPr>
            </w:pPr>
            <w:r w:rsidRPr="00473423">
              <w:rPr>
                <w:rFonts w:ascii="Aptos Narrow" w:hAnsi="Aptos Narrow" w:cs="Calibri"/>
                <w:b/>
                <w:bCs/>
                <w:color w:val="000000"/>
                <w:sz w:val="20"/>
                <w:szCs w:val="20"/>
                <w:lang w:eastAsia="en-GB"/>
              </w:rPr>
              <w:t>£40,937.11</w:t>
            </w:r>
          </w:p>
        </w:tc>
        <w:tc>
          <w:tcPr>
            <w:tcW w:w="912" w:type="pct"/>
            <w:tcBorders>
              <w:top w:val="single" w:sz="4" w:space="0" w:color="95B3D7"/>
              <w:left w:val="nil"/>
              <w:bottom w:val="single" w:sz="4" w:space="0" w:color="95B3D7"/>
              <w:right w:val="nil"/>
            </w:tcBorders>
            <w:shd w:val="clear" w:color="DCE6F1" w:fill="DCE6F1"/>
            <w:noWrap/>
            <w:vAlign w:val="bottom"/>
            <w:hideMark/>
          </w:tcPr>
          <w:p w14:paraId="22CB151B" w14:textId="77777777" w:rsidR="00473423" w:rsidRPr="00473423" w:rsidRDefault="00473423" w:rsidP="00473423">
            <w:pPr>
              <w:suppressAutoHyphens w:val="0"/>
              <w:jc w:val="right"/>
              <w:rPr>
                <w:rFonts w:ascii="Aptos Narrow" w:hAnsi="Aptos Narrow" w:cs="Calibri"/>
                <w:b/>
                <w:bCs/>
                <w:color w:val="000000"/>
                <w:sz w:val="20"/>
                <w:szCs w:val="20"/>
                <w:lang w:eastAsia="en-GB"/>
              </w:rPr>
            </w:pPr>
          </w:p>
        </w:tc>
        <w:tc>
          <w:tcPr>
            <w:tcW w:w="912" w:type="pct"/>
            <w:tcBorders>
              <w:top w:val="single" w:sz="4" w:space="0" w:color="95B3D7"/>
              <w:left w:val="nil"/>
              <w:bottom w:val="single" w:sz="4" w:space="0" w:color="95B3D7"/>
              <w:right w:val="nil"/>
            </w:tcBorders>
            <w:shd w:val="clear" w:color="DCE6F1" w:fill="DCE6F1"/>
            <w:noWrap/>
            <w:vAlign w:val="bottom"/>
            <w:hideMark/>
          </w:tcPr>
          <w:p w14:paraId="63F580CD" w14:textId="77777777" w:rsidR="00473423" w:rsidRPr="00473423" w:rsidRDefault="00473423" w:rsidP="00473423">
            <w:pPr>
              <w:suppressAutoHyphens w:val="0"/>
              <w:rPr>
                <w:rFonts w:ascii="Aptos Narrow" w:hAnsi="Aptos Narrow"/>
                <w:sz w:val="20"/>
                <w:szCs w:val="20"/>
                <w:lang w:eastAsia="en-GB"/>
              </w:rPr>
            </w:pPr>
          </w:p>
        </w:tc>
        <w:tc>
          <w:tcPr>
            <w:tcW w:w="1017" w:type="pct"/>
            <w:tcBorders>
              <w:top w:val="single" w:sz="4" w:space="0" w:color="95B3D7"/>
              <w:left w:val="nil"/>
              <w:bottom w:val="single" w:sz="4" w:space="0" w:color="95B3D7"/>
              <w:right w:val="nil"/>
            </w:tcBorders>
            <w:shd w:val="clear" w:color="DCE6F1" w:fill="DCE6F1"/>
            <w:noWrap/>
            <w:vAlign w:val="bottom"/>
            <w:hideMark/>
          </w:tcPr>
          <w:p w14:paraId="5C5B2A10" w14:textId="77777777" w:rsidR="00473423" w:rsidRPr="00473423" w:rsidRDefault="00473423" w:rsidP="00473423">
            <w:pPr>
              <w:suppressAutoHyphens w:val="0"/>
              <w:rPr>
                <w:rFonts w:ascii="Aptos Narrow" w:hAnsi="Aptos Narrow"/>
                <w:sz w:val="20"/>
                <w:szCs w:val="20"/>
                <w:lang w:eastAsia="en-GB"/>
              </w:rPr>
            </w:pPr>
          </w:p>
        </w:tc>
        <w:tc>
          <w:tcPr>
            <w:tcW w:w="360" w:type="pct"/>
            <w:tcBorders>
              <w:top w:val="single" w:sz="4" w:space="0" w:color="95B3D7"/>
              <w:left w:val="nil"/>
              <w:bottom w:val="single" w:sz="4" w:space="0" w:color="95B3D7"/>
              <w:right w:val="single" w:sz="4" w:space="0" w:color="95B3D7"/>
            </w:tcBorders>
            <w:shd w:val="clear" w:color="DCE6F1" w:fill="DCE6F1"/>
            <w:noWrap/>
            <w:vAlign w:val="bottom"/>
            <w:hideMark/>
          </w:tcPr>
          <w:p w14:paraId="30698FBD" w14:textId="77777777" w:rsidR="00473423" w:rsidRPr="00473423" w:rsidRDefault="00473423" w:rsidP="00473423">
            <w:pPr>
              <w:suppressAutoHyphens w:val="0"/>
              <w:rPr>
                <w:rFonts w:ascii="Aptos Narrow" w:hAnsi="Aptos Narrow"/>
                <w:sz w:val="20"/>
                <w:szCs w:val="20"/>
                <w:lang w:eastAsia="en-GB"/>
              </w:rPr>
            </w:pPr>
          </w:p>
        </w:tc>
      </w:tr>
    </w:tbl>
    <w:p w14:paraId="37B26771" w14:textId="77777777" w:rsidR="00473423" w:rsidRPr="00473423" w:rsidRDefault="00473423" w:rsidP="00473423">
      <w:pPr>
        <w:widowControl w:val="0"/>
        <w:suppressAutoHyphens w:val="0"/>
        <w:autoSpaceDE w:val="0"/>
        <w:autoSpaceDN w:val="0"/>
        <w:adjustRightInd w:val="0"/>
        <w:ind w:left="1418"/>
        <w:rPr>
          <w:rFonts w:ascii="Aptos" w:hAnsi="Aptos" w:cs="Calibri"/>
          <w:sz w:val="22"/>
          <w:szCs w:val="22"/>
          <w:lang w:eastAsia="ja-JP"/>
        </w:rPr>
      </w:pPr>
    </w:p>
    <w:p w14:paraId="199C61AE" w14:textId="77777777" w:rsidR="00473423" w:rsidRDefault="00473423">
      <w:pPr>
        <w:rPr>
          <w:sz w:val="22"/>
          <w:szCs w:val="22"/>
        </w:rPr>
      </w:pPr>
    </w:p>
    <w:p w14:paraId="440904CD" w14:textId="77777777" w:rsidR="00BD046C" w:rsidRDefault="00BD046C">
      <w:pPr>
        <w:rPr>
          <w:sz w:val="22"/>
          <w:szCs w:val="22"/>
        </w:rPr>
      </w:pPr>
    </w:p>
    <w:p w14:paraId="00C65B0F" w14:textId="77777777" w:rsidR="00BD046C" w:rsidRDefault="00BD046C">
      <w:pPr>
        <w:rPr>
          <w:sz w:val="22"/>
          <w:szCs w:val="22"/>
        </w:rPr>
      </w:pPr>
    </w:p>
    <w:p w14:paraId="171DEDCD" w14:textId="77777777" w:rsidR="00BD046C" w:rsidRDefault="00BD046C">
      <w:pPr>
        <w:rPr>
          <w:sz w:val="22"/>
          <w:szCs w:val="22"/>
        </w:rPr>
      </w:pPr>
    </w:p>
    <w:p w14:paraId="018FBF11" w14:textId="77777777" w:rsidR="00BD046C" w:rsidRDefault="00BD046C">
      <w:pPr>
        <w:rPr>
          <w:sz w:val="22"/>
          <w:szCs w:val="22"/>
        </w:rPr>
      </w:pPr>
    </w:p>
    <w:p w14:paraId="101D18FF" w14:textId="77777777" w:rsidR="00BD046C" w:rsidRDefault="00BD046C">
      <w:pPr>
        <w:rPr>
          <w:sz w:val="22"/>
          <w:szCs w:val="22"/>
        </w:rPr>
      </w:pPr>
    </w:p>
    <w:p w14:paraId="16336DC1" w14:textId="77777777" w:rsidR="00BD046C" w:rsidRDefault="00BD046C">
      <w:pPr>
        <w:rPr>
          <w:sz w:val="22"/>
          <w:szCs w:val="22"/>
        </w:rPr>
      </w:pPr>
    </w:p>
    <w:p w14:paraId="5F11F1E6" w14:textId="77777777" w:rsidR="00BD046C" w:rsidRDefault="00BD046C">
      <w:pPr>
        <w:rPr>
          <w:sz w:val="22"/>
          <w:szCs w:val="22"/>
        </w:rPr>
      </w:pPr>
    </w:p>
    <w:p w14:paraId="34F972FE" w14:textId="77777777" w:rsidR="00BD046C" w:rsidRDefault="00BD046C">
      <w:pPr>
        <w:rPr>
          <w:sz w:val="22"/>
          <w:szCs w:val="22"/>
        </w:rPr>
      </w:pPr>
    </w:p>
    <w:p w14:paraId="598A5721" w14:textId="77777777" w:rsidR="00BD046C" w:rsidRDefault="00BD046C">
      <w:pPr>
        <w:rPr>
          <w:sz w:val="22"/>
          <w:szCs w:val="22"/>
        </w:rPr>
      </w:pPr>
    </w:p>
    <w:p w14:paraId="6FEBEA2C" w14:textId="77777777" w:rsidR="00BD046C" w:rsidRDefault="00BD046C">
      <w:pPr>
        <w:rPr>
          <w:sz w:val="22"/>
          <w:szCs w:val="22"/>
        </w:rPr>
      </w:pPr>
    </w:p>
    <w:p w14:paraId="7B8E1774" w14:textId="77777777" w:rsidR="00BD046C" w:rsidRDefault="00BD046C">
      <w:pPr>
        <w:rPr>
          <w:sz w:val="22"/>
          <w:szCs w:val="22"/>
        </w:rPr>
      </w:pPr>
    </w:p>
    <w:p w14:paraId="0B403F06" w14:textId="77777777" w:rsidR="00BD046C" w:rsidRDefault="00BD046C">
      <w:pPr>
        <w:rPr>
          <w:sz w:val="22"/>
          <w:szCs w:val="22"/>
        </w:rPr>
      </w:pPr>
    </w:p>
    <w:p w14:paraId="3C11048D" w14:textId="77777777" w:rsidR="00BD046C" w:rsidRDefault="00BD046C">
      <w:pPr>
        <w:rPr>
          <w:sz w:val="22"/>
          <w:szCs w:val="22"/>
        </w:rPr>
      </w:pPr>
    </w:p>
    <w:p w14:paraId="38B156B3" w14:textId="77777777" w:rsidR="00BD046C" w:rsidRDefault="00BD046C">
      <w:pPr>
        <w:rPr>
          <w:sz w:val="22"/>
          <w:szCs w:val="22"/>
        </w:rPr>
      </w:pPr>
    </w:p>
    <w:p w14:paraId="734AB5CE" w14:textId="77777777" w:rsidR="00BD046C" w:rsidRDefault="00BD046C">
      <w:pPr>
        <w:rPr>
          <w:sz w:val="22"/>
          <w:szCs w:val="22"/>
        </w:rPr>
      </w:pPr>
    </w:p>
    <w:p w14:paraId="611D6FAE" w14:textId="77777777" w:rsidR="00BD046C" w:rsidRDefault="00BD046C">
      <w:pPr>
        <w:rPr>
          <w:sz w:val="22"/>
          <w:szCs w:val="22"/>
        </w:rPr>
        <w:sectPr w:rsidR="00BD046C" w:rsidSect="00BD046C">
          <w:pgSz w:w="16838" w:h="11906" w:orient="landscape"/>
          <w:pgMar w:top="1440" w:right="1440" w:bottom="1440" w:left="1440" w:header="708" w:footer="708" w:gutter="0"/>
          <w:cols w:space="708"/>
          <w:docGrid w:linePitch="360"/>
        </w:sectPr>
      </w:pPr>
    </w:p>
    <w:p w14:paraId="49E505D0" w14:textId="77777777" w:rsidR="00BD046C" w:rsidRPr="00BD046C" w:rsidRDefault="00BD046C" w:rsidP="00BD046C">
      <w:pPr>
        <w:suppressAutoHyphens w:val="0"/>
        <w:spacing w:after="160" w:line="278" w:lineRule="auto"/>
        <w:jc w:val="right"/>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lastRenderedPageBreak/>
        <w:t>Page 048</w:t>
      </w:r>
    </w:p>
    <w:p w14:paraId="721CE7C8" w14:textId="77777777" w:rsidR="00BD046C" w:rsidRPr="00BD046C" w:rsidRDefault="00BD046C" w:rsidP="00BD046C">
      <w:pPr>
        <w:suppressAutoHyphens w:val="0"/>
        <w:jc w:val="center"/>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MINUTES OF THE PLANNING AND DEVELOPMENT COMMITTEE</w:t>
      </w:r>
    </w:p>
    <w:p w14:paraId="59F4E116" w14:textId="77777777" w:rsidR="00BD046C" w:rsidRPr="00BD046C" w:rsidRDefault="00BD046C" w:rsidP="00BD046C">
      <w:pPr>
        <w:suppressAutoHyphens w:val="0"/>
        <w:jc w:val="center"/>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11th June 2026 at 6.30pm in the Town Hall, Windmill Lane, Northam.</w:t>
      </w:r>
    </w:p>
    <w:p w14:paraId="226BE588"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20515266" w14:textId="77777777" w:rsidR="00BD046C" w:rsidRPr="00BD046C" w:rsidRDefault="00BD046C" w:rsidP="00BD046C">
      <w:pPr>
        <w:suppressAutoHyphens w:val="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Present: Cllrs Bach, Hames (Chair), Lo-Vel and Sawyer.</w:t>
      </w:r>
    </w:p>
    <w:p w14:paraId="6AD2CB2C" w14:textId="77777777" w:rsidR="00BD046C" w:rsidRPr="00BD046C" w:rsidRDefault="00BD046C" w:rsidP="00BD046C">
      <w:pPr>
        <w:suppressAutoHyphens w:val="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In attendance: Guy Langton (Town Clerk &amp; RFO)</w:t>
      </w:r>
    </w:p>
    <w:p w14:paraId="33C95910" w14:textId="77777777" w:rsidR="00BD046C" w:rsidRPr="00BD046C" w:rsidRDefault="00BD046C" w:rsidP="00BD046C">
      <w:pPr>
        <w:suppressAutoHyphens w:val="0"/>
        <w:rPr>
          <w:rFonts w:ascii="Aptos" w:eastAsia="Aptos" w:hAnsi="Aptos"/>
          <w:kern w:val="2"/>
          <w:sz w:val="12"/>
          <w:szCs w:val="12"/>
          <w:lang w:eastAsia="en-US"/>
          <w14:ligatures w14:val="standardContextual"/>
        </w:rPr>
      </w:pPr>
    </w:p>
    <w:p w14:paraId="4E6A7AE0"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2606/083 </w:t>
      </w:r>
      <w:r w:rsidRPr="00BD046C">
        <w:rPr>
          <w:rFonts w:ascii="Aptos" w:eastAsia="Aptos" w:hAnsi="Aptos"/>
          <w:b/>
          <w:bCs/>
          <w:kern w:val="2"/>
          <w:sz w:val="22"/>
          <w:szCs w:val="22"/>
          <w:lang w:eastAsia="en-US"/>
          <w14:ligatures w14:val="standardContextual"/>
        </w:rPr>
        <w:tab/>
        <w:t>To elect a Chair for the committee</w:t>
      </w:r>
    </w:p>
    <w:p w14:paraId="65F8C8D3"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Cllr Bach proposed Cllr Hames continue as Chair of this committee. This was seconded by Cllr Sawyer. There being no other nominations, a vote was taken and Cllr Hames was elected unanimously.</w:t>
      </w:r>
    </w:p>
    <w:p w14:paraId="143D449C" w14:textId="77777777" w:rsidR="00BD046C" w:rsidRPr="00BD046C" w:rsidRDefault="00BD046C" w:rsidP="00BD046C">
      <w:pPr>
        <w:suppressAutoHyphens w:val="0"/>
        <w:rPr>
          <w:rFonts w:ascii="Aptos" w:eastAsia="Aptos" w:hAnsi="Aptos"/>
          <w:b/>
          <w:bCs/>
          <w:kern w:val="2"/>
          <w:sz w:val="12"/>
          <w:szCs w:val="12"/>
          <w:lang w:eastAsia="en-US"/>
          <w14:ligatures w14:val="standardContextual"/>
        </w:rPr>
      </w:pPr>
    </w:p>
    <w:p w14:paraId="0D7DD51D"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2606/084 </w:t>
      </w:r>
      <w:r w:rsidRPr="00BD046C">
        <w:rPr>
          <w:rFonts w:ascii="Aptos" w:eastAsia="Aptos" w:hAnsi="Aptos"/>
          <w:b/>
          <w:bCs/>
          <w:kern w:val="2"/>
          <w:sz w:val="22"/>
          <w:szCs w:val="22"/>
          <w:lang w:eastAsia="en-US"/>
          <w14:ligatures w14:val="standardContextual"/>
        </w:rPr>
        <w:tab/>
        <w:t>To elect a Deputy Chair for the committee</w:t>
      </w:r>
    </w:p>
    <w:p w14:paraId="2F65751B"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Cllr Hames proposed Cllr Bach be elected Deputy Chair of this committee. This was seconded by Cllr Sawyer. There being no other nominations, a vote was taken and Cllr Bach was elected unanimously.</w:t>
      </w:r>
    </w:p>
    <w:p w14:paraId="624A4FCB"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57E4076B"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2606/085 </w:t>
      </w:r>
      <w:r w:rsidRPr="00BD046C">
        <w:rPr>
          <w:rFonts w:ascii="Aptos" w:eastAsia="Aptos" w:hAnsi="Aptos"/>
          <w:b/>
          <w:bCs/>
          <w:kern w:val="2"/>
          <w:sz w:val="22"/>
          <w:szCs w:val="22"/>
          <w:lang w:eastAsia="en-US"/>
          <w14:ligatures w14:val="standardContextual"/>
        </w:rPr>
        <w:tab/>
        <w:t>To receive and approve apologies for absence, in accordance with Local</w:t>
      </w:r>
    </w:p>
    <w:p w14:paraId="61FD8A8E" w14:textId="77777777" w:rsidR="00BD046C" w:rsidRPr="00BD046C" w:rsidRDefault="00BD046C" w:rsidP="00BD046C">
      <w:pPr>
        <w:suppressAutoHyphens w:val="0"/>
        <w:ind w:left="720" w:firstLine="72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Government Act 1972 s85 (1)</w:t>
      </w:r>
    </w:p>
    <w:p w14:paraId="56B95EFF"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Cllrs Horrocks and Newman-McKie submitted their apologies, the reasons for which were approved. There were two vacant seats.</w:t>
      </w:r>
    </w:p>
    <w:p w14:paraId="207E4EAE" w14:textId="77777777" w:rsidR="00BD046C" w:rsidRPr="00BD046C" w:rsidRDefault="00BD046C" w:rsidP="00BD046C">
      <w:pPr>
        <w:suppressAutoHyphens w:val="0"/>
        <w:rPr>
          <w:rFonts w:ascii="Aptos" w:eastAsia="Aptos" w:hAnsi="Aptos"/>
          <w:kern w:val="2"/>
          <w:sz w:val="12"/>
          <w:szCs w:val="12"/>
          <w:lang w:eastAsia="en-US"/>
          <w14:ligatures w14:val="standardContextual"/>
        </w:rPr>
      </w:pPr>
    </w:p>
    <w:p w14:paraId="289D2E39"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2606/</w:t>
      </w:r>
      <w:proofErr w:type="gramStart"/>
      <w:r w:rsidRPr="00BD046C">
        <w:rPr>
          <w:rFonts w:ascii="Aptos" w:eastAsia="Aptos" w:hAnsi="Aptos"/>
          <w:b/>
          <w:bCs/>
          <w:kern w:val="2"/>
          <w:sz w:val="22"/>
          <w:szCs w:val="22"/>
          <w:lang w:eastAsia="en-US"/>
          <w14:ligatures w14:val="standardContextual"/>
        </w:rPr>
        <w:t xml:space="preserve">086  </w:t>
      </w:r>
      <w:r w:rsidRPr="00BD046C">
        <w:rPr>
          <w:rFonts w:ascii="Aptos" w:eastAsia="Aptos" w:hAnsi="Aptos"/>
          <w:b/>
          <w:bCs/>
          <w:kern w:val="2"/>
          <w:sz w:val="22"/>
          <w:szCs w:val="22"/>
          <w:lang w:eastAsia="en-US"/>
          <w14:ligatures w14:val="standardContextual"/>
        </w:rPr>
        <w:tab/>
      </w:r>
      <w:proofErr w:type="gramEnd"/>
      <w:r w:rsidRPr="00BD046C">
        <w:rPr>
          <w:rFonts w:ascii="Aptos" w:eastAsia="Aptos" w:hAnsi="Aptos"/>
          <w:b/>
          <w:bCs/>
          <w:kern w:val="2"/>
          <w:sz w:val="22"/>
          <w:szCs w:val="22"/>
          <w:lang w:eastAsia="en-US"/>
          <w14:ligatures w14:val="standardContextual"/>
        </w:rPr>
        <w:t>Chair’s announcements</w:t>
      </w:r>
    </w:p>
    <w:p w14:paraId="3102FF59"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The Chair announced that Torridge District Council had expressed concerns to Government about proposals to revise the planning process in England, which would include limiting the powers of planning authority planning committees and restricting the ability of councillors to call in applications to committee.</w:t>
      </w:r>
    </w:p>
    <w:p w14:paraId="5B0ACD7A"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Parliament would be debating the changes in July this year and the constituency MP had been asked to raise councillor concerns during the debate.</w:t>
      </w:r>
    </w:p>
    <w:p w14:paraId="48799A7C" w14:textId="77777777" w:rsidR="00BD046C" w:rsidRPr="00BD046C" w:rsidRDefault="00BD046C" w:rsidP="00BD046C">
      <w:pPr>
        <w:suppressAutoHyphens w:val="0"/>
        <w:rPr>
          <w:rFonts w:ascii="Aptos" w:eastAsia="Aptos" w:hAnsi="Aptos"/>
          <w:kern w:val="2"/>
          <w:sz w:val="12"/>
          <w:szCs w:val="12"/>
          <w:lang w:eastAsia="en-US"/>
          <w14:ligatures w14:val="standardContextual"/>
        </w:rPr>
      </w:pPr>
    </w:p>
    <w:p w14:paraId="7C2866BA"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2606/087 </w:t>
      </w:r>
      <w:r w:rsidRPr="00BD046C">
        <w:rPr>
          <w:rFonts w:ascii="Aptos" w:eastAsia="Aptos" w:hAnsi="Aptos"/>
          <w:b/>
          <w:bCs/>
          <w:kern w:val="2"/>
          <w:sz w:val="22"/>
          <w:szCs w:val="22"/>
          <w:lang w:eastAsia="en-US"/>
          <w14:ligatures w14:val="standardContextual"/>
        </w:rPr>
        <w:tab/>
        <w:t>To receive any dispensations and disclosable pecuniary or other interests</w:t>
      </w:r>
    </w:p>
    <w:p w14:paraId="34F9EC0D"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Members were reminded that all interests must be declared prior to the item being discussed.</w:t>
      </w:r>
    </w:p>
    <w:p w14:paraId="72E17993" w14:textId="77777777" w:rsidR="00BD046C" w:rsidRPr="00BD046C" w:rsidRDefault="00BD046C" w:rsidP="00BD046C">
      <w:pPr>
        <w:suppressAutoHyphens w:val="0"/>
        <w:rPr>
          <w:rFonts w:ascii="Aptos" w:eastAsia="Aptos" w:hAnsi="Aptos"/>
          <w:b/>
          <w:bCs/>
          <w:kern w:val="2"/>
          <w:sz w:val="12"/>
          <w:szCs w:val="12"/>
          <w:lang w:eastAsia="en-US"/>
          <w14:ligatures w14:val="standardContextual"/>
        </w:rPr>
      </w:pPr>
    </w:p>
    <w:p w14:paraId="4F01E7D9"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2606/088 </w:t>
      </w:r>
      <w:r w:rsidRPr="00BD046C">
        <w:rPr>
          <w:rFonts w:ascii="Aptos" w:eastAsia="Aptos" w:hAnsi="Aptos"/>
          <w:b/>
          <w:bCs/>
          <w:kern w:val="2"/>
          <w:sz w:val="22"/>
          <w:szCs w:val="22"/>
          <w:lang w:eastAsia="en-US"/>
          <w14:ligatures w14:val="standardContextual"/>
        </w:rPr>
        <w:tab/>
        <w:t>To agree the agenda as published</w:t>
      </w:r>
    </w:p>
    <w:p w14:paraId="17285BF5" w14:textId="77777777" w:rsidR="00BD046C" w:rsidRPr="00BD046C" w:rsidRDefault="00BD046C" w:rsidP="00BD046C">
      <w:pPr>
        <w:suppressAutoHyphens w:val="0"/>
        <w:ind w:left="720" w:firstLine="72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It was resolved to agree as published.</w:t>
      </w:r>
    </w:p>
    <w:p w14:paraId="025C7D9B" w14:textId="77777777" w:rsidR="00BD046C" w:rsidRPr="00BD046C" w:rsidRDefault="00BD046C" w:rsidP="00BD046C">
      <w:pPr>
        <w:suppressAutoHyphens w:val="0"/>
        <w:ind w:left="720" w:firstLine="72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Proposed Cllr Bach, Seconded Cllr Lo-Vel (all in favour)</w:t>
      </w:r>
    </w:p>
    <w:p w14:paraId="314B4E3E" w14:textId="77777777" w:rsidR="00BD046C" w:rsidRPr="00BD046C" w:rsidRDefault="00BD046C" w:rsidP="00BD046C">
      <w:pPr>
        <w:suppressAutoHyphens w:val="0"/>
        <w:rPr>
          <w:rFonts w:ascii="Aptos" w:eastAsia="Aptos" w:hAnsi="Aptos"/>
          <w:kern w:val="2"/>
          <w:sz w:val="12"/>
          <w:szCs w:val="12"/>
          <w:lang w:eastAsia="en-US"/>
          <w14:ligatures w14:val="standardContextual"/>
        </w:rPr>
      </w:pPr>
    </w:p>
    <w:p w14:paraId="31057D70" w14:textId="77777777" w:rsidR="00BD046C" w:rsidRPr="00BD046C" w:rsidRDefault="00BD046C" w:rsidP="00BD046C">
      <w:pPr>
        <w:suppressAutoHyphens w:val="0"/>
        <w:ind w:left="1440" w:hanging="144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2606/089 </w:t>
      </w:r>
      <w:r w:rsidRPr="00BD046C">
        <w:rPr>
          <w:rFonts w:ascii="Aptos" w:eastAsia="Aptos" w:hAnsi="Aptos"/>
          <w:b/>
          <w:bCs/>
          <w:kern w:val="2"/>
          <w:sz w:val="22"/>
          <w:szCs w:val="22"/>
          <w:lang w:eastAsia="en-US"/>
          <w14:ligatures w14:val="standardContextual"/>
        </w:rPr>
        <w:tab/>
        <w:t>To confirm as a correct record and sign the minutes of the Planning &amp; Development Committee meeting held on 30th April 2026</w:t>
      </w:r>
    </w:p>
    <w:p w14:paraId="3AAA0529"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It was resolved that to approve the minutes of that Planning &amp; Development committee meeting as a true and correct record, they were signed by the Chair.</w:t>
      </w:r>
    </w:p>
    <w:p w14:paraId="2794B6B6"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Proposed: Cllr Bach, Seconded: Cllr L-Vel (Majority in favour with 1 abstention - not present at the meeting).</w:t>
      </w:r>
    </w:p>
    <w:p w14:paraId="0F321C2B" w14:textId="77777777" w:rsidR="00BD046C" w:rsidRPr="00BD046C" w:rsidRDefault="00BD046C" w:rsidP="00BD046C">
      <w:pPr>
        <w:suppressAutoHyphens w:val="0"/>
        <w:rPr>
          <w:rFonts w:ascii="Aptos" w:eastAsia="Aptos" w:hAnsi="Aptos"/>
          <w:kern w:val="2"/>
          <w:sz w:val="12"/>
          <w:szCs w:val="12"/>
          <w:lang w:eastAsia="en-US"/>
          <w14:ligatures w14:val="standardContextual"/>
        </w:rPr>
      </w:pPr>
    </w:p>
    <w:p w14:paraId="106F4C01" w14:textId="77777777" w:rsidR="00BD046C" w:rsidRPr="00BD046C" w:rsidRDefault="00BD046C" w:rsidP="00BD046C">
      <w:pPr>
        <w:suppressAutoHyphens w:val="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2606/090 </w:t>
      </w:r>
      <w:r w:rsidRPr="00BD046C">
        <w:rPr>
          <w:rFonts w:ascii="Aptos" w:eastAsia="Aptos" w:hAnsi="Aptos"/>
          <w:b/>
          <w:bCs/>
          <w:kern w:val="2"/>
          <w:sz w:val="22"/>
          <w:szCs w:val="22"/>
          <w:lang w:eastAsia="en-US"/>
          <w14:ligatures w14:val="standardContextual"/>
        </w:rPr>
        <w:tab/>
        <w:t>Public Participation</w:t>
      </w:r>
    </w:p>
    <w:p w14:paraId="18C3868D" w14:textId="77777777" w:rsidR="00BD046C" w:rsidRPr="00BD046C" w:rsidRDefault="00BD046C" w:rsidP="00BD046C">
      <w:pPr>
        <w:suppressAutoHyphens w:val="0"/>
        <w:ind w:left="720" w:firstLine="72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There were no members of the public present.</w:t>
      </w:r>
    </w:p>
    <w:p w14:paraId="200D8DF1" w14:textId="77777777" w:rsidR="00BD046C" w:rsidRPr="00BD046C" w:rsidRDefault="00BD046C" w:rsidP="00BD046C">
      <w:pPr>
        <w:suppressAutoHyphens w:val="0"/>
        <w:ind w:left="1440" w:hanging="1440"/>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t xml:space="preserve">2606/091 </w:t>
      </w:r>
      <w:r w:rsidRPr="00BD046C">
        <w:rPr>
          <w:rFonts w:ascii="Aptos" w:eastAsia="Aptos" w:hAnsi="Aptos"/>
          <w:b/>
          <w:bCs/>
          <w:kern w:val="2"/>
          <w:sz w:val="22"/>
          <w:szCs w:val="22"/>
          <w:lang w:eastAsia="en-US"/>
          <w14:ligatures w14:val="standardContextual"/>
        </w:rPr>
        <w:tab/>
        <w:t>To receive the Northam Neighbourhood Plan Examiner’s report and receive an update on the next steps</w:t>
      </w:r>
    </w:p>
    <w:p w14:paraId="430B0B4D" w14:textId="77777777" w:rsidR="00BD046C" w:rsidRPr="00BD046C" w:rsidRDefault="00BD046C" w:rsidP="00BD046C">
      <w:pPr>
        <w:suppressAutoHyphens w:val="0"/>
        <w:ind w:left="1440"/>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It was anticipated that Northam’s Neighbourhood Plan would be considered by the June 2026 meeting of Full Council at Torridge. If approved, the referendum would need to be within 56 days of that approval, most likely on the </w:t>
      </w:r>
      <w:proofErr w:type="gramStart"/>
      <w:r w:rsidRPr="00BD046C">
        <w:rPr>
          <w:rFonts w:ascii="Aptos" w:eastAsia="Aptos" w:hAnsi="Aptos"/>
          <w:kern w:val="2"/>
          <w:sz w:val="22"/>
          <w:szCs w:val="22"/>
          <w:lang w:eastAsia="en-US"/>
          <w14:ligatures w14:val="standardContextual"/>
        </w:rPr>
        <w:t>2nd</w:t>
      </w:r>
      <w:proofErr w:type="gramEnd"/>
      <w:r w:rsidRPr="00BD046C">
        <w:rPr>
          <w:rFonts w:ascii="Aptos" w:eastAsia="Aptos" w:hAnsi="Aptos"/>
          <w:kern w:val="2"/>
          <w:sz w:val="22"/>
          <w:szCs w:val="22"/>
          <w:lang w:eastAsia="en-US"/>
          <w14:ligatures w14:val="standardContextual"/>
        </w:rPr>
        <w:t xml:space="preserve"> September 2026, though this was to be confirmed. The committee would need to consider how to promote the referendum in due course. Northam Town </w:t>
      </w:r>
    </w:p>
    <w:p w14:paraId="19BD5E05" w14:textId="77777777" w:rsidR="00BD046C" w:rsidRPr="00BD046C" w:rsidRDefault="00BD046C" w:rsidP="00BD046C">
      <w:pPr>
        <w:suppressAutoHyphens w:val="0"/>
        <w:spacing w:after="160" w:line="278" w:lineRule="auto"/>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br w:type="page"/>
      </w:r>
    </w:p>
    <w:p w14:paraId="10CC9F84" w14:textId="77777777" w:rsidR="00BD046C" w:rsidRPr="00BD046C" w:rsidRDefault="00BD046C" w:rsidP="00BD046C">
      <w:pPr>
        <w:suppressAutoHyphens w:val="0"/>
        <w:jc w:val="right"/>
        <w:rPr>
          <w:rFonts w:ascii="Aptos" w:eastAsia="Aptos" w:hAnsi="Aptos"/>
          <w:b/>
          <w:bCs/>
          <w:kern w:val="2"/>
          <w:sz w:val="21"/>
          <w:szCs w:val="21"/>
          <w:lang w:eastAsia="en-US"/>
          <w14:ligatures w14:val="standardContextual"/>
        </w:rPr>
      </w:pPr>
      <w:r w:rsidRPr="00BD046C">
        <w:rPr>
          <w:rFonts w:ascii="Aptos" w:eastAsia="Aptos" w:hAnsi="Aptos"/>
          <w:b/>
          <w:bCs/>
          <w:kern w:val="2"/>
          <w:sz w:val="21"/>
          <w:szCs w:val="21"/>
          <w:lang w:eastAsia="en-US"/>
          <w14:ligatures w14:val="standardContextual"/>
        </w:rPr>
        <w:lastRenderedPageBreak/>
        <w:t>Page 049</w:t>
      </w:r>
    </w:p>
    <w:p w14:paraId="15103930" w14:textId="77777777" w:rsidR="00BD046C" w:rsidRPr="00BD046C" w:rsidRDefault="00BD046C" w:rsidP="00BD046C">
      <w:pPr>
        <w:suppressAutoHyphens w:val="0"/>
        <w:rPr>
          <w:rFonts w:ascii="Aptos" w:eastAsia="Aptos" w:hAnsi="Aptos"/>
          <w:b/>
          <w:bCs/>
          <w:kern w:val="2"/>
          <w:sz w:val="21"/>
          <w:szCs w:val="21"/>
          <w:lang w:eastAsia="en-US"/>
          <w14:ligatures w14:val="standardContextual"/>
        </w:rPr>
      </w:pPr>
      <w:r w:rsidRPr="00BD046C">
        <w:rPr>
          <w:rFonts w:ascii="Aptos" w:eastAsia="Aptos" w:hAnsi="Aptos"/>
          <w:b/>
          <w:bCs/>
          <w:kern w:val="2"/>
          <w:sz w:val="21"/>
          <w:szCs w:val="21"/>
          <w:lang w:eastAsia="en-US"/>
          <w14:ligatures w14:val="standardContextual"/>
        </w:rPr>
        <w:t xml:space="preserve">2606/092 </w:t>
      </w:r>
      <w:r w:rsidRPr="00BD046C">
        <w:rPr>
          <w:rFonts w:ascii="Aptos" w:eastAsia="Aptos" w:hAnsi="Aptos"/>
          <w:b/>
          <w:bCs/>
          <w:kern w:val="2"/>
          <w:sz w:val="21"/>
          <w:szCs w:val="21"/>
          <w:lang w:eastAsia="en-US"/>
          <w14:ligatures w14:val="standardContextual"/>
        </w:rPr>
        <w:tab/>
        <w:t>Torridge District Council Planning Applications:</w:t>
      </w:r>
    </w:p>
    <w:p w14:paraId="2A6E9CB0" w14:textId="77777777" w:rsidR="00BD046C" w:rsidRPr="00BD046C" w:rsidRDefault="00BD046C" w:rsidP="00BD046C">
      <w:pPr>
        <w:suppressAutoHyphens w:val="0"/>
        <w:ind w:left="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Torridge District Council, the determining Authority, has asked for comments from the Town Council on the following Parish planning applications:</w:t>
      </w:r>
    </w:p>
    <w:p w14:paraId="707DD2E4" w14:textId="77777777" w:rsidR="00BD046C" w:rsidRPr="00BD046C" w:rsidRDefault="00BD046C" w:rsidP="00BD046C">
      <w:pPr>
        <w:suppressAutoHyphens w:val="0"/>
        <w:ind w:left="720" w:firstLine="720"/>
        <w:rPr>
          <w:rFonts w:ascii="Aptos" w:eastAsia="Aptos" w:hAnsi="Aptos"/>
          <w:kern w:val="2"/>
          <w:sz w:val="10"/>
          <w:szCs w:val="10"/>
          <w:lang w:eastAsia="en-US"/>
          <w14:ligatures w14:val="standardContextual"/>
        </w:rPr>
      </w:pPr>
    </w:p>
    <w:p w14:paraId="2610758F"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proofErr w:type="spellStart"/>
      <w:r w:rsidRPr="00BD046C">
        <w:rPr>
          <w:rFonts w:ascii="Aptos" w:eastAsia="Aptos" w:hAnsi="Aptos"/>
          <w:kern w:val="2"/>
          <w:sz w:val="21"/>
          <w:szCs w:val="21"/>
          <w:lang w:eastAsia="en-US"/>
          <w14:ligatures w14:val="standardContextual"/>
        </w:rPr>
        <w:t>i</w:t>
      </w:r>
      <w:proofErr w:type="spellEnd"/>
      <w:r w:rsidRPr="00BD046C">
        <w:rPr>
          <w:rFonts w:ascii="Aptos" w:eastAsia="Aptos" w:hAnsi="Aptos"/>
          <w:kern w:val="2"/>
          <w:sz w:val="21"/>
          <w:szCs w:val="21"/>
          <w:lang w:eastAsia="en-US"/>
          <w14:ligatures w14:val="standardContextual"/>
        </w:rPr>
        <w:t>) 1/0330/2026/FUL</w:t>
      </w:r>
    </w:p>
    <w:p w14:paraId="607AA4D2" w14:textId="77777777" w:rsidR="00BD046C" w:rsidRPr="00BD046C" w:rsidRDefault="00BD046C" w:rsidP="00BD046C">
      <w:pPr>
        <w:suppressAutoHyphens w:val="0"/>
        <w:ind w:left="2880" w:hanging="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Retrospective application for the siting of ground mounted solar panels.</w:t>
      </w:r>
    </w:p>
    <w:p w14:paraId="5C11FD21"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r>
      <w:proofErr w:type="spellStart"/>
      <w:r w:rsidRPr="00BD046C">
        <w:rPr>
          <w:rFonts w:ascii="Aptos" w:eastAsia="Aptos" w:hAnsi="Aptos"/>
          <w:kern w:val="2"/>
          <w:sz w:val="21"/>
          <w:szCs w:val="21"/>
          <w:lang w:eastAsia="en-US"/>
          <w14:ligatures w14:val="standardContextual"/>
        </w:rPr>
        <w:t>Marshford</w:t>
      </w:r>
      <w:proofErr w:type="spellEnd"/>
      <w:r w:rsidRPr="00BD046C">
        <w:rPr>
          <w:rFonts w:ascii="Aptos" w:eastAsia="Aptos" w:hAnsi="Aptos"/>
          <w:kern w:val="2"/>
          <w:sz w:val="21"/>
          <w:szCs w:val="21"/>
          <w:lang w:eastAsia="en-US"/>
          <w14:ligatures w14:val="standardContextual"/>
        </w:rPr>
        <w:t xml:space="preserve"> House, Churchill Way, Northam</w:t>
      </w:r>
    </w:p>
    <w:p w14:paraId="3928C9F5"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It was resolved to recommend the proposal be granted permission.</w:t>
      </w:r>
    </w:p>
    <w:p w14:paraId="6CD89637"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Proposed: Cllr Bach; Seconded: Cllr Lo-Vel (all in favour)</w:t>
      </w:r>
    </w:p>
    <w:p w14:paraId="4C07B07E"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5E0ABCFF"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ii) 1/0348/2026/FUL</w:t>
      </w:r>
    </w:p>
    <w:p w14:paraId="5D0159B4"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Extension and alterations to property</w:t>
      </w:r>
    </w:p>
    <w:p w14:paraId="17DB2AC8"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t>5 Torridge Road, Appledore</w:t>
      </w:r>
    </w:p>
    <w:p w14:paraId="4E04ECB5"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It was resolved to recommend the proposal be granted permission.</w:t>
      </w:r>
    </w:p>
    <w:p w14:paraId="2DF9C27B"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Proposed: Cllr Bach; Seconded: Cllr Lo-Vel (all in favour)</w:t>
      </w:r>
    </w:p>
    <w:p w14:paraId="61A6C3A5"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55AC7E69"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iii) 1/0347/2026/FUL</w:t>
      </w:r>
    </w:p>
    <w:p w14:paraId="557A6A72" w14:textId="77777777" w:rsidR="00BD046C" w:rsidRPr="00BD046C" w:rsidRDefault="00BD046C" w:rsidP="00BD046C">
      <w:pPr>
        <w:suppressAutoHyphens w:val="0"/>
        <w:ind w:left="2880" w:hanging="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Erection of two-storey side extension and decking with associated alterations (Variation of condition 2 of planning approval 1/0837/2025/FUL)</w:t>
      </w:r>
    </w:p>
    <w:p w14:paraId="54526B42"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t xml:space="preserve">The Mount, </w:t>
      </w:r>
      <w:proofErr w:type="spellStart"/>
      <w:r w:rsidRPr="00BD046C">
        <w:rPr>
          <w:rFonts w:ascii="Aptos" w:eastAsia="Aptos" w:hAnsi="Aptos"/>
          <w:kern w:val="2"/>
          <w:sz w:val="21"/>
          <w:szCs w:val="21"/>
          <w:lang w:eastAsia="en-US"/>
          <w14:ligatures w14:val="standardContextual"/>
        </w:rPr>
        <w:t>Lakenham</w:t>
      </w:r>
      <w:proofErr w:type="spellEnd"/>
      <w:r w:rsidRPr="00BD046C">
        <w:rPr>
          <w:rFonts w:ascii="Aptos" w:eastAsia="Aptos" w:hAnsi="Aptos"/>
          <w:kern w:val="2"/>
          <w:sz w:val="21"/>
          <w:szCs w:val="21"/>
          <w:lang w:eastAsia="en-US"/>
          <w14:ligatures w14:val="standardContextual"/>
        </w:rPr>
        <w:t xml:space="preserve"> Hill, Northam</w:t>
      </w:r>
    </w:p>
    <w:p w14:paraId="78E9A6A1"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It was resolved to recommend the proposal be granted permission, subject to</w:t>
      </w:r>
    </w:p>
    <w:p w14:paraId="36AA5EA8"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inclusion of solar PV in the plans to be installed as part of the build.</w:t>
      </w:r>
    </w:p>
    <w:p w14:paraId="40FE29B9"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Proposed: Cllr Bach; Seconded: Cllr Lo-Vel (all in favour)</w:t>
      </w:r>
    </w:p>
    <w:p w14:paraId="71937E1D"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425A0B8E" w14:textId="77777777" w:rsidR="00BD046C" w:rsidRPr="00BD046C" w:rsidRDefault="00BD046C" w:rsidP="00BD046C">
      <w:pPr>
        <w:suppressAutoHyphens w:val="0"/>
        <w:rPr>
          <w:rFonts w:ascii="Aptos" w:eastAsia="Aptos" w:hAnsi="Aptos"/>
          <w:b/>
          <w:bCs/>
          <w:kern w:val="2"/>
          <w:sz w:val="21"/>
          <w:szCs w:val="21"/>
          <w:lang w:eastAsia="en-US"/>
          <w14:ligatures w14:val="standardContextual"/>
        </w:rPr>
      </w:pPr>
      <w:r w:rsidRPr="00BD046C">
        <w:rPr>
          <w:rFonts w:ascii="Aptos" w:eastAsia="Aptos" w:hAnsi="Aptos"/>
          <w:b/>
          <w:bCs/>
          <w:kern w:val="2"/>
          <w:sz w:val="21"/>
          <w:szCs w:val="21"/>
          <w:lang w:eastAsia="en-US"/>
          <w14:ligatures w14:val="standardContextual"/>
        </w:rPr>
        <w:t xml:space="preserve">2606/093 </w:t>
      </w:r>
      <w:r w:rsidRPr="00BD046C">
        <w:rPr>
          <w:rFonts w:ascii="Aptos" w:eastAsia="Aptos" w:hAnsi="Aptos"/>
          <w:b/>
          <w:bCs/>
          <w:kern w:val="2"/>
          <w:sz w:val="21"/>
          <w:szCs w:val="21"/>
          <w:lang w:eastAsia="en-US"/>
          <w14:ligatures w14:val="standardContextual"/>
        </w:rPr>
        <w:tab/>
        <w:t>Torridge District Council Planning Decisions</w:t>
      </w:r>
    </w:p>
    <w:p w14:paraId="137A2B84" w14:textId="77777777" w:rsidR="00BD046C" w:rsidRPr="00BD046C" w:rsidRDefault="00BD046C" w:rsidP="00BD046C">
      <w:pPr>
        <w:suppressAutoHyphens w:val="0"/>
        <w:ind w:left="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It was noted that Torridge District Council, the determining Authority, had granted permission for the following applications with conditions as filed:</w:t>
      </w:r>
    </w:p>
    <w:p w14:paraId="50E43421"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5DB0B346"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proofErr w:type="spellStart"/>
      <w:r w:rsidRPr="00BD046C">
        <w:rPr>
          <w:rFonts w:ascii="Aptos" w:eastAsia="Aptos" w:hAnsi="Aptos"/>
          <w:kern w:val="2"/>
          <w:sz w:val="21"/>
          <w:szCs w:val="21"/>
          <w:lang w:eastAsia="en-US"/>
          <w14:ligatures w14:val="standardContextual"/>
        </w:rPr>
        <w:t>i</w:t>
      </w:r>
      <w:proofErr w:type="spellEnd"/>
      <w:r w:rsidRPr="00BD046C">
        <w:rPr>
          <w:rFonts w:ascii="Aptos" w:eastAsia="Aptos" w:hAnsi="Aptos"/>
          <w:kern w:val="2"/>
          <w:sz w:val="21"/>
          <w:szCs w:val="21"/>
          <w:lang w:eastAsia="en-US"/>
          <w14:ligatures w14:val="standardContextual"/>
        </w:rPr>
        <w:t>) 1/0131/2026/FUL &amp; 18/0132/2026/LBC</w:t>
      </w:r>
    </w:p>
    <w:p w14:paraId="5EDA63BD"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Replacement 4no. bay windows</w:t>
      </w:r>
    </w:p>
    <w:p w14:paraId="7B31254B"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r>
      <w:proofErr w:type="spellStart"/>
      <w:r w:rsidRPr="00BD046C">
        <w:rPr>
          <w:rFonts w:ascii="Aptos" w:eastAsia="Aptos" w:hAnsi="Aptos"/>
          <w:kern w:val="2"/>
          <w:sz w:val="21"/>
          <w:szCs w:val="21"/>
          <w:lang w:eastAsia="en-US"/>
          <w14:ligatures w14:val="standardContextual"/>
        </w:rPr>
        <w:t>Chircombe</w:t>
      </w:r>
      <w:proofErr w:type="spellEnd"/>
      <w:r w:rsidRPr="00BD046C">
        <w:rPr>
          <w:rFonts w:ascii="Aptos" w:eastAsia="Aptos" w:hAnsi="Aptos"/>
          <w:kern w:val="2"/>
          <w:sz w:val="21"/>
          <w:szCs w:val="21"/>
          <w:lang w:eastAsia="en-US"/>
          <w14:ligatures w14:val="standardContextual"/>
        </w:rPr>
        <w:t xml:space="preserve"> House, </w:t>
      </w:r>
      <w:proofErr w:type="spellStart"/>
      <w:r w:rsidRPr="00BD046C">
        <w:rPr>
          <w:rFonts w:ascii="Aptos" w:eastAsia="Aptos" w:hAnsi="Aptos"/>
          <w:kern w:val="2"/>
          <w:sz w:val="21"/>
          <w:szCs w:val="21"/>
          <w:lang w:eastAsia="en-US"/>
          <w14:ligatures w14:val="standardContextual"/>
        </w:rPr>
        <w:t>Chircombe</w:t>
      </w:r>
      <w:proofErr w:type="spellEnd"/>
      <w:r w:rsidRPr="00BD046C">
        <w:rPr>
          <w:rFonts w:ascii="Aptos" w:eastAsia="Aptos" w:hAnsi="Aptos"/>
          <w:kern w:val="2"/>
          <w:sz w:val="21"/>
          <w:szCs w:val="21"/>
          <w:lang w:eastAsia="en-US"/>
          <w14:ligatures w14:val="standardContextual"/>
        </w:rPr>
        <w:t xml:space="preserve"> Lane, Northam</w:t>
      </w:r>
    </w:p>
    <w:p w14:paraId="2770B412" w14:textId="77777777" w:rsidR="00BD046C" w:rsidRPr="00BD046C" w:rsidRDefault="00BD046C" w:rsidP="00BD046C">
      <w:pPr>
        <w:suppressAutoHyphens w:val="0"/>
        <w:ind w:left="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(Northam Town Council recommended that the proposal be granted permission.)</w:t>
      </w:r>
    </w:p>
    <w:p w14:paraId="29B8D9E7" w14:textId="77777777" w:rsidR="00BD046C" w:rsidRPr="00BD046C" w:rsidRDefault="00BD046C" w:rsidP="00BD046C">
      <w:pPr>
        <w:suppressAutoHyphens w:val="0"/>
        <w:ind w:left="1440"/>
        <w:rPr>
          <w:rFonts w:ascii="Aptos" w:eastAsia="Aptos" w:hAnsi="Aptos"/>
          <w:kern w:val="2"/>
          <w:sz w:val="10"/>
          <w:szCs w:val="10"/>
          <w:lang w:eastAsia="en-US"/>
          <w14:ligatures w14:val="standardContextual"/>
        </w:rPr>
      </w:pPr>
    </w:p>
    <w:p w14:paraId="338C31B5"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ii) 1/0194/2026/FUL</w:t>
      </w:r>
    </w:p>
    <w:p w14:paraId="245BCED6"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Replacement rear balcony</w:t>
      </w:r>
    </w:p>
    <w:p w14:paraId="711AB8A9"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r>
      <w:proofErr w:type="spellStart"/>
      <w:r w:rsidRPr="00BD046C">
        <w:rPr>
          <w:rFonts w:ascii="Aptos" w:eastAsia="Aptos" w:hAnsi="Aptos"/>
          <w:kern w:val="2"/>
          <w:sz w:val="21"/>
          <w:szCs w:val="21"/>
          <w:lang w:eastAsia="en-US"/>
          <w14:ligatures w14:val="standardContextual"/>
        </w:rPr>
        <w:t>Greenbanks</w:t>
      </w:r>
      <w:proofErr w:type="spellEnd"/>
      <w:r w:rsidRPr="00BD046C">
        <w:rPr>
          <w:rFonts w:ascii="Aptos" w:eastAsia="Aptos" w:hAnsi="Aptos"/>
          <w:kern w:val="2"/>
          <w:sz w:val="21"/>
          <w:szCs w:val="21"/>
          <w:lang w:eastAsia="en-US"/>
          <w14:ligatures w14:val="standardContextual"/>
        </w:rPr>
        <w:t xml:space="preserve">, </w:t>
      </w:r>
      <w:proofErr w:type="spellStart"/>
      <w:r w:rsidRPr="00BD046C">
        <w:rPr>
          <w:rFonts w:ascii="Aptos" w:eastAsia="Aptos" w:hAnsi="Aptos"/>
          <w:kern w:val="2"/>
          <w:sz w:val="21"/>
          <w:szCs w:val="21"/>
          <w:lang w:eastAsia="en-US"/>
          <w14:ligatures w14:val="standardContextual"/>
        </w:rPr>
        <w:t>Lakenham</w:t>
      </w:r>
      <w:proofErr w:type="spellEnd"/>
      <w:r w:rsidRPr="00BD046C">
        <w:rPr>
          <w:rFonts w:ascii="Aptos" w:eastAsia="Aptos" w:hAnsi="Aptos"/>
          <w:kern w:val="2"/>
          <w:sz w:val="21"/>
          <w:szCs w:val="21"/>
          <w:lang w:eastAsia="en-US"/>
          <w14:ligatures w14:val="standardContextual"/>
        </w:rPr>
        <w:t xml:space="preserve"> Hill, Northam</w:t>
      </w:r>
    </w:p>
    <w:p w14:paraId="292B3231" w14:textId="77777777" w:rsidR="00BD046C" w:rsidRPr="00BD046C" w:rsidRDefault="00BD046C" w:rsidP="00BD046C">
      <w:pPr>
        <w:suppressAutoHyphens w:val="0"/>
        <w:ind w:left="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(Northam Town Council recommended that the proposal be refused permission.)</w:t>
      </w:r>
    </w:p>
    <w:p w14:paraId="793152F2" w14:textId="77777777" w:rsidR="00BD046C" w:rsidRPr="00BD046C" w:rsidRDefault="00BD046C" w:rsidP="00BD046C">
      <w:pPr>
        <w:suppressAutoHyphens w:val="0"/>
        <w:ind w:left="1440"/>
        <w:rPr>
          <w:rFonts w:ascii="Aptos" w:eastAsia="Aptos" w:hAnsi="Aptos"/>
          <w:kern w:val="2"/>
          <w:sz w:val="10"/>
          <w:szCs w:val="10"/>
          <w:lang w:eastAsia="en-US"/>
          <w14:ligatures w14:val="standardContextual"/>
        </w:rPr>
      </w:pPr>
    </w:p>
    <w:p w14:paraId="74480340"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iii) 1/0151/2026/FUL</w:t>
      </w:r>
    </w:p>
    <w:p w14:paraId="09B1997A" w14:textId="77777777" w:rsidR="00BD046C" w:rsidRPr="00BD046C" w:rsidRDefault="00BD046C" w:rsidP="00BD046C">
      <w:pPr>
        <w:suppressAutoHyphens w:val="0"/>
        <w:ind w:left="2880" w:hanging="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Replacement single storey rear extension and alterations to outbuilding</w:t>
      </w:r>
    </w:p>
    <w:p w14:paraId="7D598E18"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t>4 Alpha Place, Appledore</w:t>
      </w:r>
    </w:p>
    <w:p w14:paraId="6FAD386F" w14:textId="77777777" w:rsidR="00BD046C" w:rsidRPr="00BD046C" w:rsidRDefault="00BD046C" w:rsidP="00BD046C">
      <w:pPr>
        <w:suppressAutoHyphens w:val="0"/>
        <w:ind w:left="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(Northam Town Council recommended that the proposal be granted permission.)</w:t>
      </w:r>
    </w:p>
    <w:p w14:paraId="635AF521" w14:textId="77777777" w:rsidR="00BD046C" w:rsidRPr="00BD046C" w:rsidRDefault="00BD046C" w:rsidP="00BD046C">
      <w:pPr>
        <w:suppressAutoHyphens w:val="0"/>
        <w:ind w:left="720" w:firstLine="720"/>
        <w:rPr>
          <w:rFonts w:ascii="Aptos" w:eastAsia="Aptos" w:hAnsi="Aptos"/>
          <w:kern w:val="2"/>
          <w:sz w:val="10"/>
          <w:szCs w:val="10"/>
          <w:lang w:eastAsia="en-US"/>
          <w14:ligatures w14:val="standardContextual"/>
        </w:rPr>
      </w:pPr>
    </w:p>
    <w:p w14:paraId="337AE81A"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iv) 1/0239/2026/LBC</w:t>
      </w:r>
    </w:p>
    <w:p w14:paraId="0D27039E" w14:textId="77777777" w:rsidR="00BD046C" w:rsidRPr="00BD046C" w:rsidRDefault="00BD046C" w:rsidP="00BD046C">
      <w:pPr>
        <w:suppressAutoHyphens w:val="0"/>
        <w:ind w:left="2880" w:hanging="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Proposal:</w:t>
      </w:r>
      <w:r w:rsidRPr="00BD046C">
        <w:rPr>
          <w:rFonts w:ascii="Aptos" w:eastAsia="Aptos" w:hAnsi="Aptos"/>
          <w:kern w:val="2"/>
          <w:sz w:val="21"/>
          <w:szCs w:val="21"/>
          <w:lang w:eastAsia="en-US"/>
          <w14:ligatures w14:val="standardContextual"/>
        </w:rPr>
        <w:tab/>
        <w:t xml:space="preserve"> Alterations, repairs and improvements to ground floors and alteration of existing external door openings in north elevation to window openings</w:t>
      </w:r>
    </w:p>
    <w:p w14:paraId="2CC27388" w14:textId="77777777" w:rsidR="00BD046C" w:rsidRPr="00BD046C" w:rsidRDefault="00BD046C" w:rsidP="00BD046C">
      <w:pPr>
        <w:suppressAutoHyphens w:val="0"/>
        <w:ind w:left="2880" w:hanging="144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t>Staddon House, Staddon Road, Appledore.</w:t>
      </w:r>
    </w:p>
    <w:p w14:paraId="3AD6E58C"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(Northam Town Council recommended that the proposal be granted permission.)</w:t>
      </w:r>
    </w:p>
    <w:p w14:paraId="61310E17" w14:textId="77777777" w:rsidR="00BD046C" w:rsidRPr="00BD046C" w:rsidRDefault="00BD046C" w:rsidP="00BD046C">
      <w:pPr>
        <w:suppressAutoHyphens w:val="0"/>
        <w:rPr>
          <w:rFonts w:ascii="Aptos" w:eastAsia="Aptos" w:hAnsi="Aptos"/>
          <w:kern w:val="2"/>
          <w:sz w:val="10"/>
          <w:szCs w:val="10"/>
          <w:lang w:eastAsia="en-US"/>
          <w14:ligatures w14:val="standardContextual"/>
        </w:rPr>
      </w:pPr>
    </w:p>
    <w:p w14:paraId="31F66737"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v) 1/0268/2026/FUL</w:t>
      </w:r>
    </w:p>
    <w:p w14:paraId="54E2812C"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Proposal: </w:t>
      </w:r>
      <w:r w:rsidRPr="00BD046C">
        <w:rPr>
          <w:rFonts w:ascii="Aptos" w:eastAsia="Aptos" w:hAnsi="Aptos"/>
          <w:kern w:val="2"/>
          <w:sz w:val="21"/>
          <w:szCs w:val="21"/>
          <w:lang w:eastAsia="en-US"/>
          <w14:ligatures w14:val="standardContextual"/>
        </w:rPr>
        <w:tab/>
        <w:t>Demolition of conservatory and erection of single storey extension</w:t>
      </w:r>
    </w:p>
    <w:p w14:paraId="108246CF" w14:textId="77777777" w:rsidR="00BD046C" w:rsidRPr="00BD046C" w:rsidRDefault="00BD046C" w:rsidP="00BD046C">
      <w:pPr>
        <w:suppressAutoHyphens w:val="0"/>
        <w:ind w:left="720" w:firstLine="720"/>
        <w:rPr>
          <w:rFonts w:ascii="Aptos" w:eastAsia="Aptos" w:hAnsi="Aptos"/>
          <w:kern w:val="2"/>
          <w:sz w:val="21"/>
          <w:szCs w:val="21"/>
          <w:lang w:eastAsia="en-US"/>
          <w14:ligatures w14:val="standardContextual"/>
        </w:rPr>
      </w:pPr>
      <w:r w:rsidRPr="00BD046C">
        <w:rPr>
          <w:rFonts w:ascii="Aptos" w:eastAsia="Aptos" w:hAnsi="Aptos"/>
          <w:kern w:val="2"/>
          <w:sz w:val="21"/>
          <w:szCs w:val="21"/>
          <w:lang w:eastAsia="en-US"/>
          <w14:ligatures w14:val="standardContextual"/>
        </w:rPr>
        <w:t xml:space="preserve">Location: </w:t>
      </w:r>
      <w:r w:rsidRPr="00BD046C">
        <w:rPr>
          <w:rFonts w:ascii="Aptos" w:eastAsia="Aptos" w:hAnsi="Aptos"/>
          <w:kern w:val="2"/>
          <w:sz w:val="21"/>
          <w:szCs w:val="21"/>
          <w:lang w:eastAsia="en-US"/>
          <w14:ligatures w14:val="standardContextual"/>
        </w:rPr>
        <w:tab/>
        <w:t>2 Tower Street, Northam</w:t>
      </w:r>
    </w:p>
    <w:p w14:paraId="70E33429" w14:textId="77777777" w:rsidR="00BD046C" w:rsidRPr="00BD046C" w:rsidRDefault="00BD046C" w:rsidP="00BD046C">
      <w:pPr>
        <w:suppressAutoHyphens w:val="0"/>
        <w:ind w:left="720" w:firstLine="720"/>
        <w:rPr>
          <w:rFonts w:ascii="Aptos" w:eastAsia="Aptos" w:hAnsi="Aptos"/>
          <w:kern w:val="2"/>
          <w:sz w:val="22"/>
          <w:szCs w:val="22"/>
          <w:lang w:eastAsia="en-US"/>
          <w14:ligatures w14:val="standardContextual"/>
        </w:rPr>
      </w:pPr>
      <w:r w:rsidRPr="00BD046C">
        <w:rPr>
          <w:rFonts w:ascii="Aptos" w:eastAsia="Aptos" w:hAnsi="Aptos"/>
          <w:kern w:val="2"/>
          <w:sz w:val="21"/>
          <w:szCs w:val="21"/>
          <w:lang w:eastAsia="en-US"/>
          <w14:ligatures w14:val="standardContextual"/>
        </w:rPr>
        <w:t xml:space="preserve">(Northam Town Council recommended that the proposal be granted </w:t>
      </w:r>
      <w:r w:rsidRPr="00BD046C">
        <w:rPr>
          <w:rFonts w:ascii="Aptos" w:eastAsia="Aptos" w:hAnsi="Aptos"/>
          <w:kern w:val="2"/>
          <w:sz w:val="22"/>
          <w:szCs w:val="22"/>
          <w:lang w:eastAsia="en-US"/>
          <w14:ligatures w14:val="standardContextual"/>
        </w:rPr>
        <w:t>permission.)</w:t>
      </w:r>
    </w:p>
    <w:p w14:paraId="46362898" w14:textId="77777777" w:rsidR="00BD046C" w:rsidRDefault="00BD046C" w:rsidP="00BD046C">
      <w:pPr>
        <w:suppressAutoHyphens w:val="0"/>
        <w:jc w:val="right"/>
        <w:rPr>
          <w:rFonts w:ascii="Aptos" w:eastAsia="Aptos" w:hAnsi="Aptos"/>
          <w:b/>
          <w:bCs/>
          <w:kern w:val="2"/>
          <w:sz w:val="22"/>
          <w:szCs w:val="22"/>
          <w:lang w:eastAsia="en-US"/>
          <w14:ligatures w14:val="standardContextual"/>
        </w:rPr>
      </w:pPr>
    </w:p>
    <w:p w14:paraId="5754F53D" w14:textId="491BAFDA" w:rsidR="00BD046C" w:rsidRPr="00BD046C" w:rsidRDefault="00BD046C" w:rsidP="00BD046C">
      <w:pPr>
        <w:suppressAutoHyphens w:val="0"/>
        <w:jc w:val="right"/>
        <w:rPr>
          <w:rFonts w:ascii="Aptos" w:eastAsia="Aptos" w:hAnsi="Aptos"/>
          <w:b/>
          <w:bCs/>
          <w:kern w:val="2"/>
          <w:sz w:val="22"/>
          <w:szCs w:val="22"/>
          <w:lang w:eastAsia="en-US"/>
          <w14:ligatures w14:val="standardContextual"/>
        </w:rPr>
      </w:pPr>
      <w:r w:rsidRPr="00BD046C">
        <w:rPr>
          <w:rFonts w:ascii="Aptos" w:eastAsia="Aptos" w:hAnsi="Aptos"/>
          <w:b/>
          <w:bCs/>
          <w:kern w:val="2"/>
          <w:sz w:val="22"/>
          <w:szCs w:val="22"/>
          <w:lang w:eastAsia="en-US"/>
          <w14:ligatures w14:val="standardContextual"/>
        </w:rPr>
        <w:lastRenderedPageBreak/>
        <w:t>Page 050</w:t>
      </w:r>
    </w:p>
    <w:p w14:paraId="7151182C"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vi) 1/0076/2025/FUL</w:t>
      </w:r>
    </w:p>
    <w:p w14:paraId="4F194938" w14:textId="77777777" w:rsidR="00BD046C" w:rsidRPr="00BD046C" w:rsidRDefault="00BD046C" w:rsidP="00BD046C">
      <w:pPr>
        <w:suppressAutoHyphens w:val="0"/>
        <w:ind w:left="288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Proposal: </w:t>
      </w:r>
      <w:r w:rsidRPr="00BD046C">
        <w:rPr>
          <w:rFonts w:ascii="Aptos" w:eastAsia="Aptos" w:hAnsi="Aptos"/>
          <w:kern w:val="2"/>
          <w:sz w:val="22"/>
          <w:szCs w:val="22"/>
          <w:lang w:eastAsia="en-US"/>
          <w14:ligatures w14:val="standardContextual"/>
        </w:rPr>
        <w:tab/>
        <w:t>Proposed flats and associated parking (variation of condition 2 of planning permission 1/0831/2017/FUL) (variation of condition 2 of planning approval 1/0618/2018/FUL)</w:t>
      </w:r>
    </w:p>
    <w:p w14:paraId="181ABF4A"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Location: </w:t>
      </w:r>
      <w:r w:rsidRPr="00BD046C">
        <w:rPr>
          <w:rFonts w:ascii="Aptos" w:eastAsia="Aptos" w:hAnsi="Aptos"/>
          <w:kern w:val="2"/>
          <w:sz w:val="22"/>
          <w:szCs w:val="22"/>
          <w:lang w:eastAsia="en-US"/>
          <w14:ligatures w14:val="standardContextual"/>
        </w:rPr>
        <w:tab/>
        <w:t>The Pines, 76 Atlantic Way, Westward Ho!</w:t>
      </w:r>
    </w:p>
    <w:p w14:paraId="55293A78" w14:textId="348C7AC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(Northam Town Council recommended that the proposal be granted</w:t>
      </w:r>
      <w:r>
        <w:rPr>
          <w:rFonts w:ascii="Aptos" w:eastAsia="Aptos" w:hAnsi="Aptos"/>
          <w:kern w:val="2"/>
          <w:sz w:val="22"/>
          <w:szCs w:val="22"/>
          <w:lang w:eastAsia="en-US"/>
          <w14:ligatures w14:val="standardContextual"/>
        </w:rPr>
        <w:t xml:space="preserve"> </w:t>
      </w:r>
      <w:r w:rsidRPr="00BD046C">
        <w:rPr>
          <w:rFonts w:ascii="Aptos" w:eastAsia="Aptos" w:hAnsi="Aptos"/>
          <w:kern w:val="2"/>
          <w:sz w:val="22"/>
          <w:szCs w:val="22"/>
          <w:lang w:eastAsia="en-US"/>
          <w14:ligatures w14:val="standardContextual"/>
        </w:rPr>
        <w:t>permission.)</w:t>
      </w:r>
    </w:p>
    <w:p w14:paraId="29B4FD77"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1F6C78FA"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vii) 1/1001/2025/LA</w:t>
      </w:r>
    </w:p>
    <w:p w14:paraId="1F69D1E2" w14:textId="77777777" w:rsidR="00BD046C" w:rsidRPr="00BD046C" w:rsidRDefault="00BD046C" w:rsidP="00BD046C">
      <w:pPr>
        <w:suppressAutoHyphens w:val="0"/>
        <w:ind w:left="288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Proposal: </w:t>
      </w:r>
      <w:r w:rsidRPr="00BD046C">
        <w:rPr>
          <w:rFonts w:ascii="Aptos" w:eastAsia="Aptos" w:hAnsi="Aptos"/>
          <w:kern w:val="2"/>
          <w:sz w:val="22"/>
          <w:szCs w:val="22"/>
          <w:lang w:eastAsia="en-US"/>
          <w14:ligatures w14:val="standardContextual"/>
        </w:rPr>
        <w:tab/>
        <w:t>Retrospective extension to quay wall, clarification of quay wall height and proposed erection of northern boundary treatment – amended plans.</w:t>
      </w:r>
    </w:p>
    <w:p w14:paraId="39A59462"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Location: </w:t>
      </w:r>
      <w:r w:rsidRPr="00BD046C">
        <w:rPr>
          <w:rFonts w:ascii="Aptos" w:eastAsia="Aptos" w:hAnsi="Aptos"/>
          <w:kern w:val="2"/>
          <w:sz w:val="22"/>
          <w:szCs w:val="22"/>
          <w:lang w:eastAsia="en-US"/>
          <w14:ligatures w14:val="standardContextual"/>
        </w:rPr>
        <w:tab/>
        <w:t>Middle Dock, New Quay Street, Appledore</w:t>
      </w:r>
    </w:p>
    <w:p w14:paraId="203A3FCE" w14:textId="77777777" w:rsidR="00BD046C" w:rsidRPr="00BD046C" w:rsidRDefault="00BD046C" w:rsidP="00BD046C">
      <w:pPr>
        <w:suppressAutoHyphens w:val="0"/>
        <w:ind w:left="144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(Northam Town Council did not comment on the amended plans, having recommended the first version be granted permission.)</w:t>
      </w:r>
    </w:p>
    <w:p w14:paraId="75AE9142"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45077F7F"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viii) 1/0242/2026/FUH</w:t>
      </w:r>
    </w:p>
    <w:p w14:paraId="4BB301FA"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Proposal: </w:t>
      </w:r>
      <w:r w:rsidRPr="00BD046C">
        <w:rPr>
          <w:rFonts w:ascii="Aptos" w:eastAsia="Aptos" w:hAnsi="Aptos"/>
          <w:kern w:val="2"/>
          <w:sz w:val="22"/>
          <w:szCs w:val="22"/>
          <w:lang w:eastAsia="en-US"/>
          <w14:ligatures w14:val="standardContextual"/>
        </w:rPr>
        <w:tab/>
        <w:t>Replacement conservatory to rear of property</w:t>
      </w:r>
    </w:p>
    <w:p w14:paraId="2D5FC1AB"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Location: </w:t>
      </w:r>
      <w:r w:rsidRPr="00BD046C">
        <w:rPr>
          <w:rFonts w:ascii="Aptos" w:eastAsia="Aptos" w:hAnsi="Aptos"/>
          <w:kern w:val="2"/>
          <w:sz w:val="22"/>
          <w:szCs w:val="22"/>
          <w:lang w:eastAsia="en-US"/>
          <w14:ligatures w14:val="standardContextual"/>
        </w:rPr>
        <w:tab/>
        <w:t xml:space="preserve">11 </w:t>
      </w:r>
      <w:proofErr w:type="spellStart"/>
      <w:r w:rsidRPr="00BD046C">
        <w:rPr>
          <w:rFonts w:ascii="Aptos" w:eastAsia="Aptos" w:hAnsi="Aptos"/>
          <w:kern w:val="2"/>
          <w:sz w:val="22"/>
          <w:szCs w:val="22"/>
          <w:lang w:eastAsia="en-US"/>
          <w14:ligatures w14:val="standardContextual"/>
        </w:rPr>
        <w:t>Clevelands</w:t>
      </w:r>
      <w:proofErr w:type="spellEnd"/>
      <w:r w:rsidRPr="00BD046C">
        <w:rPr>
          <w:rFonts w:ascii="Aptos" w:eastAsia="Aptos" w:hAnsi="Aptos"/>
          <w:kern w:val="2"/>
          <w:sz w:val="22"/>
          <w:szCs w:val="22"/>
          <w:lang w:eastAsia="en-US"/>
          <w14:ligatures w14:val="standardContextual"/>
        </w:rPr>
        <w:t xml:space="preserve"> park, Northam</w:t>
      </w:r>
    </w:p>
    <w:p w14:paraId="4D957B89"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(Northam Town Council recommended that the proposal be granted permission.)</w:t>
      </w:r>
    </w:p>
    <w:p w14:paraId="7AB11C5E"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779A4E09"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ix) 1/0248/2026/FULC</w:t>
      </w:r>
    </w:p>
    <w:p w14:paraId="75B0B444"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Proposal: </w:t>
      </w:r>
      <w:r w:rsidRPr="00BD046C">
        <w:rPr>
          <w:rFonts w:ascii="Aptos" w:eastAsia="Aptos" w:hAnsi="Aptos"/>
          <w:kern w:val="2"/>
          <w:sz w:val="22"/>
          <w:szCs w:val="22"/>
          <w:lang w:eastAsia="en-US"/>
          <w14:ligatures w14:val="standardContextual"/>
        </w:rPr>
        <w:tab/>
        <w:t>Change of use to hot food takeaway (sui generis)</w:t>
      </w:r>
    </w:p>
    <w:p w14:paraId="17007E6E"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Location: </w:t>
      </w:r>
      <w:r w:rsidRPr="00BD046C">
        <w:rPr>
          <w:rFonts w:ascii="Aptos" w:eastAsia="Aptos" w:hAnsi="Aptos"/>
          <w:kern w:val="2"/>
          <w:sz w:val="22"/>
          <w:szCs w:val="22"/>
          <w:lang w:eastAsia="en-US"/>
          <w14:ligatures w14:val="standardContextual"/>
        </w:rPr>
        <w:tab/>
        <w:t>22 Nelson Road, Westward Ho!</w:t>
      </w:r>
    </w:p>
    <w:p w14:paraId="08FF00D4"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(Northam Town Council recommended that the proposal be granted permission.)</w:t>
      </w:r>
    </w:p>
    <w:p w14:paraId="39CF87B4"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6995D131"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x) 1/0234/2026/FUL</w:t>
      </w:r>
    </w:p>
    <w:p w14:paraId="3387259C" w14:textId="77777777" w:rsidR="00BD046C" w:rsidRPr="00BD046C" w:rsidRDefault="00BD046C" w:rsidP="00BD046C">
      <w:pPr>
        <w:suppressAutoHyphens w:val="0"/>
        <w:ind w:left="288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 xml:space="preserve">Proposal: </w:t>
      </w:r>
      <w:r w:rsidRPr="00BD046C">
        <w:rPr>
          <w:rFonts w:ascii="Aptos" w:eastAsia="Aptos" w:hAnsi="Aptos"/>
          <w:kern w:val="2"/>
          <w:sz w:val="22"/>
          <w:szCs w:val="22"/>
          <w:lang w:eastAsia="en-US"/>
          <w14:ligatures w14:val="standardContextual"/>
        </w:rPr>
        <w:tab/>
        <w:t>Erection of single storey extension to rear, and replacement windows and doors</w:t>
      </w:r>
    </w:p>
    <w:p w14:paraId="62BA9F39"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Location: St Elvis, 6 New Quay Street, Appledore</w:t>
      </w:r>
    </w:p>
    <w:p w14:paraId="2C7B2779" w14:textId="77777777" w:rsidR="00BD046C" w:rsidRPr="00BD046C" w:rsidRDefault="00BD046C" w:rsidP="00BD046C">
      <w:pPr>
        <w:suppressAutoHyphens w:val="0"/>
        <w:ind w:left="720"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(Northam Town Council recommended that the proposal be granted permission.)</w:t>
      </w:r>
    </w:p>
    <w:p w14:paraId="0BA617AA"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7DE68BE7"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10921123"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4EA814B3"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There being no further business, the meeting closed at 6:50pm</w:t>
      </w:r>
    </w:p>
    <w:p w14:paraId="212EFE95"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22E94EA8"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6B7B432B"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p>
    <w:p w14:paraId="72CCB50A" w14:textId="77777777" w:rsidR="00BD046C" w:rsidRPr="00BD046C" w:rsidRDefault="00BD046C" w:rsidP="00BD046C">
      <w:pPr>
        <w:suppressAutoHyphens w:val="0"/>
        <w:ind w:firstLine="556"/>
        <w:rPr>
          <w:rFonts w:ascii="Aptos" w:eastAsia="Aptos" w:hAnsi="Aptos"/>
          <w:kern w:val="2"/>
          <w:sz w:val="22"/>
          <w:szCs w:val="22"/>
          <w:lang w:eastAsia="en-US"/>
          <w14:ligatures w14:val="standardContextual"/>
        </w:rPr>
      </w:pPr>
      <w:r w:rsidRPr="00BD046C">
        <w:rPr>
          <w:rFonts w:ascii="Aptos" w:eastAsia="Aptos" w:hAnsi="Aptos"/>
          <w:kern w:val="2"/>
          <w:sz w:val="22"/>
          <w:szCs w:val="22"/>
          <w:lang w:eastAsia="en-US"/>
          <w14:ligatures w14:val="standardContextual"/>
        </w:rPr>
        <w:t>Signed……………………………………………</w:t>
      </w:r>
      <w:proofErr w:type="gramStart"/>
      <w:r w:rsidRPr="00BD046C">
        <w:rPr>
          <w:rFonts w:ascii="Aptos" w:eastAsia="Aptos" w:hAnsi="Aptos"/>
          <w:kern w:val="2"/>
          <w:sz w:val="22"/>
          <w:szCs w:val="22"/>
          <w:lang w:eastAsia="en-US"/>
          <w14:ligatures w14:val="standardContextual"/>
        </w:rPr>
        <w:t>…..</w:t>
      </w:r>
      <w:proofErr w:type="gramEnd"/>
      <w:r w:rsidRPr="00BD046C">
        <w:rPr>
          <w:rFonts w:ascii="Aptos" w:eastAsia="Aptos" w:hAnsi="Aptos"/>
          <w:kern w:val="2"/>
          <w:sz w:val="22"/>
          <w:szCs w:val="22"/>
          <w:lang w:eastAsia="en-US"/>
          <w14:ligatures w14:val="standardContextual"/>
        </w:rPr>
        <w:t>Dated……………………………………………….</w:t>
      </w:r>
    </w:p>
    <w:p w14:paraId="3264D3C8" w14:textId="77777777" w:rsidR="00BD046C" w:rsidRPr="00473423" w:rsidRDefault="00BD046C" w:rsidP="00BD046C">
      <w:pPr>
        <w:ind w:firstLine="556"/>
        <w:rPr>
          <w:sz w:val="22"/>
          <w:szCs w:val="22"/>
        </w:rPr>
      </w:pPr>
    </w:p>
    <w:sectPr w:rsidR="00BD046C" w:rsidRPr="00473423" w:rsidSect="00BD04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DA723" w14:textId="77777777" w:rsidR="001C1780" w:rsidRDefault="001C1780" w:rsidP="00BD046C">
      <w:r>
        <w:separator/>
      </w:r>
    </w:p>
  </w:endnote>
  <w:endnote w:type="continuationSeparator" w:id="0">
    <w:p w14:paraId="4277846F" w14:textId="77777777" w:rsidR="001C1780" w:rsidRDefault="001C1780" w:rsidP="00BD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653B9" w14:textId="77777777" w:rsidR="00BA0A95" w:rsidRPr="009A4B31" w:rsidRDefault="00BA0A95" w:rsidP="00360042">
    <w:pPr>
      <w:pStyle w:val="Footer"/>
      <w:ind w:left="7727" w:firstLine="4513"/>
      <w:jc w:val="center"/>
    </w:pPr>
    <w:r>
      <w:rPr>
        <w:noProof/>
        <w:color w:val="FFFFFF" w:themeColor="background1"/>
        <w14:ligatures w14:val="standardContextual"/>
      </w:rPr>
      <mc:AlternateContent>
        <mc:Choice Requires="wps">
          <w:drawing>
            <wp:anchor distT="0" distB="0" distL="114300" distR="114300" simplePos="0" relativeHeight="251659264" behindDoc="0" locked="0" layoutInCell="1" allowOverlap="1" wp14:anchorId="40F83672" wp14:editId="0D4D8C48">
              <wp:simplePos x="0" y="0"/>
              <wp:positionH relativeFrom="column">
                <wp:posOffset>6105525</wp:posOffset>
              </wp:positionH>
              <wp:positionV relativeFrom="paragraph">
                <wp:posOffset>69850</wp:posOffset>
              </wp:positionV>
              <wp:extent cx="619125" cy="466725"/>
              <wp:effectExtent l="0" t="0" r="28575" b="28575"/>
              <wp:wrapNone/>
              <wp:docPr id="117751141" name="Rectangle 2"/>
              <wp:cNvGraphicFramePr/>
              <a:graphic xmlns:a="http://schemas.openxmlformats.org/drawingml/2006/main">
                <a:graphicData uri="http://schemas.microsoft.com/office/word/2010/wordprocessingShape">
                  <wps:wsp>
                    <wps:cNvSpPr/>
                    <wps:spPr>
                      <a:xfrm>
                        <a:off x="0" y="0"/>
                        <a:ext cx="619125" cy="466725"/>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AA679" id="Rectangle 2" o:spid="_x0000_s1026" style="position:absolute;margin-left:480.75pt;margin-top:5.5pt;width:48.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" filled="f" strokecolor="gray [1629]" strokeweight="1pt"/>
          </w:pict>
        </mc:Fallback>
      </mc:AlternateContent>
    </w:r>
    <w:proofErr w:type="spellStart"/>
    <w:r w:rsidRPr="00A861DD">
      <w:rPr>
        <w:color w:val="FFFFFF" w:themeColor="background1"/>
      </w:rPr>
      <w:t>C</w:t>
    </w:r>
    <w:r>
      <w:t>Ch</w:t>
    </w:r>
    <w:r w:rsidRPr="009A4B31">
      <w:t>air’s</w:t>
    </w:r>
    <w:proofErr w:type="spellEnd"/>
    <w:r w:rsidRPr="009A4B31">
      <w:t xml:space="preserve"> initials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D7F8" w14:textId="77777777" w:rsidR="00BA0A95" w:rsidRPr="009A4B31" w:rsidRDefault="00BA0A95" w:rsidP="0002526C">
    <w:pPr>
      <w:pStyle w:val="Footer"/>
      <w:ind w:left="7727" w:firstLine="4513"/>
    </w:pPr>
    <w:r w:rsidRPr="00A861DD">
      <w:rPr>
        <w:color w:val="FFFFFF" w:themeColor="background1"/>
      </w:rPr>
      <w:t>C</w:t>
    </w:r>
    <w:r>
      <w:rPr>
        <w:color w:val="FFFFFF" w:themeColor="background1"/>
      </w:rPr>
      <w:t xml:space="preserve"> </w:t>
    </w:r>
    <w:r>
      <w:t>Ch</w:t>
    </w:r>
    <w:r w:rsidRPr="009A4B31">
      <w:t xml:space="preserve">air’s initials </w:t>
    </w:r>
  </w:p>
  <w:p w14:paraId="77E0108B" w14:textId="77777777" w:rsidR="00BA0A95" w:rsidRPr="00A861DD" w:rsidRDefault="00BA0A95" w:rsidP="00A86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CEEE" w14:textId="77777777" w:rsidR="00BA0A95" w:rsidRPr="009A4B31" w:rsidRDefault="00BA0A95" w:rsidP="0077423F">
    <w:pPr>
      <w:pStyle w:val="NoSpacing"/>
      <w:ind w:left="6480" w:firstLine="720"/>
    </w:pPr>
    <w:r>
      <w:rPr>
        <w:noProof/>
        <w:color w:val="FFFFFF" w:themeColor="background1"/>
        <w14:ligatures w14:val="standardContextual"/>
      </w:rPr>
      <mc:AlternateContent>
        <mc:Choice Requires="wps">
          <w:drawing>
            <wp:anchor distT="0" distB="0" distL="114300" distR="114300" simplePos="0" relativeHeight="251660288" behindDoc="0" locked="0" layoutInCell="1" allowOverlap="1" wp14:anchorId="13506F12" wp14:editId="0FC1BF89">
              <wp:simplePos x="0" y="0"/>
              <wp:positionH relativeFrom="column">
                <wp:posOffset>4810125</wp:posOffset>
              </wp:positionH>
              <wp:positionV relativeFrom="paragraph">
                <wp:posOffset>4084320</wp:posOffset>
              </wp:positionV>
              <wp:extent cx="619125" cy="466725"/>
              <wp:effectExtent l="0" t="0" r="28575" b="28575"/>
              <wp:wrapNone/>
              <wp:docPr id="875191663" name="Rectangle 2"/>
              <wp:cNvGraphicFramePr/>
              <a:graphic xmlns:a="http://schemas.openxmlformats.org/drawingml/2006/main">
                <a:graphicData uri="http://schemas.microsoft.com/office/word/2010/wordprocessingShape">
                  <wps:wsp>
                    <wps:cNvSpPr/>
                    <wps:spPr>
                      <a:xfrm>
                        <a:off x="0" y="0"/>
                        <a:ext cx="619125" cy="466725"/>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AB899" id="Rectangle 2" o:spid="_x0000_s1026" style="position:absolute;margin-left:378.75pt;margin-top:321.6pt;width:48.7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" filled="f" strokecolor="gray [1629]" strokeweight="1pt"/>
          </w:pict>
        </mc:Fallback>
      </mc:AlternateContent>
    </w:r>
    <w:r>
      <w:rPr>
        <w:noProof/>
        <w:color w:val="FFFFFF" w:themeColor="background1"/>
        <w14:ligatures w14:val="standardContextual"/>
      </w:rPr>
      <mc:AlternateContent>
        <mc:Choice Requires="wps">
          <w:drawing>
            <wp:anchor distT="0" distB="0" distL="114300" distR="114300" simplePos="0" relativeHeight="251659264" behindDoc="0" locked="0" layoutInCell="1" allowOverlap="1" wp14:anchorId="16DDB4E0" wp14:editId="5270C180">
              <wp:simplePos x="0" y="0"/>
              <wp:positionH relativeFrom="column">
                <wp:posOffset>8562975</wp:posOffset>
              </wp:positionH>
              <wp:positionV relativeFrom="paragraph">
                <wp:posOffset>2770505</wp:posOffset>
              </wp:positionV>
              <wp:extent cx="619125" cy="466725"/>
              <wp:effectExtent l="0" t="0" r="28575" b="28575"/>
              <wp:wrapNone/>
              <wp:docPr id="529285350" name="Rectangle 2"/>
              <wp:cNvGraphicFramePr/>
              <a:graphic xmlns:a="http://schemas.openxmlformats.org/drawingml/2006/main">
                <a:graphicData uri="http://schemas.microsoft.com/office/word/2010/wordprocessingShape">
                  <wps:wsp>
                    <wps:cNvSpPr/>
                    <wps:spPr>
                      <a:xfrm>
                        <a:off x="0" y="0"/>
                        <a:ext cx="619125" cy="466725"/>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D9413A" id="Rectangle 2" o:spid="_x0000_s1026" style="position:absolute;margin-left:674.25pt;margin-top:218.15pt;width:48.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" filled="f" strokecolor="gray [1629]" strokeweight="1pt"/>
          </w:pict>
        </mc:Fallback>
      </mc:AlternateContent>
    </w:r>
    <w:r>
      <w:t xml:space="preserve">                                                                                         Ch</w:t>
    </w:r>
    <w:r w:rsidRPr="009A4B31">
      <w:t xml:space="preserve">air’s initials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A713" w14:textId="77777777" w:rsidR="00BA0A95" w:rsidRPr="009A4B31" w:rsidRDefault="00BA0A95" w:rsidP="0002526C">
    <w:pPr>
      <w:pStyle w:val="Footer"/>
      <w:ind w:left="7727" w:firstLine="4513"/>
    </w:pPr>
    <w:r w:rsidRPr="00A861DD">
      <w:rPr>
        <w:color w:val="FFFFFF" w:themeColor="background1"/>
      </w:rPr>
      <w:t>C</w:t>
    </w:r>
    <w:r>
      <w:rPr>
        <w:color w:val="FFFFFF" w:themeColor="background1"/>
      </w:rPr>
      <w:t xml:space="preserve"> </w:t>
    </w:r>
    <w:r>
      <w:t>Ch</w:t>
    </w:r>
    <w:r w:rsidRPr="009A4B31">
      <w:t xml:space="preserve">air’s initials </w:t>
    </w:r>
  </w:p>
  <w:p w14:paraId="15405B0C" w14:textId="77777777" w:rsidR="00BA0A95" w:rsidRPr="00A861DD" w:rsidRDefault="00BA0A95" w:rsidP="00A861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5A7E" w14:textId="77777777" w:rsidR="00473423" w:rsidRDefault="00473423" w:rsidP="0090231C">
    <w:pPr>
      <w:pStyle w:val="Footer"/>
      <w:ind w:left="2687" w:firstLine="4513"/>
    </w:pPr>
    <w:r>
      <w:rPr>
        <w:noProof/>
      </w:rPr>
      <mc:AlternateContent>
        <mc:Choice Requires="wps">
          <w:drawing>
            <wp:anchor distT="45720" distB="45720" distL="114300" distR="114300" simplePos="0" relativeHeight="251662336" behindDoc="0" locked="0" layoutInCell="1" allowOverlap="1" wp14:anchorId="097A2562" wp14:editId="2DF8E6E3">
              <wp:simplePos x="0" y="0"/>
              <wp:positionH relativeFrom="margin">
                <wp:align>right</wp:align>
              </wp:positionH>
              <wp:positionV relativeFrom="paragraph">
                <wp:posOffset>71120</wp:posOffset>
              </wp:positionV>
              <wp:extent cx="520065" cy="509270"/>
              <wp:effectExtent l="0" t="0" r="13335" b="24130"/>
              <wp:wrapSquare wrapText="bothSides"/>
              <wp:docPr id="1978487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509270"/>
                      </a:xfrm>
                      <a:prstGeom prst="rect">
                        <a:avLst/>
                      </a:prstGeom>
                      <a:solidFill>
                        <a:srgbClr val="FFFFFF"/>
                      </a:solidFill>
                      <a:ln w="9525">
                        <a:solidFill>
                          <a:srgbClr val="000000"/>
                        </a:solidFill>
                        <a:miter lim="800000"/>
                        <a:headEnd/>
                        <a:tailEnd/>
                      </a:ln>
                    </wps:spPr>
                    <wps:txbx>
                      <w:txbxContent>
                        <w:p w14:paraId="4A74F498" w14:textId="77777777" w:rsidR="00473423" w:rsidRDefault="004734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7A2562" id="_x0000_t202" coordsize="21600,21600" o:spt="202" path="m,l,21600r21600,l21600,xe">
              <v:stroke joinstyle="miter"/>
              <v:path gradientshapeok="t" o:connecttype="rect"/>
            </v:shapetype>
            <v:shape id="_x0000_s1030" type="#_x0000_t202" style="position:absolute;left:0;text-align:left;margin-left:-10.25pt;margin-top:5.6pt;width:40.95pt;height:40.1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">
              <v:textbox>
                <w:txbxContent>
                  <w:p w14:paraId="4A74F498" w14:textId="77777777" w:rsidR="00473423" w:rsidRDefault="00473423"/>
                </w:txbxContent>
              </v:textbox>
              <w10:wrap type="square" anchorx="margin"/>
            </v:shape>
          </w:pict>
        </mc:Fallback>
      </mc:AlternateContent>
    </w:r>
    <w:r>
      <w:t>Chair’s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40D89" w14:textId="77777777" w:rsidR="001C1780" w:rsidRDefault="001C1780" w:rsidP="00BD046C">
      <w:r>
        <w:separator/>
      </w:r>
    </w:p>
  </w:footnote>
  <w:footnote w:type="continuationSeparator" w:id="0">
    <w:p w14:paraId="598DA034" w14:textId="77777777" w:rsidR="001C1780" w:rsidRDefault="001C1780" w:rsidP="00BD0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7C9A" w14:textId="77777777" w:rsidR="00BA0A95" w:rsidRDefault="00BA0A95">
    <w:pPr>
      <w:pStyle w:val="Header"/>
    </w:pPr>
    <w:r>
      <w:rPr>
        <w:noProof/>
      </w:rPr>
      <w:pict w14:anchorId="65D08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008469" o:spid="_x0000_s1025" type="#_x0000_t136" style="position:absolute;margin-left:0;margin-top:0;width:429.35pt;height:257.6pt;rotation:315;z-index:-25165721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2947" w14:textId="77777777" w:rsidR="00BA0A95" w:rsidRDefault="00BA0A95" w:rsidP="00897D51">
    <w:pPr>
      <w:pStyle w:val="NoSpacing"/>
      <w:rPr>
        <w:rFonts w:ascii="Aptos" w:hAnsi="Aptos"/>
      </w:rPr>
    </w:pPr>
    <w:r>
      <w:rPr>
        <w:rFonts w:ascii="Calibri" w:hAnsi="Calibri"/>
        <w:noProof/>
      </w:rPr>
      <w:pict w14:anchorId="0CD3D4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008470" o:spid="_x0000_s1026" type="#_x0000_t136" style="position:absolute;margin-left:0;margin-top:0;width:429.35pt;height:257.6pt;rotation:315;z-index:-25165721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Pr="009A4B31">
      <w:rPr>
        <w:rFonts w:ascii="Aptos" w:hAnsi="Aptos"/>
      </w:rPr>
      <w:t xml:space="preserve">Northam Town Council Minutes </w:t>
    </w:r>
    <w:r w:rsidRPr="009A4B31">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sidRPr="009A4B31">
      <w:rPr>
        <w:rFonts w:ascii="Aptos" w:hAnsi="Aptos"/>
      </w:rPr>
      <w:t>202</w:t>
    </w:r>
    <w:r>
      <w:rPr>
        <w:rFonts w:ascii="Aptos" w:hAnsi="Aptos"/>
      </w:rPr>
      <w:t>5-26</w:t>
    </w:r>
    <w:r w:rsidRPr="009A4B31">
      <w:rPr>
        <w:rFonts w:ascii="Aptos" w:hAnsi="Aptos"/>
      </w:rPr>
      <w:tab/>
    </w:r>
    <w:r w:rsidRPr="009A4B31">
      <w:rPr>
        <w:rFonts w:ascii="Aptos" w:hAnsi="Aptos"/>
      </w:rPr>
      <w:tab/>
    </w:r>
    <w:r w:rsidRPr="009A4B31">
      <w:rPr>
        <w:rFonts w:ascii="Aptos" w:hAnsi="Aptos"/>
      </w:rPr>
      <w:tab/>
    </w:r>
    <w:r w:rsidRPr="009A4B31">
      <w:rPr>
        <w:rFonts w:ascii="Aptos" w:hAnsi="Aptos"/>
      </w:rPr>
      <w:tab/>
    </w:r>
    <w:r w:rsidRPr="009A4B31">
      <w:rPr>
        <w:rFonts w:ascii="Aptos" w:hAnsi="Aptos"/>
      </w:rPr>
      <w:tab/>
    </w:r>
    <w:r w:rsidRPr="009A4B31">
      <w:rPr>
        <w:rFonts w:ascii="Aptos" w:hAnsi="Aptos"/>
      </w:rPr>
      <w:tab/>
    </w:r>
    <w:r w:rsidRPr="009A4B31">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p>
  <w:p w14:paraId="105E590B" w14:textId="77777777" w:rsidR="00BA0A95" w:rsidRPr="00DE3E37" w:rsidRDefault="00BA0A95" w:rsidP="00DE3E37">
    <w:pPr>
      <w:pStyle w:val="NoSpacing"/>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1155" w14:textId="77777777" w:rsidR="00BA0A95" w:rsidRDefault="00BA0A95">
    <w:pPr>
      <w:pStyle w:val="Header"/>
    </w:pPr>
    <w:r>
      <w:rPr>
        <w:noProof/>
      </w:rPr>
      <w:pict w14:anchorId="730B6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008468" o:spid="_x0000_s1027" type="#_x0000_t136" style="position:absolute;margin-left:0;margin-top:0;width:429.35pt;height:257.6pt;rotation:315;z-index:-25165721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Pr="009A4B31">
      <w:rPr>
        <w:rFonts w:ascii="Aptos" w:hAnsi="Aptos"/>
      </w:rPr>
      <w:t>Northam Town Council Minutes</w:t>
    </w:r>
    <w:r>
      <w:rPr>
        <w:rFonts w:ascii="Aptos" w:hAnsi="Aptos"/>
      </w:rPr>
      <w:t xml:space="preserve"> </w:t>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sidRPr="009A4B31">
      <w:rPr>
        <w:rFonts w:ascii="Aptos" w:hAnsi="Aptos"/>
      </w:rPr>
      <w:t>202</w:t>
    </w:r>
    <w:r>
      <w:rPr>
        <w:rFonts w:ascii="Aptos" w:hAnsi="Aptos"/>
      </w:rPr>
      <w:t>4-25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2713" w14:textId="77777777" w:rsidR="00BA0A95" w:rsidRDefault="00BA0A95">
    <w:pPr>
      <w:pStyle w:val="Header"/>
    </w:pPr>
    <w:r>
      <w:rPr>
        <w:noProof/>
      </w:rPr>
      <w:pict w14:anchorId="7624D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008472" o:spid="_x0000_s1028" type="#_x0000_t136" style="position:absolute;margin-left:0;margin-top:0;width:429.35pt;height:257.6pt;rotation:315;z-index:-25165721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8252" w14:textId="071CCF83" w:rsidR="00BA0A95" w:rsidRDefault="00BA0A95" w:rsidP="00897D51">
    <w:pPr>
      <w:pStyle w:val="NoSpacing"/>
      <w:rPr>
        <w:rFonts w:ascii="Aptos" w:hAnsi="Aptos"/>
      </w:rPr>
    </w:pPr>
    <w:r>
      <w:rPr>
        <w:noProof/>
        <w:color w:val="FFFFFF" w:themeColor="background1"/>
        <w14:ligatures w14:val="standardContextual"/>
      </w:rPr>
      <mc:AlternateContent>
        <mc:Choice Requires="wps">
          <w:drawing>
            <wp:anchor distT="0" distB="0" distL="114300" distR="114300" simplePos="0" relativeHeight="251660288" behindDoc="0" locked="0" layoutInCell="1" allowOverlap="1" wp14:anchorId="5023B320" wp14:editId="049BA580">
              <wp:simplePos x="0" y="0"/>
              <wp:positionH relativeFrom="column">
                <wp:posOffset>8877300</wp:posOffset>
              </wp:positionH>
              <wp:positionV relativeFrom="paragraph">
                <wp:posOffset>-2809240</wp:posOffset>
              </wp:positionV>
              <wp:extent cx="619125" cy="466725"/>
              <wp:effectExtent l="0" t="0" r="28575" b="28575"/>
              <wp:wrapNone/>
              <wp:docPr id="1746677774" name="Rectangle 2"/>
              <wp:cNvGraphicFramePr/>
              <a:graphic xmlns:a="http://schemas.openxmlformats.org/drawingml/2006/main">
                <a:graphicData uri="http://schemas.microsoft.com/office/word/2010/wordprocessingShape">
                  <wps:wsp>
                    <wps:cNvSpPr/>
                    <wps:spPr>
                      <a:xfrm>
                        <a:off x="0" y="0"/>
                        <a:ext cx="619125" cy="466725"/>
                      </a:xfrm>
                      <a:prstGeom prst="rect">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6C741" id="Rectangle 2" o:spid="_x0000_s1026" style="position:absolute;margin-left:699pt;margin-top:-221.2pt;width:48.7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" filled="f" strokecolor="gray [1629]" strokeweight="1pt"/>
          </w:pict>
        </mc:Fallback>
      </mc:AlternateContent>
    </w:r>
    <w:r>
      <w:rPr>
        <w:rFonts w:ascii="Calibri" w:hAnsi="Calibri"/>
        <w:noProof/>
      </w:rPr>
      <w:pict w14:anchorId="5DEE4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008473" o:spid="_x0000_s1029" type="#_x0000_t136" style="position:absolute;margin-left:0;margin-top:0;width:429.35pt;height:257.6pt;rotation:315;z-index:-251658240;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Pr="009A4B31">
      <w:rPr>
        <w:rFonts w:ascii="Aptos" w:hAnsi="Aptos"/>
      </w:rPr>
      <w:t xml:space="preserve">Northam Town Council Minutes </w:t>
    </w:r>
    <w:r w:rsidRPr="009A4B31">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sidRPr="009A4B31">
      <w:rPr>
        <w:rFonts w:ascii="Aptos" w:hAnsi="Aptos"/>
      </w:rPr>
      <w:t>202</w:t>
    </w:r>
    <w:r>
      <w:rPr>
        <w:rFonts w:ascii="Aptos" w:hAnsi="Aptos"/>
      </w:rPr>
      <w:t>5-2</w:t>
    </w:r>
    <w:r w:rsidR="00BD046C">
      <w:rPr>
        <w:rFonts w:ascii="Aptos" w:hAnsi="Aptos"/>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2811" w14:textId="77777777" w:rsidR="00BA0A95" w:rsidRDefault="00BA0A95">
    <w:pPr>
      <w:pStyle w:val="Header"/>
    </w:pPr>
    <w:r>
      <w:rPr>
        <w:noProof/>
      </w:rPr>
      <w:pict w14:anchorId="4ABC3A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008471" o:spid="_x0000_s1030" type="#_x0000_t136" style="position:absolute;margin-left:0;margin-top:0;width:429.35pt;height:257.6pt;rotation:315;z-index:-25165721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Pr="009A4B31">
      <w:rPr>
        <w:rFonts w:ascii="Aptos" w:hAnsi="Aptos"/>
      </w:rPr>
      <w:t>Northam Town Council Minutes</w:t>
    </w:r>
    <w:r>
      <w:rPr>
        <w:rFonts w:ascii="Aptos" w:hAnsi="Aptos"/>
      </w:rPr>
      <w:t xml:space="preserve"> </w:t>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Pr>
        <w:rFonts w:ascii="Aptos" w:hAnsi="Aptos"/>
      </w:rPr>
      <w:tab/>
    </w:r>
    <w:r w:rsidRPr="009A4B31">
      <w:rPr>
        <w:rFonts w:ascii="Aptos" w:hAnsi="Aptos"/>
      </w:rPr>
      <w:t>202</w:t>
    </w:r>
    <w:r>
      <w:rPr>
        <w:rFonts w:ascii="Aptos" w:hAnsi="Aptos"/>
      </w:rPr>
      <w:t>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974AA"/>
    <w:multiLevelType w:val="hybridMultilevel"/>
    <w:tmpl w:val="5E74132A"/>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CA2DB8"/>
    <w:multiLevelType w:val="hybridMultilevel"/>
    <w:tmpl w:val="73B8CB0C"/>
    <w:lvl w:ilvl="0" w:tplc="21369202">
      <w:start w:val="1"/>
      <w:numFmt w:val="decimal"/>
      <w:pStyle w:val="Heading21"/>
      <w:lvlText w:val="%1."/>
      <w:lvlJc w:val="left"/>
      <w:pPr>
        <w:tabs>
          <w:tab w:val="num" w:pos="9782"/>
        </w:tabs>
        <w:ind w:left="9782" w:hanging="851"/>
      </w:pPr>
      <w:rPr>
        <w:rFonts w:ascii="Arial" w:hAnsi="Arial" w:cs="Arial" w:hint="default"/>
        <w:i w:val="0"/>
        <w:color w:val="auto"/>
        <w:sz w:val="4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5059748">
    <w:abstractNumId w:val="1"/>
  </w:num>
  <w:num w:numId="2" w16cid:durableId="212568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95"/>
    <w:rsid w:val="001C1780"/>
    <w:rsid w:val="002576A7"/>
    <w:rsid w:val="00473423"/>
    <w:rsid w:val="004F7513"/>
    <w:rsid w:val="007E2180"/>
    <w:rsid w:val="00BA0A95"/>
    <w:rsid w:val="00BD046C"/>
    <w:rsid w:val="00D3741F"/>
    <w:rsid w:val="00DA6A7F"/>
    <w:rsid w:val="00F35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94FFF"/>
  <w15:chartTrackingRefBased/>
  <w15:docId w15:val="{7E15693B-16EC-4759-9F07-C158FC6C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A95"/>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Heading1">
    <w:name w:val="heading 1"/>
    <w:basedOn w:val="Normal"/>
    <w:next w:val="Normal"/>
    <w:link w:val="Heading1Char"/>
    <w:qFormat/>
    <w:rsid w:val="00BA0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A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A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A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A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0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A95"/>
    <w:rPr>
      <w:rFonts w:eastAsiaTheme="majorEastAsia" w:cstheme="majorBidi"/>
      <w:color w:val="272727" w:themeColor="text1" w:themeTint="D8"/>
    </w:rPr>
  </w:style>
  <w:style w:type="paragraph" w:styleId="Title">
    <w:name w:val="Title"/>
    <w:basedOn w:val="Normal"/>
    <w:next w:val="Normal"/>
    <w:link w:val="TitleChar"/>
    <w:uiPriority w:val="10"/>
    <w:qFormat/>
    <w:rsid w:val="00BA0A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A95"/>
    <w:pPr>
      <w:spacing w:before="160"/>
      <w:jc w:val="center"/>
    </w:pPr>
    <w:rPr>
      <w:i/>
      <w:iCs/>
      <w:color w:val="404040" w:themeColor="text1" w:themeTint="BF"/>
    </w:rPr>
  </w:style>
  <w:style w:type="character" w:customStyle="1" w:styleId="QuoteChar">
    <w:name w:val="Quote Char"/>
    <w:basedOn w:val="DefaultParagraphFont"/>
    <w:link w:val="Quote"/>
    <w:uiPriority w:val="29"/>
    <w:rsid w:val="00BA0A95"/>
    <w:rPr>
      <w:i/>
      <w:iCs/>
      <w:color w:val="404040" w:themeColor="text1" w:themeTint="BF"/>
    </w:rPr>
  </w:style>
  <w:style w:type="paragraph" w:styleId="ListParagraph">
    <w:name w:val="List Paragraph"/>
    <w:basedOn w:val="Normal"/>
    <w:uiPriority w:val="34"/>
    <w:qFormat/>
    <w:rsid w:val="00BA0A95"/>
    <w:pPr>
      <w:ind w:left="720"/>
      <w:contextualSpacing/>
    </w:pPr>
  </w:style>
  <w:style w:type="character" w:styleId="IntenseEmphasis">
    <w:name w:val="Intense Emphasis"/>
    <w:basedOn w:val="DefaultParagraphFont"/>
    <w:uiPriority w:val="21"/>
    <w:qFormat/>
    <w:rsid w:val="00BA0A95"/>
    <w:rPr>
      <w:i/>
      <w:iCs/>
      <w:color w:val="0F4761" w:themeColor="accent1" w:themeShade="BF"/>
    </w:rPr>
  </w:style>
  <w:style w:type="paragraph" w:styleId="IntenseQuote">
    <w:name w:val="Intense Quote"/>
    <w:basedOn w:val="Normal"/>
    <w:next w:val="Normal"/>
    <w:link w:val="IntenseQuoteChar"/>
    <w:uiPriority w:val="30"/>
    <w:qFormat/>
    <w:rsid w:val="00BA0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A95"/>
    <w:rPr>
      <w:i/>
      <w:iCs/>
      <w:color w:val="0F4761" w:themeColor="accent1" w:themeShade="BF"/>
    </w:rPr>
  </w:style>
  <w:style w:type="character" w:styleId="IntenseReference">
    <w:name w:val="Intense Reference"/>
    <w:basedOn w:val="DefaultParagraphFont"/>
    <w:uiPriority w:val="32"/>
    <w:qFormat/>
    <w:rsid w:val="00BA0A95"/>
    <w:rPr>
      <w:b/>
      <w:bCs/>
      <w:smallCaps/>
      <w:color w:val="0F4761" w:themeColor="accent1" w:themeShade="BF"/>
      <w:spacing w:val="5"/>
    </w:rPr>
  </w:style>
  <w:style w:type="paragraph" w:styleId="Header">
    <w:name w:val="header"/>
    <w:basedOn w:val="Normal"/>
    <w:link w:val="HeaderChar"/>
    <w:uiPriority w:val="99"/>
    <w:rsid w:val="00BA0A95"/>
  </w:style>
  <w:style w:type="character" w:customStyle="1" w:styleId="HeaderChar">
    <w:name w:val="Header Char"/>
    <w:basedOn w:val="DefaultParagraphFont"/>
    <w:link w:val="Header"/>
    <w:uiPriority w:val="99"/>
    <w:rsid w:val="00BA0A95"/>
    <w:rPr>
      <w:rFonts w:ascii="Times New Roman" w:eastAsia="Times New Roman" w:hAnsi="Times New Roman" w:cs="Times New Roman"/>
      <w:kern w:val="0"/>
      <w:sz w:val="24"/>
      <w:szCs w:val="24"/>
      <w:lang w:eastAsia="ar-SA"/>
      <w14:ligatures w14:val="none"/>
    </w:rPr>
  </w:style>
  <w:style w:type="paragraph" w:styleId="NoSpacing">
    <w:name w:val="No Spacing"/>
    <w:link w:val="NoSpacingChar"/>
    <w:uiPriority w:val="1"/>
    <w:qFormat/>
    <w:rsid w:val="00BA0A95"/>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Footer">
    <w:name w:val="footer"/>
    <w:basedOn w:val="Normal"/>
    <w:link w:val="FooterChar"/>
    <w:uiPriority w:val="99"/>
    <w:rsid w:val="00BA0A95"/>
    <w:pPr>
      <w:tabs>
        <w:tab w:val="center" w:pos="4513"/>
        <w:tab w:val="right" w:pos="9026"/>
      </w:tabs>
    </w:pPr>
  </w:style>
  <w:style w:type="character" w:customStyle="1" w:styleId="FooterChar">
    <w:name w:val="Footer Char"/>
    <w:basedOn w:val="DefaultParagraphFont"/>
    <w:link w:val="Footer"/>
    <w:uiPriority w:val="99"/>
    <w:rsid w:val="00BA0A95"/>
    <w:rPr>
      <w:rFonts w:ascii="Times New Roman" w:eastAsia="Times New Roman" w:hAnsi="Times New Roman" w:cs="Times New Roman"/>
      <w:kern w:val="0"/>
      <w:sz w:val="24"/>
      <w:szCs w:val="24"/>
      <w:lang w:eastAsia="ar-SA"/>
      <w14:ligatures w14:val="none"/>
    </w:rPr>
  </w:style>
  <w:style w:type="character" w:customStyle="1" w:styleId="NoSpacingChar">
    <w:name w:val="No Spacing Char"/>
    <w:link w:val="NoSpacing"/>
    <w:uiPriority w:val="1"/>
    <w:rsid w:val="00BA0A95"/>
    <w:rPr>
      <w:rFonts w:ascii="Times New Roman" w:eastAsia="Times New Roman" w:hAnsi="Times New Roman" w:cs="Times New Roman"/>
      <w:kern w:val="0"/>
      <w:sz w:val="24"/>
      <w:szCs w:val="24"/>
      <w:lang w:eastAsia="ar-SA"/>
      <w14:ligatures w14:val="none"/>
    </w:rPr>
  </w:style>
  <w:style w:type="table" w:customStyle="1" w:styleId="TableGrid3">
    <w:name w:val="Table Grid3"/>
    <w:basedOn w:val="TableNormal"/>
    <w:next w:val="TableGrid"/>
    <w:uiPriority w:val="39"/>
    <w:rsid w:val="00BA0A95"/>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0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73423"/>
    <w:rPr>
      <w:color w:val="0000FF"/>
      <w:u w:val="single"/>
    </w:rPr>
  </w:style>
  <w:style w:type="table" w:customStyle="1" w:styleId="TableGrid4">
    <w:name w:val="Table Grid4"/>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73423"/>
  </w:style>
  <w:style w:type="paragraph" w:customStyle="1" w:styleId="Default">
    <w:name w:val="Default"/>
    <w:rsid w:val="00473423"/>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alloonText">
    <w:name w:val="Balloon Text"/>
    <w:basedOn w:val="Normal"/>
    <w:link w:val="BalloonTextChar"/>
    <w:uiPriority w:val="99"/>
    <w:semiHidden/>
    <w:unhideWhenUsed/>
    <w:rsid w:val="00473423"/>
    <w:pPr>
      <w:widowControl w:val="0"/>
      <w:suppressAutoHyphens w:val="0"/>
      <w:autoSpaceDE w:val="0"/>
      <w:autoSpaceDN w:val="0"/>
      <w:adjustRightInd w:val="0"/>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473423"/>
    <w:rPr>
      <w:rFonts w:ascii="Segoe UI" w:eastAsia="Times New Roman" w:hAnsi="Segoe UI" w:cs="Segoe UI"/>
      <w:kern w:val="0"/>
      <w:sz w:val="18"/>
      <w:szCs w:val="18"/>
      <w:lang w:eastAsia="ja-JP"/>
      <w14:ligatures w14:val="none"/>
    </w:rPr>
  </w:style>
  <w:style w:type="paragraph" w:styleId="NormalWeb">
    <w:name w:val="Normal (Web)"/>
    <w:basedOn w:val="Normal"/>
    <w:uiPriority w:val="99"/>
    <w:unhideWhenUsed/>
    <w:rsid w:val="00473423"/>
    <w:pPr>
      <w:suppressAutoHyphens w:val="0"/>
      <w:spacing w:before="100" w:beforeAutospacing="1" w:after="100" w:afterAutospacing="1"/>
    </w:pPr>
    <w:rPr>
      <w:lang w:eastAsia="en-GB"/>
    </w:rPr>
  </w:style>
  <w:style w:type="character" w:customStyle="1" w:styleId="fontstyle01">
    <w:name w:val="fontstyle01"/>
    <w:rsid w:val="00473423"/>
    <w:rPr>
      <w:rFonts w:ascii="Helvetica" w:hAnsi="Helvetica" w:cs="Helvetica" w:hint="default"/>
      <w:b w:val="0"/>
      <w:bCs w:val="0"/>
      <w:i w:val="0"/>
      <w:iCs w:val="0"/>
      <w:color w:val="000000"/>
      <w:sz w:val="22"/>
      <w:szCs w:val="22"/>
    </w:rPr>
  </w:style>
  <w:style w:type="character" w:styleId="FollowedHyperlink">
    <w:name w:val="FollowedHyperlink"/>
    <w:uiPriority w:val="99"/>
    <w:semiHidden/>
    <w:unhideWhenUsed/>
    <w:rsid w:val="00473423"/>
    <w:rPr>
      <w:color w:val="954F72"/>
      <w:u w:val="single"/>
    </w:rPr>
  </w:style>
  <w:style w:type="character" w:customStyle="1" w:styleId="UnresolvedMention1">
    <w:name w:val="Unresolved Mention1"/>
    <w:uiPriority w:val="99"/>
    <w:semiHidden/>
    <w:unhideWhenUsed/>
    <w:rsid w:val="00473423"/>
    <w:rPr>
      <w:color w:val="605E5C"/>
      <w:shd w:val="clear" w:color="auto" w:fill="E1DFDD"/>
    </w:rPr>
  </w:style>
  <w:style w:type="paragraph" w:styleId="FootnoteText">
    <w:name w:val="footnote text"/>
    <w:basedOn w:val="Normal"/>
    <w:link w:val="FootnoteTextChar"/>
    <w:uiPriority w:val="99"/>
    <w:semiHidden/>
    <w:unhideWhenUsed/>
    <w:rsid w:val="00473423"/>
    <w:pPr>
      <w:widowControl w:val="0"/>
      <w:suppressAutoHyphens w:val="0"/>
      <w:autoSpaceDE w:val="0"/>
      <w:autoSpaceDN w:val="0"/>
      <w:adjustRightInd w:val="0"/>
      <w:spacing w:after="200" w:line="276" w:lineRule="auto"/>
    </w:pPr>
    <w:rPr>
      <w:rFonts w:ascii="Calibri" w:hAnsi="Calibri" w:cs="Calibri"/>
      <w:sz w:val="20"/>
      <w:szCs w:val="20"/>
      <w:lang w:eastAsia="ja-JP"/>
    </w:rPr>
  </w:style>
  <w:style w:type="character" w:customStyle="1" w:styleId="FootnoteTextChar">
    <w:name w:val="Footnote Text Char"/>
    <w:basedOn w:val="DefaultParagraphFont"/>
    <w:link w:val="FootnoteText"/>
    <w:uiPriority w:val="99"/>
    <w:semiHidden/>
    <w:rsid w:val="00473423"/>
    <w:rPr>
      <w:rFonts w:ascii="Calibri" w:eastAsia="Times New Roman" w:hAnsi="Calibri" w:cs="Calibri"/>
      <w:kern w:val="0"/>
      <w:sz w:val="20"/>
      <w:szCs w:val="20"/>
      <w:lang w:eastAsia="ja-JP"/>
      <w14:ligatures w14:val="none"/>
    </w:rPr>
  </w:style>
  <w:style w:type="character" w:styleId="FootnoteReference">
    <w:name w:val="footnote reference"/>
    <w:uiPriority w:val="99"/>
    <w:semiHidden/>
    <w:unhideWhenUsed/>
    <w:rsid w:val="00473423"/>
    <w:rPr>
      <w:vertAlign w:val="superscript"/>
    </w:rPr>
  </w:style>
  <w:style w:type="table" w:customStyle="1" w:styleId="TableGrid1">
    <w:name w:val="Table Grid1"/>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473423"/>
    <w:pPr>
      <w:suppressAutoHyphens w:val="0"/>
      <w:spacing w:before="100" w:beforeAutospacing="1" w:after="100" w:afterAutospacing="1"/>
    </w:pPr>
    <w:rPr>
      <w:lang w:eastAsia="en-GB"/>
    </w:rPr>
  </w:style>
  <w:style w:type="table" w:customStyle="1" w:styleId="TableGrid6">
    <w:name w:val="Table Grid6"/>
    <w:basedOn w:val="TableNormal"/>
    <w:next w:val="TableGrid"/>
    <w:uiPriority w:val="39"/>
    <w:rsid w:val="00473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3423"/>
    <w:rPr>
      <w:color w:val="605E5C"/>
      <w:shd w:val="clear" w:color="auto" w:fill="E1DFDD"/>
    </w:rPr>
  </w:style>
  <w:style w:type="character" w:styleId="BookTitle">
    <w:name w:val="Book Title"/>
    <w:uiPriority w:val="33"/>
    <w:qFormat/>
    <w:rsid w:val="00473423"/>
    <w:rPr>
      <w:b/>
      <w:bCs/>
      <w:smallCaps/>
      <w:spacing w:val="5"/>
    </w:rPr>
  </w:style>
  <w:style w:type="paragraph" w:customStyle="1" w:styleId="Heading21">
    <w:name w:val="Heading 21"/>
    <w:basedOn w:val="Heading2"/>
    <w:qFormat/>
    <w:rsid w:val="00473423"/>
    <w:pPr>
      <w:numPr>
        <w:numId w:val="1"/>
      </w:numPr>
      <w:tabs>
        <w:tab w:val="clear" w:pos="9782"/>
        <w:tab w:val="num" w:pos="360"/>
        <w:tab w:val="num" w:pos="2411"/>
      </w:tabs>
      <w:suppressAutoHyphens w:val="0"/>
      <w:spacing w:before="200" w:after="0"/>
      <w:ind w:left="2411" w:firstLine="0"/>
    </w:pPr>
    <w:rPr>
      <w:rFonts w:ascii="Calibri" w:eastAsia="Times New Roman" w:hAnsi="Calibri" w:cs="Times New Roman"/>
      <w:b/>
      <w:bCs/>
      <w:color w:val="000000"/>
      <w:sz w:val="24"/>
      <w:szCs w:val="26"/>
      <w:lang w:eastAsia="en-US"/>
    </w:rPr>
  </w:style>
  <w:style w:type="character" w:styleId="CommentReference">
    <w:name w:val="annotation reference"/>
    <w:basedOn w:val="DefaultParagraphFont"/>
    <w:uiPriority w:val="99"/>
    <w:semiHidden/>
    <w:unhideWhenUsed/>
    <w:rsid w:val="00473423"/>
    <w:rPr>
      <w:sz w:val="16"/>
      <w:szCs w:val="16"/>
    </w:rPr>
  </w:style>
  <w:style w:type="paragraph" w:styleId="CommentText">
    <w:name w:val="annotation text"/>
    <w:basedOn w:val="Normal"/>
    <w:link w:val="CommentTextChar"/>
    <w:uiPriority w:val="99"/>
    <w:unhideWhenUsed/>
    <w:rsid w:val="00473423"/>
    <w:rPr>
      <w:sz w:val="20"/>
      <w:szCs w:val="20"/>
    </w:rPr>
  </w:style>
  <w:style w:type="character" w:customStyle="1" w:styleId="CommentTextChar">
    <w:name w:val="Comment Text Char"/>
    <w:basedOn w:val="DefaultParagraphFont"/>
    <w:link w:val="CommentText"/>
    <w:uiPriority w:val="99"/>
    <w:rsid w:val="00473423"/>
    <w:rPr>
      <w:rFonts w:ascii="Times New Roman" w:eastAsia="Times New Roman" w:hAnsi="Times New Roman" w:cs="Times New Roman"/>
      <w:kern w:val="0"/>
      <w:sz w:val="20"/>
      <w:szCs w:val="20"/>
      <w:lang w:eastAsia="ar-SA"/>
      <w14:ligatures w14:val="none"/>
    </w:rPr>
  </w:style>
  <w:style w:type="paragraph" w:styleId="CommentSubject">
    <w:name w:val="annotation subject"/>
    <w:basedOn w:val="CommentText"/>
    <w:next w:val="CommentText"/>
    <w:link w:val="CommentSubjectChar"/>
    <w:uiPriority w:val="99"/>
    <w:semiHidden/>
    <w:unhideWhenUsed/>
    <w:rsid w:val="00473423"/>
    <w:rPr>
      <w:b/>
      <w:bCs/>
    </w:rPr>
  </w:style>
  <w:style w:type="character" w:customStyle="1" w:styleId="CommentSubjectChar">
    <w:name w:val="Comment Subject Char"/>
    <w:basedOn w:val="CommentTextChar"/>
    <w:link w:val="CommentSubject"/>
    <w:uiPriority w:val="99"/>
    <w:semiHidden/>
    <w:rsid w:val="00473423"/>
    <w:rPr>
      <w:rFonts w:ascii="Times New Roman" w:eastAsia="Times New Roman" w:hAnsi="Times New Roman" w:cs="Times New Roman"/>
      <w:b/>
      <w:bCs/>
      <w:kern w:val="0"/>
      <w:sz w:val="20"/>
      <w:szCs w:val="20"/>
      <w:lang w:eastAsia="ar-SA"/>
      <w14:ligatures w14:val="none"/>
    </w:rPr>
  </w:style>
  <w:style w:type="table" w:customStyle="1" w:styleId="TableGrid5">
    <w:name w:val="Table Grid5"/>
    <w:basedOn w:val="TableNormal"/>
    <w:next w:val="TableGrid"/>
    <w:uiPriority w:val="59"/>
    <w:rsid w:val="00473423"/>
    <w:pPr>
      <w:spacing w:after="0" w:line="240" w:lineRule="auto"/>
    </w:pPr>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473423"/>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paragraph" w:customStyle="1" w:styleId="FooterRef">
    <w:name w:val="Footer Ref."/>
    <w:basedOn w:val="Normal"/>
    <w:rsid w:val="00473423"/>
    <w:pPr>
      <w:suppressAutoHyphens w:val="0"/>
      <w:spacing w:after="200" w:line="200" w:lineRule="atLeast"/>
    </w:pPr>
    <w:rPr>
      <w:rFonts w:ascii="Arial" w:eastAsia="Calibri" w:hAnsi="Arial"/>
      <w:color w:val="003591"/>
      <w:sz w:val="14"/>
      <w:szCs w:val="22"/>
      <w:lang w:eastAsia="en-US"/>
    </w:rPr>
  </w:style>
  <w:style w:type="paragraph" w:customStyle="1" w:styleId="xl79">
    <w:name w:val="xl79"/>
    <w:basedOn w:val="Normal"/>
    <w:rsid w:val="00473423"/>
    <w:pPr>
      <w:suppressAutoHyphens w:val="0"/>
      <w:spacing w:before="100" w:beforeAutospacing="1" w:after="100" w:afterAutospacing="1"/>
    </w:pPr>
    <w:rPr>
      <w:rFonts w:ascii="Arial" w:hAnsi="Arial" w:cs="Arial"/>
      <w:b/>
      <w:bCs/>
      <w:sz w:val="16"/>
      <w:szCs w:val="16"/>
      <w:u w:val="single"/>
      <w:lang w:eastAsia="en-GB"/>
    </w:rPr>
  </w:style>
  <w:style w:type="paragraph" w:customStyle="1" w:styleId="xl80">
    <w:name w:val="xl80"/>
    <w:basedOn w:val="Normal"/>
    <w:rsid w:val="00473423"/>
    <w:pPr>
      <w:suppressAutoHyphens w:val="0"/>
      <w:spacing w:before="100" w:beforeAutospacing="1" w:after="100" w:afterAutospacing="1"/>
    </w:pPr>
    <w:rPr>
      <w:rFonts w:ascii="Arial" w:hAnsi="Arial" w:cs="Arial"/>
      <w:b/>
      <w:bCs/>
      <w:sz w:val="16"/>
      <w:szCs w:val="16"/>
      <w:lang w:eastAsia="en-GB"/>
    </w:rPr>
  </w:style>
  <w:style w:type="paragraph" w:customStyle="1" w:styleId="xl81">
    <w:name w:val="xl81"/>
    <w:basedOn w:val="Normal"/>
    <w:rsid w:val="00473423"/>
    <w:pPr>
      <w:suppressAutoHyphens w:val="0"/>
      <w:spacing w:before="100" w:beforeAutospacing="1" w:after="100" w:afterAutospacing="1"/>
      <w:jc w:val="center"/>
    </w:pPr>
    <w:rPr>
      <w:rFonts w:ascii="Arial" w:hAnsi="Arial" w:cs="Arial"/>
      <w:b/>
      <w:bCs/>
      <w:sz w:val="16"/>
      <w:szCs w:val="16"/>
      <w:lang w:eastAsia="en-GB"/>
    </w:rPr>
  </w:style>
  <w:style w:type="paragraph" w:customStyle="1" w:styleId="xl82">
    <w:name w:val="xl82"/>
    <w:basedOn w:val="Normal"/>
    <w:rsid w:val="00473423"/>
    <w:pPr>
      <w:suppressAutoHyphens w:val="0"/>
      <w:spacing w:before="100" w:beforeAutospacing="1" w:after="100" w:afterAutospacing="1"/>
      <w:jc w:val="right"/>
    </w:pPr>
    <w:rPr>
      <w:rFonts w:ascii="Arial" w:hAnsi="Arial" w:cs="Arial"/>
      <w:b/>
      <w:bCs/>
      <w:sz w:val="16"/>
      <w:szCs w:val="16"/>
      <w:u w:val="single"/>
      <w:lang w:eastAsia="en-GB"/>
    </w:rPr>
  </w:style>
  <w:style w:type="paragraph" w:customStyle="1" w:styleId="xl83">
    <w:name w:val="xl83"/>
    <w:basedOn w:val="Normal"/>
    <w:rsid w:val="00473423"/>
    <w:pPr>
      <w:suppressAutoHyphens w:val="0"/>
      <w:spacing w:before="100" w:beforeAutospacing="1" w:after="100" w:afterAutospacing="1"/>
      <w:jc w:val="right"/>
    </w:pPr>
    <w:rPr>
      <w:rFonts w:ascii="Arial" w:hAnsi="Arial" w:cs="Arial"/>
      <w:sz w:val="16"/>
      <w:szCs w:val="16"/>
      <w:lang w:eastAsia="en-GB"/>
    </w:rPr>
  </w:style>
  <w:style w:type="paragraph" w:customStyle="1" w:styleId="xl84">
    <w:name w:val="xl84"/>
    <w:basedOn w:val="Normal"/>
    <w:rsid w:val="00473423"/>
    <w:pPr>
      <w:suppressAutoHyphens w:val="0"/>
      <w:spacing w:before="100" w:beforeAutospacing="1" w:after="100" w:afterAutospacing="1"/>
      <w:jc w:val="right"/>
    </w:pPr>
    <w:rPr>
      <w:rFonts w:ascii="Arial" w:hAnsi="Arial" w:cs="Arial"/>
      <w:sz w:val="16"/>
      <w:szCs w:val="16"/>
      <w:lang w:eastAsia="en-GB"/>
    </w:rPr>
  </w:style>
  <w:style w:type="paragraph" w:customStyle="1" w:styleId="xl85">
    <w:name w:val="xl85"/>
    <w:basedOn w:val="Normal"/>
    <w:rsid w:val="00473423"/>
    <w:pPr>
      <w:suppressAutoHyphens w:val="0"/>
      <w:spacing w:before="100" w:beforeAutospacing="1" w:after="100" w:afterAutospacing="1"/>
      <w:jc w:val="right"/>
    </w:pPr>
    <w:rPr>
      <w:rFonts w:ascii="Arial" w:hAnsi="Arial" w:cs="Arial"/>
      <w:b/>
      <w:bCs/>
      <w:sz w:val="16"/>
      <w:szCs w:val="16"/>
      <w:lang w:eastAsia="en-GB"/>
    </w:rPr>
  </w:style>
  <w:style w:type="paragraph" w:customStyle="1" w:styleId="xl86">
    <w:name w:val="xl86"/>
    <w:basedOn w:val="Normal"/>
    <w:rsid w:val="00473423"/>
    <w:pPr>
      <w:suppressAutoHyphens w:val="0"/>
      <w:spacing w:before="100" w:beforeAutospacing="1" w:after="100" w:afterAutospacing="1"/>
      <w:jc w:val="right"/>
    </w:pPr>
    <w:rPr>
      <w:rFonts w:ascii="Arial" w:hAnsi="Arial" w:cs="Arial"/>
      <w:b/>
      <w:bCs/>
      <w:sz w:val="16"/>
      <w:szCs w:val="16"/>
      <w:lang w:eastAsia="en-GB"/>
    </w:rPr>
  </w:style>
  <w:style w:type="paragraph" w:customStyle="1" w:styleId="xl87">
    <w:name w:val="xl87"/>
    <w:basedOn w:val="Normal"/>
    <w:rsid w:val="00473423"/>
    <w:pPr>
      <w:suppressAutoHyphens w:val="0"/>
      <w:spacing w:before="100" w:beforeAutospacing="1" w:after="100" w:afterAutospacing="1"/>
      <w:jc w:val="center"/>
    </w:pPr>
    <w:rPr>
      <w:rFonts w:ascii="Arial" w:hAnsi="Arial" w:cs="Arial"/>
      <w:b/>
      <w:bCs/>
      <w:sz w:val="16"/>
      <w:szCs w:val="16"/>
      <w:u w:val="single"/>
      <w:lang w:eastAsia="en-GB"/>
    </w:rPr>
  </w:style>
  <w:style w:type="paragraph" w:customStyle="1" w:styleId="xl88">
    <w:name w:val="xl88"/>
    <w:basedOn w:val="Normal"/>
    <w:rsid w:val="00473423"/>
    <w:pPr>
      <w:suppressAutoHyphens w:val="0"/>
      <w:spacing w:before="100" w:beforeAutospacing="1" w:after="100" w:afterAutospacing="1"/>
    </w:pPr>
    <w:rPr>
      <w:rFonts w:ascii="Arial" w:hAnsi="Arial" w:cs="Arial"/>
      <w:sz w:val="16"/>
      <w:szCs w:val="16"/>
      <w:lang w:eastAsia="en-GB"/>
    </w:rPr>
  </w:style>
  <w:style w:type="paragraph" w:customStyle="1" w:styleId="xl89">
    <w:name w:val="xl89"/>
    <w:basedOn w:val="Normal"/>
    <w:rsid w:val="00473423"/>
    <w:pPr>
      <w:suppressAutoHyphens w:val="0"/>
      <w:spacing w:before="100" w:beforeAutospacing="1" w:after="100" w:afterAutospacing="1"/>
    </w:pPr>
    <w:rPr>
      <w:rFonts w:ascii="Arial" w:hAnsi="Arial" w:cs="Arial"/>
      <w:b/>
      <w:bCs/>
      <w:sz w:val="16"/>
      <w:szCs w:val="16"/>
      <w:lang w:eastAsia="en-GB"/>
    </w:rPr>
  </w:style>
  <w:style w:type="paragraph" w:customStyle="1" w:styleId="xl90">
    <w:name w:val="xl90"/>
    <w:basedOn w:val="Normal"/>
    <w:rsid w:val="00473423"/>
    <w:pPr>
      <w:suppressAutoHyphens w:val="0"/>
      <w:spacing w:before="100" w:beforeAutospacing="1" w:after="100" w:afterAutospacing="1"/>
    </w:pPr>
    <w:rPr>
      <w:rFonts w:ascii="Arial" w:hAnsi="Arial" w:cs="Arial"/>
      <w:b/>
      <w:bCs/>
      <w:sz w:val="16"/>
      <w:szCs w:val="16"/>
      <w:u w:val="single"/>
      <w:lang w:eastAsia="en-GB"/>
    </w:rPr>
  </w:style>
  <w:style w:type="paragraph" w:customStyle="1" w:styleId="xl91">
    <w:name w:val="xl91"/>
    <w:basedOn w:val="Normal"/>
    <w:rsid w:val="00473423"/>
    <w:pPr>
      <w:suppressAutoHyphens w:val="0"/>
      <w:spacing w:before="100" w:beforeAutospacing="1" w:after="100" w:afterAutospacing="1"/>
    </w:pPr>
    <w:rPr>
      <w:rFonts w:ascii="Arial" w:hAnsi="Arial" w:cs="Arial"/>
      <w:b/>
      <w:bCs/>
      <w:sz w:val="16"/>
      <w:szCs w:val="16"/>
      <w:lang w:eastAsia="en-GB"/>
    </w:rPr>
  </w:style>
  <w:style w:type="paragraph" w:customStyle="1" w:styleId="xl92">
    <w:name w:val="xl92"/>
    <w:basedOn w:val="Normal"/>
    <w:rsid w:val="00473423"/>
    <w:pPr>
      <w:suppressAutoHyphens w:val="0"/>
      <w:spacing w:before="100" w:beforeAutospacing="1" w:after="100" w:afterAutospacing="1"/>
    </w:pPr>
    <w:rPr>
      <w:rFonts w:ascii="Arial" w:hAnsi="Arial" w:cs="Arial"/>
      <w:sz w:val="16"/>
      <w:szCs w:val="16"/>
      <w:lang w:eastAsia="en-GB"/>
    </w:rPr>
  </w:style>
  <w:style w:type="paragraph" w:customStyle="1" w:styleId="xl93">
    <w:name w:val="xl93"/>
    <w:basedOn w:val="Normal"/>
    <w:rsid w:val="00473423"/>
    <w:pPr>
      <w:suppressAutoHyphens w:val="0"/>
      <w:spacing w:before="100" w:beforeAutospacing="1" w:after="100" w:afterAutospacing="1"/>
    </w:pPr>
    <w:rPr>
      <w:rFonts w:ascii="Arial" w:hAnsi="Arial" w:cs="Arial"/>
      <w:b/>
      <w:bCs/>
      <w:sz w:val="16"/>
      <w:szCs w:val="16"/>
      <w:lang w:eastAsia="en-GB"/>
    </w:rPr>
  </w:style>
  <w:style w:type="paragraph" w:customStyle="1" w:styleId="xl94">
    <w:name w:val="xl94"/>
    <w:basedOn w:val="Normal"/>
    <w:rsid w:val="00473423"/>
    <w:pPr>
      <w:suppressAutoHyphens w:val="0"/>
      <w:spacing w:before="100" w:beforeAutospacing="1" w:after="100" w:afterAutospacing="1"/>
      <w:jc w:val="center"/>
    </w:pPr>
    <w:rPr>
      <w:lang w:eastAsia="en-GB"/>
    </w:rPr>
  </w:style>
  <w:style w:type="paragraph" w:customStyle="1" w:styleId="xl95">
    <w:name w:val="xl95"/>
    <w:basedOn w:val="Normal"/>
    <w:rsid w:val="00473423"/>
    <w:pPr>
      <w:shd w:val="clear" w:color="000000" w:fill="D9D9D9"/>
      <w:suppressAutoHyphens w:val="0"/>
      <w:spacing w:before="100" w:beforeAutospacing="1" w:after="100" w:afterAutospacing="1"/>
      <w:jc w:val="right"/>
    </w:pPr>
    <w:rPr>
      <w:rFonts w:ascii="Arial" w:hAnsi="Arial" w:cs="Arial"/>
      <w:sz w:val="16"/>
      <w:szCs w:val="16"/>
      <w:lang w:eastAsia="en-GB"/>
    </w:rPr>
  </w:style>
  <w:style w:type="paragraph" w:customStyle="1" w:styleId="xl96">
    <w:name w:val="xl96"/>
    <w:basedOn w:val="Normal"/>
    <w:rsid w:val="00473423"/>
    <w:pPr>
      <w:shd w:val="clear" w:color="000000" w:fill="D9D9D9"/>
      <w:suppressAutoHyphens w:val="0"/>
      <w:spacing w:before="100" w:beforeAutospacing="1" w:after="100" w:afterAutospacing="1"/>
    </w:pPr>
    <w:rPr>
      <w:rFonts w:ascii="Arial" w:hAnsi="Arial" w:cs="Arial"/>
      <w:sz w:val="16"/>
      <w:szCs w:val="16"/>
      <w:lang w:eastAsia="en-GB"/>
    </w:rPr>
  </w:style>
  <w:style w:type="paragraph" w:customStyle="1" w:styleId="xl97">
    <w:name w:val="xl97"/>
    <w:basedOn w:val="Normal"/>
    <w:rsid w:val="00473423"/>
    <w:pPr>
      <w:shd w:val="clear" w:color="000000" w:fill="D9D9D9"/>
      <w:suppressAutoHyphens w:val="0"/>
      <w:spacing w:before="100" w:beforeAutospacing="1" w:after="100" w:afterAutospacing="1"/>
    </w:pPr>
    <w:rPr>
      <w:lang w:eastAsia="en-GB"/>
    </w:rPr>
  </w:style>
  <w:style w:type="paragraph" w:customStyle="1" w:styleId="xl98">
    <w:name w:val="xl98"/>
    <w:basedOn w:val="Normal"/>
    <w:rsid w:val="00473423"/>
    <w:pPr>
      <w:shd w:val="clear" w:color="000000" w:fill="D9D9D9"/>
      <w:suppressAutoHyphens w:val="0"/>
      <w:spacing w:before="100" w:beforeAutospacing="1" w:after="100" w:afterAutospacing="1"/>
    </w:pPr>
    <w:rPr>
      <w:rFonts w:ascii="Arial" w:hAnsi="Arial" w:cs="Arial"/>
      <w:sz w:val="16"/>
      <w:szCs w:val="16"/>
      <w:lang w:eastAsia="en-GB"/>
    </w:rPr>
  </w:style>
  <w:style w:type="paragraph" w:customStyle="1" w:styleId="xl99">
    <w:name w:val="xl99"/>
    <w:basedOn w:val="Normal"/>
    <w:rsid w:val="00473423"/>
    <w:pPr>
      <w:shd w:val="clear" w:color="000000" w:fill="D9D9D9"/>
      <w:suppressAutoHyphens w:val="0"/>
      <w:spacing w:before="100" w:beforeAutospacing="1" w:after="100" w:afterAutospacing="1"/>
      <w:jc w:val="right"/>
    </w:pPr>
    <w:rPr>
      <w:rFonts w:ascii="Arial" w:hAnsi="Arial" w:cs="Arial"/>
      <w:sz w:val="16"/>
      <w:szCs w:val="16"/>
      <w:lang w:eastAsia="en-GB"/>
    </w:rPr>
  </w:style>
  <w:style w:type="paragraph" w:customStyle="1" w:styleId="xl65">
    <w:name w:val="xl65"/>
    <w:basedOn w:val="Normal"/>
    <w:rsid w:val="00473423"/>
    <w:pPr>
      <w:shd w:val="clear" w:color="000000" w:fill="CFCFCF"/>
      <w:suppressAutoHyphens w:val="0"/>
      <w:spacing w:before="100" w:beforeAutospacing="1" w:after="100" w:afterAutospacing="1"/>
    </w:pPr>
    <w:rPr>
      <w:lang w:eastAsia="en-GB"/>
    </w:rPr>
  </w:style>
  <w:style w:type="paragraph" w:customStyle="1" w:styleId="xl66">
    <w:name w:val="xl66"/>
    <w:basedOn w:val="Normal"/>
    <w:rsid w:val="00473423"/>
    <w:pPr>
      <w:suppressAutoHyphens w:val="0"/>
      <w:spacing w:before="100" w:beforeAutospacing="1" w:after="100" w:afterAutospacing="1"/>
      <w:textAlignment w:val="top"/>
    </w:pPr>
    <w:rPr>
      <w:lang w:eastAsia="en-GB"/>
    </w:rPr>
  </w:style>
  <w:style w:type="paragraph" w:customStyle="1" w:styleId="xl67">
    <w:name w:val="xl67"/>
    <w:basedOn w:val="Normal"/>
    <w:rsid w:val="00473423"/>
    <w:pPr>
      <w:suppressAutoHyphens w:val="0"/>
      <w:spacing w:before="100" w:beforeAutospacing="1" w:after="100" w:afterAutospacing="1"/>
      <w:textAlignment w:val="top"/>
    </w:pPr>
    <w:rPr>
      <w:lang w:eastAsia="en-GB"/>
    </w:rPr>
  </w:style>
  <w:style w:type="paragraph" w:customStyle="1" w:styleId="xl69">
    <w:name w:val="xl69"/>
    <w:basedOn w:val="Normal"/>
    <w:rsid w:val="00473423"/>
    <w:pPr>
      <w:suppressAutoHyphens w:val="0"/>
      <w:spacing w:before="100" w:beforeAutospacing="1" w:after="100" w:afterAutospacing="1"/>
      <w:textAlignment w:val="top"/>
    </w:pPr>
    <w:rPr>
      <w:lang w:eastAsia="en-GB"/>
    </w:rPr>
  </w:style>
  <w:style w:type="paragraph" w:customStyle="1" w:styleId="xl70">
    <w:name w:val="xl70"/>
    <w:basedOn w:val="Normal"/>
    <w:rsid w:val="00473423"/>
    <w:pPr>
      <w:suppressAutoHyphens w:val="0"/>
      <w:spacing w:before="100" w:beforeAutospacing="1" w:after="100" w:afterAutospacing="1"/>
    </w:pPr>
    <w:rPr>
      <w:color w:val="FF0000"/>
      <w:lang w:eastAsia="en-GB"/>
    </w:rPr>
  </w:style>
  <w:style w:type="numbering" w:customStyle="1" w:styleId="NoList11">
    <w:name w:val="No List11"/>
    <w:next w:val="NoList"/>
    <w:uiPriority w:val="99"/>
    <w:semiHidden/>
    <w:unhideWhenUsed/>
    <w:rsid w:val="00473423"/>
  </w:style>
  <w:style w:type="table" w:customStyle="1" w:styleId="TableGrid7">
    <w:name w:val="Table Grid7"/>
    <w:basedOn w:val="TableNormal"/>
    <w:next w:val="TableGrid"/>
    <w:uiPriority w:val="5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734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473423"/>
    <w:pPr>
      <w:suppressAutoHyphens w:val="0"/>
      <w:spacing w:before="100" w:beforeAutospacing="1" w:after="100" w:afterAutospacing="1"/>
      <w:jc w:val="center"/>
    </w:pPr>
    <w:rPr>
      <w:lang w:eastAsia="en-GB"/>
    </w:rPr>
  </w:style>
  <w:style w:type="paragraph" w:customStyle="1" w:styleId="xl64">
    <w:name w:val="xl64"/>
    <w:basedOn w:val="Normal"/>
    <w:rsid w:val="00473423"/>
    <w:pPr>
      <w:suppressAutoHyphens w:val="0"/>
      <w:spacing w:before="100" w:beforeAutospacing="1" w:after="100" w:afterAutospacing="1"/>
      <w:jc w:val="center"/>
    </w:pPr>
    <w:rPr>
      <w:lang w:eastAsia="en-GB"/>
    </w:rPr>
  </w:style>
  <w:style w:type="numbering" w:customStyle="1" w:styleId="NoList2">
    <w:name w:val="No List2"/>
    <w:next w:val="NoList"/>
    <w:uiPriority w:val="99"/>
    <w:semiHidden/>
    <w:unhideWhenUsed/>
    <w:rsid w:val="00473423"/>
  </w:style>
  <w:style w:type="table" w:customStyle="1" w:styleId="TableGrid8">
    <w:name w:val="Table Grid8"/>
    <w:basedOn w:val="TableNormal"/>
    <w:next w:val="TableGrid"/>
    <w:uiPriority w:val="5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734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73423"/>
  </w:style>
  <w:style w:type="table" w:customStyle="1" w:styleId="TableGrid9">
    <w:name w:val="Table Grid9"/>
    <w:basedOn w:val="TableNormal"/>
    <w:next w:val="TableGrid"/>
    <w:uiPriority w:val="5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734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73423"/>
  </w:style>
  <w:style w:type="table" w:customStyle="1" w:styleId="TableGrid10">
    <w:name w:val="Table Grid10"/>
    <w:basedOn w:val="TableNormal"/>
    <w:next w:val="TableGrid"/>
    <w:uiPriority w:val="5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734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73423"/>
  </w:style>
  <w:style w:type="table" w:customStyle="1" w:styleId="TableGrid15">
    <w:name w:val="Table Grid15"/>
    <w:basedOn w:val="TableNormal"/>
    <w:next w:val="TableGrid"/>
    <w:uiPriority w:val="5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734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73423"/>
  </w:style>
  <w:style w:type="table" w:customStyle="1" w:styleId="TableGrid18">
    <w:name w:val="Table Grid18"/>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734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473423"/>
  </w:style>
  <w:style w:type="numbering" w:customStyle="1" w:styleId="NoList21">
    <w:name w:val="No List21"/>
    <w:next w:val="NoList"/>
    <w:uiPriority w:val="99"/>
    <w:semiHidden/>
    <w:unhideWhenUsed/>
    <w:rsid w:val="00473423"/>
  </w:style>
  <w:style w:type="numbering" w:customStyle="1" w:styleId="NoList31">
    <w:name w:val="No List31"/>
    <w:next w:val="NoList"/>
    <w:uiPriority w:val="99"/>
    <w:semiHidden/>
    <w:unhideWhenUsed/>
    <w:rsid w:val="00473423"/>
  </w:style>
  <w:style w:type="numbering" w:customStyle="1" w:styleId="NoList41">
    <w:name w:val="No List41"/>
    <w:next w:val="NoList"/>
    <w:uiPriority w:val="99"/>
    <w:semiHidden/>
    <w:unhideWhenUsed/>
    <w:rsid w:val="00473423"/>
  </w:style>
  <w:style w:type="numbering" w:customStyle="1" w:styleId="NoList51">
    <w:name w:val="No List51"/>
    <w:next w:val="NoList"/>
    <w:uiPriority w:val="99"/>
    <w:semiHidden/>
    <w:unhideWhenUsed/>
    <w:rsid w:val="00473423"/>
  </w:style>
  <w:style w:type="numbering" w:customStyle="1" w:styleId="NoList61">
    <w:name w:val="No List61"/>
    <w:next w:val="NoList"/>
    <w:uiPriority w:val="99"/>
    <w:semiHidden/>
    <w:unhideWhenUsed/>
    <w:rsid w:val="00473423"/>
  </w:style>
  <w:style w:type="table" w:customStyle="1" w:styleId="TableGrid171">
    <w:name w:val="Table Grid171"/>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473423"/>
  </w:style>
  <w:style w:type="numbering" w:customStyle="1" w:styleId="NoList211">
    <w:name w:val="No List211"/>
    <w:next w:val="NoList"/>
    <w:uiPriority w:val="99"/>
    <w:semiHidden/>
    <w:unhideWhenUsed/>
    <w:rsid w:val="00473423"/>
  </w:style>
  <w:style w:type="numbering" w:customStyle="1" w:styleId="NoList311">
    <w:name w:val="No List311"/>
    <w:next w:val="NoList"/>
    <w:uiPriority w:val="99"/>
    <w:semiHidden/>
    <w:unhideWhenUsed/>
    <w:rsid w:val="00473423"/>
  </w:style>
  <w:style w:type="numbering" w:customStyle="1" w:styleId="NoList411">
    <w:name w:val="No List411"/>
    <w:next w:val="NoList"/>
    <w:uiPriority w:val="99"/>
    <w:semiHidden/>
    <w:unhideWhenUsed/>
    <w:rsid w:val="00473423"/>
  </w:style>
  <w:style w:type="numbering" w:customStyle="1" w:styleId="NoList511">
    <w:name w:val="No List511"/>
    <w:next w:val="NoList"/>
    <w:uiPriority w:val="99"/>
    <w:semiHidden/>
    <w:unhideWhenUsed/>
    <w:rsid w:val="00473423"/>
  </w:style>
  <w:style w:type="table" w:customStyle="1" w:styleId="TableGrid1711">
    <w:name w:val="Table Grid1711"/>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Normal"/>
    <w:rsid w:val="00473423"/>
    <w:pPr>
      <w:pBdr>
        <w:top w:val="single" w:sz="8" w:space="0" w:color="95B3D7"/>
        <w:bottom w:val="single" w:sz="8" w:space="0" w:color="95B3D7"/>
        <w:right w:val="single" w:sz="8" w:space="0" w:color="95B3D7"/>
      </w:pBdr>
      <w:shd w:val="clear" w:color="000000" w:fill="CFCFCF"/>
      <w:suppressAutoHyphens w:val="0"/>
      <w:spacing w:before="100" w:beforeAutospacing="1" w:after="100" w:afterAutospacing="1"/>
      <w:textAlignment w:val="center"/>
    </w:pPr>
    <w:rPr>
      <w:rFonts w:ascii="Calibri" w:hAnsi="Calibri" w:cs="Calibri"/>
      <w:b/>
      <w:bCs/>
      <w:color w:val="FFFFFF"/>
      <w:lang w:eastAsia="en-GB"/>
    </w:rPr>
  </w:style>
  <w:style w:type="paragraph" w:customStyle="1" w:styleId="xl71">
    <w:name w:val="xl71"/>
    <w:basedOn w:val="Normal"/>
    <w:rsid w:val="00473423"/>
    <w:pPr>
      <w:pBdr>
        <w:bottom w:val="single" w:sz="8" w:space="0" w:color="95B3D7"/>
      </w:pBdr>
      <w:shd w:val="clear" w:color="000000" w:fill="DCE6F1"/>
      <w:suppressAutoHyphens w:val="0"/>
      <w:spacing w:before="100" w:beforeAutospacing="1" w:after="100" w:afterAutospacing="1"/>
      <w:jc w:val="center"/>
      <w:textAlignment w:val="center"/>
    </w:pPr>
    <w:rPr>
      <w:rFonts w:ascii="Aptos" w:hAnsi="Aptos"/>
      <w:color w:val="000000"/>
      <w:sz w:val="18"/>
      <w:szCs w:val="18"/>
      <w:lang w:eastAsia="en-GB"/>
    </w:rPr>
  </w:style>
  <w:style w:type="paragraph" w:customStyle="1" w:styleId="xl72">
    <w:name w:val="xl72"/>
    <w:basedOn w:val="Normal"/>
    <w:rsid w:val="00473423"/>
    <w:pPr>
      <w:pBdr>
        <w:bottom w:val="single" w:sz="8" w:space="0" w:color="95B3D7"/>
      </w:pBdr>
      <w:shd w:val="clear" w:color="000000" w:fill="DCE6F1"/>
      <w:suppressAutoHyphens w:val="0"/>
      <w:spacing w:before="100" w:beforeAutospacing="1" w:after="100" w:afterAutospacing="1"/>
      <w:textAlignment w:val="center"/>
    </w:pPr>
    <w:rPr>
      <w:rFonts w:ascii="Aptos" w:hAnsi="Aptos"/>
      <w:color w:val="000000"/>
      <w:sz w:val="18"/>
      <w:szCs w:val="18"/>
      <w:lang w:eastAsia="en-GB"/>
    </w:rPr>
  </w:style>
  <w:style w:type="paragraph" w:customStyle="1" w:styleId="xl73">
    <w:name w:val="xl73"/>
    <w:basedOn w:val="Normal"/>
    <w:rsid w:val="00473423"/>
    <w:pPr>
      <w:pBdr>
        <w:bottom w:val="single" w:sz="8" w:space="0" w:color="95B3D7"/>
        <w:right w:val="single" w:sz="8" w:space="0" w:color="95B3D7"/>
      </w:pBdr>
      <w:shd w:val="clear" w:color="000000" w:fill="DCE6F1"/>
      <w:suppressAutoHyphens w:val="0"/>
      <w:spacing w:before="100" w:beforeAutospacing="1" w:after="100" w:afterAutospacing="1"/>
    </w:pPr>
    <w:rPr>
      <w:rFonts w:ascii="Calibri" w:hAnsi="Calibri" w:cs="Calibri"/>
      <w:lang w:eastAsia="en-GB"/>
    </w:rPr>
  </w:style>
  <w:style w:type="paragraph" w:customStyle="1" w:styleId="xl74">
    <w:name w:val="xl74"/>
    <w:basedOn w:val="Normal"/>
    <w:rsid w:val="00473423"/>
    <w:pPr>
      <w:pBdr>
        <w:left w:val="single" w:sz="8" w:space="0" w:color="95B3D7"/>
        <w:bottom w:val="single" w:sz="8" w:space="0" w:color="95B3D7"/>
      </w:pBdr>
      <w:suppressAutoHyphens w:val="0"/>
      <w:spacing w:before="100" w:beforeAutospacing="1" w:after="100" w:afterAutospacing="1"/>
      <w:jc w:val="center"/>
      <w:textAlignment w:val="center"/>
    </w:pPr>
    <w:rPr>
      <w:rFonts w:ascii="Aptos" w:hAnsi="Aptos"/>
      <w:color w:val="000000"/>
      <w:sz w:val="18"/>
      <w:szCs w:val="18"/>
      <w:lang w:eastAsia="en-GB"/>
    </w:rPr>
  </w:style>
  <w:style w:type="paragraph" w:customStyle="1" w:styleId="xl75">
    <w:name w:val="xl75"/>
    <w:basedOn w:val="Normal"/>
    <w:rsid w:val="00473423"/>
    <w:pPr>
      <w:pBdr>
        <w:bottom w:val="single" w:sz="8" w:space="0" w:color="95B3D7"/>
      </w:pBdr>
      <w:suppressAutoHyphens w:val="0"/>
      <w:spacing w:before="100" w:beforeAutospacing="1" w:after="100" w:afterAutospacing="1"/>
      <w:jc w:val="center"/>
      <w:textAlignment w:val="center"/>
    </w:pPr>
    <w:rPr>
      <w:rFonts w:ascii="Aptos" w:hAnsi="Aptos"/>
      <w:color w:val="000000"/>
      <w:sz w:val="18"/>
      <w:szCs w:val="18"/>
      <w:lang w:eastAsia="en-GB"/>
    </w:rPr>
  </w:style>
  <w:style w:type="paragraph" w:customStyle="1" w:styleId="xl76">
    <w:name w:val="xl76"/>
    <w:basedOn w:val="Normal"/>
    <w:rsid w:val="00473423"/>
    <w:pPr>
      <w:pBdr>
        <w:bottom w:val="single" w:sz="8" w:space="0" w:color="95B3D7"/>
      </w:pBdr>
      <w:suppressAutoHyphens w:val="0"/>
      <w:spacing w:before="100" w:beforeAutospacing="1" w:after="100" w:afterAutospacing="1"/>
      <w:jc w:val="center"/>
      <w:textAlignment w:val="center"/>
    </w:pPr>
    <w:rPr>
      <w:rFonts w:ascii="Aptos" w:hAnsi="Aptos"/>
      <w:color w:val="000000"/>
      <w:sz w:val="18"/>
      <w:szCs w:val="18"/>
      <w:lang w:eastAsia="en-GB"/>
    </w:rPr>
  </w:style>
  <w:style w:type="paragraph" w:customStyle="1" w:styleId="xl77">
    <w:name w:val="xl77"/>
    <w:basedOn w:val="Normal"/>
    <w:rsid w:val="00473423"/>
    <w:pPr>
      <w:pBdr>
        <w:bottom w:val="single" w:sz="8" w:space="0" w:color="95B3D7"/>
      </w:pBdr>
      <w:suppressAutoHyphens w:val="0"/>
      <w:spacing w:before="100" w:beforeAutospacing="1" w:after="100" w:afterAutospacing="1"/>
      <w:textAlignment w:val="center"/>
    </w:pPr>
    <w:rPr>
      <w:rFonts w:ascii="Aptos" w:hAnsi="Aptos"/>
      <w:color w:val="000000"/>
      <w:sz w:val="18"/>
      <w:szCs w:val="18"/>
      <w:lang w:eastAsia="en-GB"/>
    </w:rPr>
  </w:style>
  <w:style w:type="paragraph" w:customStyle="1" w:styleId="xl78">
    <w:name w:val="xl78"/>
    <w:basedOn w:val="Normal"/>
    <w:rsid w:val="00473423"/>
    <w:pPr>
      <w:pBdr>
        <w:bottom w:val="single" w:sz="8" w:space="0" w:color="95B3D7"/>
        <w:right w:val="single" w:sz="8" w:space="0" w:color="95B3D7"/>
      </w:pBdr>
      <w:suppressAutoHyphens w:val="0"/>
      <w:spacing w:before="100" w:beforeAutospacing="1" w:after="100" w:afterAutospacing="1"/>
    </w:pPr>
    <w:rPr>
      <w:rFonts w:ascii="Calibri" w:hAnsi="Calibri" w:cs="Calibri"/>
      <w:lang w:eastAsia="en-GB"/>
    </w:rPr>
  </w:style>
  <w:style w:type="numbering" w:customStyle="1" w:styleId="NoList7">
    <w:name w:val="No List7"/>
    <w:next w:val="NoList"/>
    <w:uiPriority w:val="99"/>
    <w:semiHidden/>
    <w:unhideWhenUsed/>
    <w:rsid w:val="00473423"/>
  </w:style>
  <w:style w:type="table" w:customStyle="1" w:styleId="TableGrid27">
    <w:name w:val="Table Grid27"/>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473423"/>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73423"/>
  </w:style>
  <w:style w:type="numbering" w:customStyle="1" w:styleId="NoList22">
    <w:name w:val="No List22"/>
    <w:next w:val="NoList"/>
    <w:uiPriority w:val="99"/>
    <w:semiHidden/>
    <w:unhideWhenUsed/>
    <w:rsid w:val="00473423"/>
  </w:style>
  <w:style w:type="numbering" w:customStyle="1" w:styleId="NoList32">
    <w:name w:val="No List32"/>
    <w:next w:val="NoList"/>
    <w:uiPriority w:val="99"/>
    <w:semiHidden/>
    <w:unhideWhenUsed/>
    <w:rsid w:val="00473423"/>
  </w:style>
  <w:style w:type="numbering" w:customStyle="1" w:styleId="NoList42">
    <w:name w:val="No List42"/>
    <w:next w:val="NoList"/>
    <w:uiPriority w:val="99"/>
    <w:semiHidden/>
    <w:unhideWhenUsed/>
    <w:rsid w:val="00473423"/>
  </w:style>
  <w:style w:type="numbering" w:customStyle="1" w:styleId="NoList52">
    <w:name w:val="No List52"/>
    <w:next w:val="NoList"/>
    <w:uiPriority w:val="99"/>
    <w:semiHidden/>
    <w:unhideWhenUsed/>
    <w:rsid w:val="00473423"/>
  </w:style>
  <w:style w:type="numbering" w:customStyle="1" w:styleId="NoList62">
    <w:name w:val="No List62"/>
    <w:next w:val="NoList"/>
    <w:uiPriority w:val="99"/>
    <w:semiHidden/>
    <w:unhideWhenUsed/>
    <w:rsid w:val="00473423"/>
  </w:style>
  <w:style w:type="table" w:customStyle="1" w:styleId="TableGrid172">
    <w:name w:val="Table Grid172"/>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473423"/>
  </w:style>
  <w:style w:type="numbering" w:customStyle="1" w:styleId="NoList212">
    <w:name w:val="No List212"/>
    <w:next w:val="NoList"/>
    <w:uiPriority w:val="99"/>
    <w:semiHidden/>
    <w:unhideWhenUsed/>
    <w:rsid w:val="00473423"/>
  </w:style>
  <w:style w:type="numbering" w:customStyle="1" w:styleId="NoList312">
    <w:name w:val="No List312"/>
    <w:next w:val="NoList"/>
    <w:uiPriority w:val="99"/>
    <w:semiHidden/>
    <w:unhideWhenUsed/>
    <w:rsid w:val="00473423"/>
  </w:style>
  <w:style w:type="numbering" w:customStyle="1" w:styleId="NoList412">
    <w:name w:val="No List412"/>
    <w:next w:val="NoList"/>
    <w:uiPriority w:val="99"/>
    <w:semiHidden/>
    <w:unhideWhenUsed/>
    <w:rsid w:val="00473423"/>
  </w:style>
  <w:style w:type="numbering" w:customStyle="1" w:styleId="NoList512">
    <w:name w:val="No List512"/>
    <w:next w:val="NoList"/>
    <w:uiPriority w:val="99"/>
    <w:semiHidden/>
    <w:unhideWhenUsed/>
    <w:rsid w:val="00473423"/>
  </w:style>
  <w:style w:type="table" w:customStyle="1" w:styleId="TableGrid1712">
    <w:name w:val="Table Grid1712"/>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473423"/>
    <w:rPr>
      <w:vertAlign w:val="superscript"/>
    </w:rPr>
  </w:style>
  <w:style w:type="numbering" w:customStyle="1" w:styleId="NoList8">
    <w:name w:val="No List8"/>
    <w:next w:val="NoList"/>
    <w:uiPriority w:val="99"/>
    <w:semiHidden/>
    <w:unhideWhenUsed/>
    <w:rsid w:val="00473423"/>
  </w:style>
  <w:style w:type="table" w:customStyle="1" w:styleId="TableGrid29">
    <w:name w:val="Table Grid29"/>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473423"/>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73423"/>
  </w:style>
  <w:style w:type="numbering" w:customStyle="1" w:styleId="NoList23">
    <w:name w:val="No List23"/>
    <w:next w:val="NoList"/>
    <w:uiPriority w:val="99"/>
    <w:semiHidden/>
    <w:unhideWhenUsed/>
    <w:rsid w:val="00473423"/>
  </w:style>
  <w:style w:type="numbering" w:customStyle="1" w:styleId="NoList33">
    <w:name w:val="No List33"/>
    <w:next w:val="NoList"/>
    <w:uiPriority w:val="99"/>
    <w:semiHidden/>
    <w:unhideWhenUsed/>
    <w:rsid w:val="00473423"/>
  </w:style>
  <w:style w:type="numbering" w:customStyle="1" w:styleId="NoList43">
    <w:name w:val="No List43"/>
    <w:next w:val="NoList"/>
    <w:uiPriority w:val="99"/>
    <w:semiHidden/>
    <w:unhideWhenUsed/>
    <w:rsid w:val="00473423"/>
  </w:style>
  <w:style w:type="numbering" w:customStyle="1" w:styleId="NoList53">
    <w:name w:val="No List53"/>
    <w:next w:val="NoList"/>
    <w:uiPriority w:val="99"/>
    <w:semiHidden/>
    <w:unhideWhenUsed/>
    <w:rsid w:val="00473423"/>
  </w:style>
  <w:style w:type="numbering" w:customStyle="1" w:styleId="NoList63">
    <w:name w:val="No List63"/>
    <w:next w:val="NoList"/>
    <w:uiPriority w:val="99"/>
    <w:semiHidden/>
    <w:unhideWhenUsed/>
    <w:rsid w:val="00473423"/>
  </w:style>
  <w:style w:type="table" w:customStyle="1" w:styleId="TableGrid173">
    <w:name w:val="Table Grid173"/>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473423"/>
  </w:style>
  <w:style w:type="numbering" w:customStyle="1" w:styleId="NoList213">
    <w:name w:val="No List213"/>
    <w:next w:val="NoList"/>
    <w:uiPriority w:val="99"/>
    <w:semiHidden/>
    <w:unhideWhenUsed/>
    <w:rsid w:val="00473423"/>
  </w:style>
  <w:style w:type="numbering" w:customStyle="1" w:styleId="NoList313">
    <w:name w:val="No List313"/>
    <w:next w:val="NoList"/>
    <w:uiPriority w:val="99"/>
    <w:semiHidden/>
    <w:unhideWhenUsed/>
    <w:rsid w:val="00473423"/>
  </w:style>
  <w:style w:type="numbering" w:customStyle="1" w:styleId="NoList413">
    <w:name w:val="No List413"/>
    <w:next w:val="NoList"/>
    <w:uiPriority w:val="99"/>
    <w:semiHidden/>
    <w:unhideWhenUsed/>
    <w:rsid w:val="00473423"/>
  </w:style>
  <w:style w:type="numbering" w:customStyle="1" w:styleId="NoList513">
    <w:name w:val="No List513"/>
    <w:next w:val="NoList"/>
    <w:uiPriority w:val="99"/>
    <w:semiHidden/>
    <w:unhideWhenUsed/>
    <w:rsid w:val="00473423"/>
  </w:style>
  <w:style w:type="table" w:customStyle="1" w:styleId="TableGrid1713">
    <w:name w:val="Table Grid1713"/>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73423"/>
  </w:style>
  <w:style w:type="table" w:customStyle="1" w:styleId="TableGrid30">
    <w:name w:val="Table Grid30"/>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473423"/>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73423"/>
  </w:style>
  <w:style w:type="numbering" w:customStyle="1" w:styleId="NoList24">
    <w:name w:val="No List24"/>
    <w:next w:val="NoList"/>
    <w:uiPriority w:val="99"/>
    <w:semiHidden/>
    <w:unhideWhenUsed/>
    <w:rsid w:val="00473423"/>
  </w:style>
  <w:style w:type="numbering" w:customStyle="1" w:styleId="NoList34">
    <w:name w:val="No List34"/>
    <w:next w:val="NoList"/>
    <w:uiPriority w:val="99"/>
    <w:semiHidden/>
    <w:unhideWhenUsed/>
    <w:rsid w:val="00473423"/>
  </w:style>
  <w:style w:type="numbering" w:customStyle="1" w:styleId="NoList44">
    <w:name w:val="No List44"/>
    <w:next w:val="NoList"/>
    <w:uiPriority w:val="99"/>
    <w:semiHidden/>
    <w:unhideWhenUsed/>
    <w:rsid w:val="00473423"/>
  </w:style>
  <w:style w:type="numbering" w:customStyle="1" w:styleId="NoList54">
    <w:name w:val="No List54"/>
    <w:next w:val="NoList"/>
    <w:uiPriority w:val="99"/>
    <w:semiHidden/>
    <w:unhideWhenUsed/>
    <w:rsid w:val="00473423"/>
  </w:style>
  <w:style w:type="numbering" w:customStyle="1" w:styleId="NoList64">
    <w:name w:val="No List64"/>
    <w:next w:val="NoList"/>
    <w:uiPriority w:val="99"/>
    <w:semiHidden/>
    <w:unhideWhenUsed/>
    <w:rsid w:val="00473423"/>
  </w:style>
  <w:style w:type="table" w:customStyle="1" w:styleId="TableGrid174">
    <w:name w:val="Table Grid174"/>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4">
    <w:name w:val="Table Grid364"/>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73423"/>
  </w:style>
  <w:style w:type="numbering" w:customStyle="1" w:styleId="NoList214">
    <w:name w:val="No List214"/>
    <w:next w:val="NoList"/>
    <w:uiPriority w:val="99"/>
    <w:semiHidden/>
    <w:unhideWhenUsed/>
    <w:rsid w:val="00473423"/>
  </w:style>
  <w:style w:type="numbering" w:customStyle="1" w:styleId="NoList314">
    <w:name w:val="No List314"/>
    <w:next w:val="NoList"/>
    <w:uiPriority w:val="99"/>
    <w:semiHidden/>
    <w:unhideWhenUsed/>
    <w:rsid w:val="00473423"/>
  </w:style>
  <w:style w:type="numbering" w:customStyle="1" w:styleId="NoList414">
    <w:name w:val="No List414"/>
    <w:next w:val="NoList"/>
    <w:uiPriority w:val="99"/>
    <w:semiHidden/>
    <w:unhideWhenUsed/>
    <w:rsid w:val="00473423"/>
  </w:style>
  <w:style w:type="numbering" w:customStyle="1" w:styleId="NoList514">
    <w:name w:val="No List514"/>
    <w:next w:val="NoList"/>
    <w:uiPriority w:val="99"/>
    <w:semiHidden/>
    <w:unhideWhenUsed/>
    <w:rsid w:val="00473423"/>
  </w:style>
  <w:style w:type="table" w:customStyle="1" w:styleId="TableGrid1714">
    <w:name w:val="Table Grid1714"/>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73423"/>
  </w:style>
  <w:style w:type="table" w:customStyle="1" w:styleId="TableGrid40">
    <w:name w:val="Table Grid40"/>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473423"/>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473423"/>
  </w:style>
  <w:style w:type="numbering" w:customStyle="1" w:styleId="NoList25">
    <w:name w:val="No List25"/>
    <w:next w:val="NoList"/>
    <w:uiPriority w:val="99"/>
    <w:semiHidden/>
    <w:unhideWhenUsed/>
    <w:rsid w:val="00473423"/>
  </w:style>
  <w:style w:type="numbering" w:customStyle="1" w:styleId="NoList35">
    <w:name w:val="No List35"/>
    <w:next w:val="NoList"/>
    <w:uiPriority w:val="99"/>
    <w:semiHidden/>
    <w:unhideWhenUsed/>
    <w:rsid w:val="00473423"/>
  </w:style>
  <w:style w:type="numbering" w:customStyle="1" w:styleId="NoList45">
    <w:name w:val="No List45"/>
    <w:next w:val="NoList"/>
    <w:uiPriority w:val="99"/>
    <w:semiHidden/>
    <w:unhideWhenUsed/>
    <w:rsid w:val="00473423"/>
  </w:style>
  <w:style w:type="numbering" w:customStyle="1" w:styleId="NoList55">
    <w:name w:val="No List55"/>
    <w:next w:val="NoList"/>
    <w:uiPriority w:val="99"/>
    <w:semiHidden/>
    <w:unhideWhenUsed/>
    <w:rsid w:val="00473423"/>
  </w:style>
  <w:style w:type="numbering" w:customStyle="1" w:styleId="NoList65">
    <w:name w:val="No List65"/>
    <w:next w:val="NoList"/>
    <w:uiPriority w:val="99"/>
    <w:semiHidden/>
    <w:unhideWhenUsed/>
    <w:rsid w:val="00473423"/>
  </w:style>
  <w:style w:type="table" w:customStyle="1" w:styleId="TableGrid175">
    <w:name w:val="Table Grid175"/>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5">
    <w:name w:val="Table Grid365"/>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473423"/>
  </w:style>
  <w:style w:type="numbering" w:customStyle="1" w:styleId="NoList215">
    <w:name w:val="No List215"/>
    <w:next w:val="NoList"/>
    <w:uiPriority w:val="99"/>
    <w:semiHidden/>
    <w:unhideWhenUsed/>
    <w:rsid w:val="00473423"/>
  </w:style>
  <w:style w:type="numbering" w:customStyle="1" w:styleId="NoList315">
    <w:name w:val="No List315"/>
    <w:next w:val="NoList"/>
    <w:uiPriority w:val="99"/>
    <w:semiHidden/>
    <w:unhideWhenUsed/>
    <w:rsid w:val="00473423"/>
  </w:style>
  <w:style w:type="numbering" w:customStyle="1" w:styleId="NoList415">
    <w:name w:val="No List415"/>
    <w:next w:val="NoList"/>
    <w:uiPriority w:val="99"/>
    <w:semiHidden/>
    <w:unhideWhenUsed/>
    <w:rsid w:val="00473423"/>
  </w:style>
  <w:style w:type="numbering" w:customStyle="1" w:styleId="NoList515">
    <w:name w:val="No List515"/>
    <w:next w:val="NoList"/>
    <w:uiPriority w:val="99"/>
    <w:semiHidden/>
    <w:unhideWhenUsed/>
    <w:rsid w:val="00473423"/>
  </w:style>
  <w:style w:type="table" w:customStyle="1" w:styleId="TableGrid1715">
    <w:name w:val="Table Grid1715"/>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473423"/>
  </w:style>
  <w:style w:type="table" w:customStyle="1" w:styleId="TableGrid41">
    <w:name w:val="Table Grid41"/>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473423"/>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473423"/>
  </w:style>
  <w:style w:type="numbering" w:customStyle="1" w:styleId="NoList26">
    <w:name w:val="No List26"/>
    <w:next w:val="NoList"/>
    <w:uiPriority w:val="99"/>
    <w:semiHidden/>
    <w:unhideWhenUsed/>
    <w:rsid w:val="00473423"/>
  </w:style>
  <w:style w:type="numbering" w:customStyle="1" w:styleId="NoList36">
    <w:name w:val="No List36"/>
    <w:next w:val="NoList"/>
    <w:uiPriority w:val="99"/>
    <w:semiHidden/>
    <w:unhideWhenUsed/>
    <w:rsid w:val="00473423"/>
  </w:style>
  <w:style w:type="numbering" w:customStyle="1" w:styleId="NoList46">
    <w:name w:val="No List46"/>
    <w:next w:val="NoList"/>
    <w:uiPriority w:val="99"/>
    <w:semiHidden/>
    <w:unhideWhenUsed/>
    <w:rsid w:val="00473423"/>
  </w:style>
  <w:style w:type="numbering" w:customStyle="1" w:styleId="NoList56">
    <w:name w:val="No List56"/>
    <w:next w:val="NoList"/>
    <w:uiPriority w:val="99"/>
    <w:semiHidden/>
    <w:unhideWhenUsed/>
    <w:rsid w:val="00473423"/>
  </w:style>
  <w:style w:type="numbering" w:customStyle="1" w:styleId="NoList66">
    <w:name w:val="No List66"/>
    <w:next w:val="NoList"/>
    <w:uiPriority w:val="99"/>
    <w:semiHidden/>
    <w:unhideWhenUsed/>
    <w:rsid w:val="00473423"/>
  </w:style>
  <w:style w:type="table" w:customStyle="1" w:styleId="TableGrid176">
    <w:name w:val="Table Grid176"/>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6">
    <w:name w:val="Table Grid366"/>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473423"/>
  </w:style>
  <w:style w:type="numbering" w:customStyle="1" w:styleId="NoList216">
    <w:name w:val="No List216"/>
    <w:next w:val="NoList"/>
    <w:uiPriority w:val="99"/>
    <w:semiHidden/>
    <w:unhideWhenUsed/>
    <w:rsid w:val="00473423"/>
  </w:style>
  <w:style w:type="numbering" w:customStyle="1" w:styleId="NoList316">
    <w:name w:val="No List316"/>
    <w:next w:val="NoList"/>
    <w:uiPriority w:val="99"/>
    <w:semiHidden/>
    <w:unhideWhenUsed/>
    <w:rsid w:val="00473423"/>
  </w:style>
  <w:style w:type="numbering" w:customStyle="1" w:styleId="NoList416">
    <w:name w:val="No List416"/>
    <w:next w:val="NoList"/>
    <w:uiPriority w:val="99"/>
    <w:semiHidden/>
    <w:unhideWhenUsed/>
    <w:rsid w:val="00473423"/>
  </w:style>
  <w:style w:type="numbering" w:customStyle="1" w:styleId="NoList516">
    <w:name w:val="No List516"/>
    <w:next w:val="NoList"/>
    <w:uiPriority w:val="99"/>
    <w:semiHidden/>
    <w:unhideWhenUsed/>
    <w:rsid w:val="00473423"/>
  </w:style>
  <w:style w:type="table" w:customStyle="1" w:styleId="TableGrid1716">
    <w:name w:val="Table Grid1716"/>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473423"/>
  </w:style>
  <w:style w:type="table" w:customStyle="1" w:styleId="TableGrid42">
    <w:name w:val="Table Grid42"/>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473423"/>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473423"/>
    <w:pPr>
      <w:spacing w:after="0" w:line="240" w:lineRule="auto"/>
    </w:pPr>
    <w:rPr>
      <w:rFonts w:ascii="Calibri" w:eastAsia="Calibri" w:hAnsi="Calibri" w:cs="Times New Roman"/>
      <w:kern w:val="0"/>
      <w:sz w:val="20"/>
      <w:szCs w:val="20"/>
      <w:lang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473423"/>
  </w:style>
  <w:style w:type="numbering" w:customStyle="1" w:styleId="NoList27">
    <w:name w:val="No List27"/>
    <w:next w:val="NoList"/>
    <w:uiPriority w:val="99"/>
    <w:semiHidden/>
    <w:unhideWhenUsed/>
    <w:rsid w:val="00473423"/>
  </w:style>
  <w:style w:type="numbering" w:customStyle="1" w:styleId="NoList37">
    <w:name w:val="No List37"/>
    <w:next w:val="NoList"/>
    <w:uiPriority w:val="99"/>
    <w:semiHidden/>
    <w:unhideWhenUsed/>
    <w:rsid w:val="00473423"/>
  </w:style>
  <w:style w:type="numbering" w:customStyle="1" w:styleId="NoList47">
    <w:name w:val="No List47"/>
    <w:next w:val="NoList"/>
    <w:uiPriority w:val="99"/>
    <w:semiHidden/>
    <w:unhideWhenUsed/>
    <w:rsid w:val="00473423"/>
  </w:style>
  <w:style w:type="numbering" w:customStyle="1" w:styleId="NoList57">
    <w:name w:val="No List57"/>
    <w:next w:val="NoList"/>
    <w:uiPriority w:val="99"/>
    <w:semiHidden/>
    <w:unhideWhenUsed/>
    <w:rsid w:val="00473423"/>
  </w:style>
  <w:style w:type="numbering" w:customStyle="1" w:styleId="NoList67">
    <w:name w:val="No List67"/>
    <w:next w:val="NoList"/>
    <w:uiPriority w:val="99"/>
    <w:semiHidden/>
    <w:unhideWhenUsed/>
    <w:rsid w:val="00473423"/>
  </w:style>
  <w:style w:type="table" w:customStyle="1" w:styleId="TableGrid177">
    <w:name w:val="Table Grid177"/>
    <w:basedOn w:val="TableNormal"/>
    <w:next w:val="TableGrid"/>
    <w:uiPriority w:val="39"/>
    <w:rsid w:val="00473423"/>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uiPriority w:val="59"/>
    <w:rsid w:val="00473423"/>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7">
    <w:name w:val="Table Grid367"/>
    <w:basedOn w:val="TableNormal"/>
    <w:next w:val="TableGrid"/>
    <w:uiPriority w:val="39"/>
    <w:rsid w:val="00473423"/>
    <w:pPr>
      <w:spacing w:after="0" w:line="240" w:lineRule="auto"/>
    </w:pPr>
    <w:rPr>
      <w:rFonts w:ascii="Times New Roman" w:eastAsia="Times New Roman"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473423"/>
  </w:style>
  <w:style w:type="numbering" w:customStyle="1" w:styleId="NoList217">
    <w:name w:val="No List217"/>
    <w:next w:val="NoList"/>
    <w:uiPriority w:val="99"/>
    <w:semiHidden/>
    <w:unhideWhenUsed/>
    <w:rsid w:val="00473423"/>
  </w:style>
  <w:style w:type="numbering" w:customStyle="1" w:styleId="NoList317">
    <w:name w:val="No List317"/>
    <w:next w:val="NoList"/>
    <w:uiPriority w:val="99"/>
    <w:semiHidden/>
    <w:unhideWhenUsed/>
    <w:rsid w:val="00473423"/>
  </w:style>
  <w:style w:type="numbering" w:customStyle="1" w:styleId="NoList417">
    <w:name w:val="No List417"/>
    <w:next w:val="NoList"/>
    <w:uiPriority w:val="99"/>
    <w:semiHidden/>
    <w:unhideWhenUsed/>
    <w:rsid w:val="00473423"/>
  </w:style>
  <w:style w:type="numbering" w:customStyle="1" w:styleId="NoList517">
    <w:name w:val="No List517"/>
    <w:next w:val="NoList"/>
    <w:uiPriority w:val="99"/>
    <w:semiHidden/>
    <w:unhideWhenUsed/>
    <w:rsid w:val="00473423"/>
  </w:style>
  <w:style w:type="table" w:customStyle="1" w:styleId="TableGrid1717">
    <w:name w:val="Table Grid1717"/>
    <w:basedOn w:val="TableNormal"/>
    <w:next w:val="TableGrid"/>
    <w:uiPriority w:val="39"/>
    <w:rsid w:val="00473423"/>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yperlink" Target="https://www.northamtowncouncil.gov.uk/Emergency_Plan_50040.aspx"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customXml" Target="../customXml/item3.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32D682903FB4DB74CF4D0D8DB4DB9" ma:contentTypeVersion="17" ma:contentTypeDescription="Create a new document." ma:contentTypeScope="" ma:versionID="981993bb45bc8aed736714df89e1b2f8">
  <xsd:schema xmlns:xsd="http://www.w3.org/2001/XMLSchema" xmlns:xs="http://www.w3.org/2001/XMLSchema" xmlns:p="http://schemas.microsoft.com/office/2006/metadata/properties" xmlns:ns2="746d0df7-b37e-42ac-9f7b-c157967b3afa" xmlns:ns3="a22fe15c-05f6-44f4-bd32-8bf40d10f8f0" targetNamespace="http://schemas.microsoft.com/office/2006/metadata/properties" ma:root="true" ma:fieldsID="39128402641242692bd92d699c6341be" ns2:_="" ns3:_="">
    <xsd:import namespace="746d0df7-b37e-42ac-9f7b-c157967b3afa"/>
    <xsd:import namespace="a22fe15c-05f6-44f4-bd32-8bf40d10f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d0df7-b37e-42ac-9f7b-c157967b3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a4ef61-6b04-4383-a9ae-c32e21338b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2fe15c-05f6-44f4-bd32-8bf40d10f8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61f95c-8f86-43b7-998b-4993e8c56a1e}" ma:internalName="TaxCatchAll" ma:showField="CatchAllData" ma:web="a22fe15c-05f6-44f4-bd32-8bf40d10f8f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6d0df7-b37e-42ac-9f7b-c157967b3afa">
      <Terms xmlns="http://schemas.microsoft.com/office/infopath/2007/PartnerControls"/>
    </lcf76f155ced4ddcb4097134ff3c332f>
    <TaxCatchAll xmlns="a22fe15c-05f6-44f4-bd32-8bf40d10f8f0" xsi:nil="true"/>
  </documentManagement>
</p:properties>
</file>

<file path=customXml/itemProps1.xml><?xml version="1.0" encoding="utf-8"?>
<ds:datastoreItem xmlns:ds="http://schemas.openxmlformats.org/officeDocument/2006/customXml" ds:itemID="{EB47334D-59CE-446B-8D89-52430B7738E8}"/>
</file>

<file path=customXml/itemProps2.xml><?xml version="1.0" encoding="utf-8"?>
<ds:datastoreItem xmlns:ds="http://schemas.openxmlformats.org/officeDocument/2006/customXml" ds:itemID="{5B3ACB13-0931-433F-A05D-9D31D8A241DF}"/>
</file>

<file path=customXml/itemProps3.xml><?xml version="1.0" encoding="utf-8"?>
<ds:datastoreItem xmlns:ds="http://schemas.openxmlformats.org/officeDocument/2006/customXml" ds:itemID="{13F439C0-E1E0-4E0A-B109-57453C7163C1}"/>
</file>

<file path=docProps/app.xml><?xml version="1.0" encoding="utf-8"?>
<Properties xmlns="http://schemas.openxmlformats.org/officeDocument/2006/extended-properties" xmlns:vt="http://schemas.openxmlformats.org/officeDocument/2006/docPropsVTypes">
  <Template>Normal</Template>
  <TotalTime>49</TotalTime>
  <Pages>22</Pages>
  <Words>5852</Words>
  <Characters>32187</Characters>
  <Application>Microsoft Office Word</Application>
  <DocSecurity>0</DocSecurity>
  <Lines>2682</Lines>
  <Paragraphs>2377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Stewardson</dc:creator>
  <cp:keywords/>
  <dc:description/>
  <cp:lastModifiedBy>Tina Stewardson</cp:lastModifiedBy>
  <cp:revision>2</cp:revision>
  <cp:lastPrinted>2026-07-21T10:46:00Z</cp:lastPrinted>
  <dcterms:created xsi:type="dcterms:W3CDTF">2026-07-21T09:55:00Z</dcterms:created>
  <dcterms:modified xsi:type="dcterms:W3CDTF">2026-07-21T10:57:00Z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0x010100AD132D682903FB4DB74CF4D0D8DB4DB9</vt:lpwstr>
  </property>
</Properties>
</file>