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05C7B" w14:textId="77777777" w:rsidR="00893451" w:rsidRPr="005804D1" w:rsidRDefault="00893451" w:rsidP="00893451">
      <w:pPr>
        <w:pStyle w:val="NoSpacing"/>
        <w:rPr>
          <w:rFonts w:ascii="Aptos" w:hAnsi="Aptos"/>
          <w:sz w:val="22"/>
          <w:szCs w:val="22"/>
        </w:rPr>
      </w:pPr>
    </w:p>
    <w:p w14:paraId="45542F1A" w14:textId="59D07F97" w:rsidR="00DC2E04" w:rsidRPr="005804D1" w:rsidRDefault="00DC2E04" w:rsidP="00893451">
      <w:pPr>
        <w:pStyle w:val="NoSpacing"/>
        <w:rPr>
          <w:rFonts w:ascii="Aptos" w:hAnsi="Aptos"/>
          <w:b/>
          <w:bCs/>
          <w:sz w:val="22"/>
          <w:szCs w:val="22"/>
        </w:rPr>
      </w:pPr>
      <w:r w:rsidRPr="005804D1">
        <w:rPr>
          <w:rFonts w:ascii="Aptos" w:hAnsi="Aptos"/>
          <w:b/>
          <w:bCs/>
          <w:sz w:val="22"/>
          <w:szCs w:val="22"/>
        </w:rPr>
        <w:t>To all members of the Co</w:t>
      </w:r>
      <w:r w:rsidR="000F7771">
        <w:rPr>
          <w:rFonts w:ascii="Aptos" w:hAnsi="Aptos"/>
          <w:b/>
          <w:bCs/>
          <w:sz w:val="22"/>
          <w:szCs w:val="22"/>
        </w:rPr>
        <w:t>mmittee</w:t>
      </w:r>
      <w:r w:rsidRPr="005804D1">
        <w:rPr>
          <w:rFonts w:ascii="Aptos" w:hAnsi="Aptos"/>
          <w:b/>
          <w:bCs/>
          <w:sz w:val="22"/>
          <w:szCs w:val="22"/>
        </w:rPr>
        <w:t>:</w:t>
      </w:r>
    </w:p>
    <w:p w14:paraId="0C15545D" w14:textId="6BD72027" w:rsidR="00BC3927" w:rsidRPr="005804D1" w:rsidRDefault="00893451" w:rsidP="00893451">
      <w:pPr>
        <w:pStyle w:val="NoSpacing"/>
        <w:rPr>
          <w:rFonts w:ascii="Aptos" w:hAnsi="Aptos"/>
          <w:sz w:val="22"/>
          <w:szCs w:val="22"/>
        </w:rPr>
      </w:pPr>
      <w:r w:rsidRPr="005804D1">
        <w:rPr>
          <w:rFonts w:ascii="Aptos" w:hAnsi="Aptos"/>
          <w:sz w:val="22"/>
          <w:szCs w:val="22"/>
        </w:rPr>
        <w:t xml:space="preserve">You are hereby summoned to attend the </w:t>
      </w:r>
      <w:r w:rsidR="001A1588">
        <w:rPr>
          <w:rFonts w:ascii="Aptos" w:hAnsi="Aptos"/>
          <w:b/>
          <w:bCs/>
          <w:sz w:val="22"/>
          <w:szCs w:val="22"/>
        </w:rPr>
        <w:t>ENVIRONMENT</w:t>
      </w:r>
      <w:r w:rsidR="00E32CB0">
        <w:rPr>
          <w:rFonts w:ascii="Aptos" w:hAnsi="Aptos"/>
          <w:b/>
          <w:bCs/>
          <w:sz w:val="22"/>
          <w:szCs w:val="22"/>
        </w:rPr>
        <w:t xml:space="preserve"> and </w:t>
      </w:r>
      <w:r w:rsidR="001A1588">
        <w:rPr>
          <w:rFonts w:ascii="Aptos" w:hAnsi="Aptos"/>
          <w:b/>
          <w:bCs/>
          <w:sz w:val="22"/>
          <w:szCs w:val="22"/>
        </w:rPr>
        <w:t>MAINTENANCE</w:t>
      </w:r>
      <w:r w:rsidR="00E32CB0">
        <w:rPr>
          <w:rFonts w:ascii="Aptos" w:hAnsi="Aptos"/>
          <w:b/>
          <w:bCs/>
          <w:sz w:val="22"/>
          <w:szCs w:val="22"/>
        </w:rPr>
        <w:t xml:space="preserve"> COMMITTEE</w:t>
      </w:r>
      <w:r w:rsidR="00715CB9" w:rsidRPr="00E32CB0">
        <w:rPr>
          <w:rFonts w:ascii="Aptos" w:hAnsi="Aptos"/>
          <w:sz w:val="22"/>
          <w:szCs w:val="22"/>
        </w:rPr>
        <w:t xml:space="preserve"> </w:t>
      </w:r>
      <w:r w:rsidR="00E32CB0" w:rsidRPr="00E32CB0">
        <w:rPr>
          <w:rFonts w:ascii="Aptos" w:hAnsi="Aptos"/>
          <w:sz w:val="22"/>
          <w:szCs w:val="22"/>
        </w:rPr>
        <w:t>meeting</w:t>
      </w:r>
      <w:r w:rsidRPr="005804D1">
        <w:rPr>
          <w:rFonts w:ascii="Aptos" w:hAnsi="Aptos"/>
          <w:sz w:val="22"/>
          <w:szCs w:val="22"/>
        </w:rPr>
        <w:t xml:space="preserve"> on </w:t>
      </w:r>
    </w:p>
    <w:p w14:paraId="3D48A0D7" w14:textId="73BF106F" w:rsidR="009F238E" w:rsidRPr="004B122C" w:rsidRDefault="00544802" w:rsidP="003F4807">
      <w:pPr>
        <w:pStyle w:val="NoSpacing"/>
        <w:jc w:val="center"/>
        <w:rPr>
          <w:rFonts w:ascii="Aptos" w:hAnsi="Aptos"/>
          <w:b/>
          <w:bCs/>
          <w:sz w:val="28"/>
          <w:szCs w:val="28"/>
        </w:rPr>
      </w:pPr>
      <w:r w:rsidRPr="00C66E89">
        <w:rPr>
          <w:rFonts w:ascii="Aptos" w:hAnsi="Aptos"/>
          <w:b/>
          <w:bCs/>
          <w:sz w:val="28"/>
          <w:szCs w:val="28"/>
          <w:highlight w:val="yellow"/>
        </w:rPr>
        <w:t xml:space="preserve">Wednesday </w:t>
      </w:r>
      <w:r w:rsidR="006F33CE" w:rsidRPr="00C66E89">
        <w:rPr>
          <w:rFonts w:ascii="Aptos" w:hAnsi="Aptos"/>
          <w:b/>
          <w:bCs/>
          <w:sz w:val="28"/>
          <w:szCs w:val="28"/>
          <w:highlight w:val="yellow"/>
        </w:rPr>
        <w:t>1</w:t>
      </w:r>
      <w:r w:rsidR="00E130BA" w:rsidRPr="00C66E89">
        <w:rPr>
          <w:rFonts w:ascii="Aptos" w:hAnsi="Aptos"/>
          <w:b/>
          <w:bCs/>
          <w:sz w:val="28"/>
          <w:szCs w:val="28"/>
          <w:highlight w:val="yellow"/>
        </w:rPr>
        <w:t>8</w:t>
      </w:r>
      <w:r w:rsidR="006F33CE" w:rsidRPr="00C66E89">
        <w:rPr>
          <w:rFonts w:ascii="Aptos" w:hAnsi="Aptos"/>
          <w:b/>
          <w:bCs/>
          <w:sz w:val="28"/>
          <w:szCs w:val="28"/>
          <w:highlight w:val="yellow"/>
          <w:vertAlign w:val="superscript"/>
        </w:rPr>
        <w:t>th</w:t>
      </w:r>
      <w:r w:rsidR="006F33CE" w:rsidRPr="00C66E89">
        <w:rPr>
          <w:rFonts w:ascii="Aptos" w:hAnsi="Aptos"/>
          <w:b/>
          <w:bCs/>
          <w:sz w:val="28"/>
          <w:szCs w:val="28"/>
          <w:highlight w:val="yellow"/>
        </w:rPr>
        <w:t xml:space="preserve"> </w:t>
      </w:r>
      <w:r w:rsidR="00E130BA" w:rsidRPr="00C66E89">
        <w:rPr>
          <w:rFonts w:ascii="Aptos" w:hAnsi="Aptos"/>
          <w:b/>
          <w:bCs/>
          <w:sz w:val="28"/>
          <w:szCs w:val="28"/>
          <w:highlight w:val="yellow"/>
        </w:rPr>
        <w:t>February</w:t>
      </w:r>
      <w:r w:rsidR="00D50231" w:rsidRPr="00C66E89">
        <w:rPr>
          <w:rFonts w:ascii="Aptos" w:hAnsi="Aptos"/>
          <w:b/>
          <w:bCs/>
          <w:sz w:val="28"/>
          <w:szCs w:val="28"/>
          <w:highlight w:val="yellow"/>
        </w:rPr>
        <w:t xml:space="preserve"> 202</w:t>
      </w:r>
      <w:r w:rsidR="00E130BA" w:rsidRPr="00C66E89">
        <w:rPr>
          <w:rFonts w:ascii="Aptos" w:hAnsi="Aptos"/>
          <w:b/>
          <w:bCs/>
          <w:sz w:val="28"/>
          <w:szCs w:val="28"/>
          <w:highlight w:val="yellow"/>
        </w:rPr>
        <w:t>6</w:t>
      </w:r>
      <w:r w:rsidR="00893451" w:rsidRPr="00C66E89">
        <w:rPr>
          <w:rFonts w:ascii="Aptos" w:hAnsi="Aptos"/>
          <w:b/>
          <w:bCs/>
          <w:sz w:val="28"/>
          <w:szCs w:val="28"/>
          <w:highlight w:val="yellow"/>
        </w:rPr>
        <w:t xml:space="preserve"> at </w:t>
      </w:r>
      <w:r w:rsidR="00C423DF" w:rsidRPr="00C66E89">
        <w:rPr>
          <w:rFonts w:ascii="Aptos" w:hAnsi="Aptos"/>
          <w:b/>
          <w:bCs/>
          <w:sz w:val="28"/>
          <w:szCs w:val="28"/>
          <w:highlight w:val="yellow"/>
        </w:rPr>
        <w:t>6</w:t>
      </w:r>
      <w:r w:rsidR="00E32CB0" w:rsidRPr="00C66E89">
        <w:rPr>
          <w:rFonts w:ascii="Aptos" w:hAnsi="Aptos"/>
          <w:b/>
          <w:bCs/>
          <w:sz w:val="28"/>
          <w:szCs w:val="28"/>
          <w:highlight w:val="yellow"/>
        </w:rPr>
        <w:t>:30</w:t>
      </w:r>
      <w:r w:rsidR="00C423DF" w:rsidRPr="00C66E89">
        <w:rPr>
          <w:rFonts w:ascii="Aptos" w:hAnsi="Aptos"/>
          <w:b/>
          <w:bCs/>
          <w:sz w:val="28"/>
          <w:szCs w:val="28"/>
          <w:highlight w:val="yellow"/>
        </w:rPr>
        <w:t>p</w:t>
      </w:r>
      <w:r w:rsidR="00E32CB0" w:rsidRPr="00C66E89">
        <w:rPr>
          <w:rFonts w:ascii="Aptos" w:hAnsi="Aptos"/>
          <w:b/>
          <w:bCs/>
          <w:sz w:val="28"/>
          <w:szCs w:val="28"/>
          <w:highlight w:val="yellow"/>
        </w:rPr>
        <w:t>m</w:t>
      </w:r>
    </w:p>
    <w:p w14:paraId="4D4E83FA" w14:textId="77777777" w:rsidR="00115684" w:rsidRPr="005804D1" w:rsidRDefault="009F238E" w:rsidP="00893451">
      <w:pPr>
        <w:pStyle w:val="NoSpacing"/>
        <w:rPr>
          <w:rFonts w:ascii="Aptos" w:hAnsi="Aptos"/>
          <w:sz w:val="22"/>
          <w:szCs w:val="22"/>
        </w:rPr>
      </w:pPr>
      <w:r w:rsidRPr="005804D1">
        <w:rPr>
          <w:rFonts w:ascii="Aptos" w:hAnsi="Aptos"/>
          <w:sz w:val="22"/>
          <w:szCs w:val="22"/>
        </w:rPr>
        <w:t>at</w:t>
      </w:r>
      <w:r w:rsidR="00893451" w:rsidRPr="005804D1">
        <w:rPr>
          <w:rFonts w:ascii="Aptos" w:hAnsi="Aptos"/>
          <w:sz w:val="22"/>
          <w:szCs w:val="22"/>
        </w:rPr>
        <w:t xml:space="preserve"> </w:t>
      </w:r>
      <w:r w:rsidRPr="005804D1">
        <w:rPr>
          <w:rFonts w:ascii="Aptos" w:hAnsi="Aptos"/>
          <w:sz w:val="22"/>
          <w:szCs w:val="22"/>
        </w:rPr>
        <w:t>The Town Hall</w:t>
      </w:r>
      <w:r w:rsidR="00893451" w:rsidRPr="005804D1">
        <w:rPr>
          <w:rFonts w:ascii="Aptos" w:hAnsi="Aptos"/>
          <w:sz w:val="22"/>
          <w:szCs w:val="22"/>
        </w:rPr>
        <w:t xml:space="preserve">, </w:t>
      </w:r>
      <w:r w:rsidRPr="005804D1">
        <w:rPr>
          <w:rFonts w:ascii="Aptos" w:hAnsi="Aptos"/>
          <w:sz w:val="22"/>
          <w:szCs w:val="22"/>
        </w:rPr>
        <w:t>Windmill Lane, Northam</w:t>
      </w:r>
      <w:r w:rsidR="00893451" w:rsidRPr="005804D1">
        <w:rPr>
          <w:rFonts w:ascii="Aptos" w:hAnsi="Aptos"/>
          <w:sz w:val="22"/>
          <w:szCs w:val="22"/>
        </w:rPr>
        <w:t xml:space="preserve"> for the transaction of the business</w:t>
      </w:r>
      <w:r w:rsidR="00115684" w:rsidRPr="005804D1">
        <w:rPr>
          <w:rFonts w:ascii="Aptos" w:hAnsi="Aptos"/>
          <w:sz w:val="22"/>
          <w:szCs w:val="22"/>
        </w:rPr>
        <w:t xml:space="preserve"> listed on the agenda below</w:t>
      </w:r>
      <w:r w:rsidR="00893451" w:rsidRPr="005804D1">
        <w:rPr>
          <w:rFonts w:ascii="Aptos" w:hAnsi="Aptos"/>
          <w:sz w:val="22"/>
          <w:szCs w:val="22"/>
        </w:rPr>
        <w:t xml:space="preserve">. </w:t>
      </w:r>
    </w:p>
    <w:p w14:paraId="589DE79A" w14:textId="77777777" w:rsidR="00115684" w:rsidRPr="000F7771" w:rsidRDefault="00115684" w:rsidP="00893451">
      <w:pPr>
        <w:pStyle w:val="NoSpacing"/>
        <w:rPr>
          <w:rFonts w:ascii="Aptos" w:hAnsi="Aptos"/>
          <w:sz w:val="12"/>
          <w:szCs w:val="12"/>
        </w:rPr>
      </w:pPr>
    </w:p>
    <w:p w14:paraId="4BEE3778" w14:textId="77777777" w:rsidR="00C33200" w:rsidRDefault="00C33200" w:rsidP="00893451">
      <w:pPr>
        <w:pStyle w:val="NoSpacing"/>
        <w:rPr>
          <w:rFonts w:ascii="Aptos" w:hAnsi="Aptos"/>
          <w:b/>
          <w:bCs/>
          <w:sz w:val="22"/>
          <w:szCs w:val="22"/>
        </w:rPr>
      </w:pPr>
      <w:r>
        <w:rPr>
          <w:rFonts w:ascii="Aptos" w:hAnsi="Aptos"/>
          <w:b/>
          <w:bCs/>
          <w:sz w:val="22"/>
          <w:szCs w:val="22"/>
        </w:rPr>
        <w:t>Membership:</w:t>
      </w:r>
    </w:p>
    <w:p w14:paraId="2DE2ED76" w14:textId="64B2333A" w:rsidR="00F075D2" w:rsidRDefault="00F075D2" w:rsidP="00F075D2">
      <w:pPr>
        <w:pStyle w:val="NoSpacing"/>
        <w:rPr>
          <w:rFonts w:ascii="Aptos" w:hAnsi="Aptos"/>
          <w:sz w:val="22"/>
          <w:szCs w:val="22"/>
        </w:rPr>
      </w:pPr>
      <w:r w:rsidRPr="00F075D2">
        <w:rPr>
          <w:rFonts w:ascii="Aptos" w:hAnsi="Aptos"/>
          <w:sz w:val="22"/>
          <w:szCs w:val="22"/>
        </w:rPr>
        <w:t>Cllr</w:t>
      </w:r>
      <w:r>
        <w:rPr>
          <w:rFonts w:ascii="Aptos" w:hAnsi="Aptos"/>
          <w:sz w:val="22"/>
          <w:szCs w:val="22"/>
        </w:rPr>
        <w:t>s</w:t>
      </w:r>
      <w:r w:rsidRPr="00F075D2">
        <w:rPr>
          <w:rFonts w:ascii="Aptos" w:hAnsi="Aptos"/>
          <w:sz w:val="22"/>
          <w:szCs w:val="22"/>
        </w:rPr>
        <w:t xml:space="preserve"> Bell</w:t>
      </w:r>
      <w:r>
        <w:rPr>
          <w:rFonts w:ascii="Aptos" w:hAnsi="Aptos"/>
          <w:sz w:val="22"/>
          <w:szCs w:val="22"/>
        </w:rPr>
        <w:t xml:space="preserve">, </w:t>
      </w:r>
      <w:r w:rsidRPr="00F075D2">
        <w:rPr>
          <w:rFonts w:ascii="Aptos" w:hAnsi="Aptos"/>
          <w:sz w:val="22"/>
          <w:szCs w:val="22"/>
        </w:rPr>
        <w:t>Cllr Edwards</w:t>
      </w:r>
      <w:r>
        <w:rPr>
          <w:rFonts w:ascii="Aptos" w:hAnsi="Aptos"/>
          <w:sz w:val="22"/>
          <w:szCs w:val="22"/>
        </w:rPr>
        <w:t xml:space="preserve">, </w:t>
      </w:r>
      <w:r w:rsidRPr="00F075D2">
        <w:rPr>
          <w:rFonts w:ascii="Aptos" w:hAnsi="Aptos"/>
          <w:sz w:val="22"/>
          <w:szCs w:val="22"/>
        </w:rPr>
        <w:t>Cllr Hames</w:t>
      </w:r>
      <w:r>
        <w:rPr>
          <w:rFonts w:ascii="Aptos" w:hAnsi="Aptos"/>
          <w:sz w:val="22"/>
          <w:szCs w:val="22"/>
        </w:rPr>
        <w:t>,</w:t>
      </w:r>
      <w:r w:rsidR="00CC0B2B">
        <w:rPr>
          <w:rFonts w:ascii="Aptos" w:hAnsi="Aptos"/>
          <w:sz w:val="22"/>
          <w:szCs w:val="22"/>
        </w:rPr>
        <w:t xml:space="preserve"> Cllr Sawyer,</w:t>
      </w:r>
      <w:r>
        <w:rPr>
          <w:rFonts w:ascii="Aptos" w:hAnsi="Aptos"/>
          <w:sz w:val="22"/>
          <w:szCs w:val="22"/>
        </w:rPr>
        <w:t xml:space="preserve"> </w:t>
      </w:r>
      <w:r w:rsidRPr="00F075D2">
        <w:rPr>
          <w:rFonts w:ascii="Aptos" w:hAnsi="Aptos"/>
          <w:sz w:val="22"/>
          <w:szCs w:val="22"/>
        </w:rPr>
        <w:t>Cllr Lo-Vel</w:t>
      </w:r>
      <w:r>
        <w:rPr>
          <w:rFonts w:ascii="Aptos" w:hAnsi="Aptos"/>
          <w:sz w:val="22"/>
          <w:szCs w:val="22"/>
        </w:rPr>
        <w:t xml:space="preserve">, Tait and the Mayor, Cllr Bach (ex-officio). </w:t>
      </w:r>
      <w:r w:rsidR="00CC0B2B">
        <w:rPr>
          <w:rFonts w:ascii="Aptos" w:hAnsi="Aptos"/>
          <w:sz w:val="22"/>
          <w:szCs w:val="22"/>
        </w:rPr>
        <w:t>One</w:t>
      </w:r>
      <w:r>
        <w:rPr>
          <w:rFonts w:ascii="Aptos" w:hAnsi="Aptos"/>
          <w:sz w:val="22"/>
          <w:szCs w:val="22"/>
        </w:rPr>
        <w:t xml:space="preserve"> </w:t>
      </w:r>
      <w:r w:rsidR="002F3C0D">
        <w:rPr>
          <w:rFonts w:ascii="Aptos" w:hAnsi="Aptos"/>
          <w:sz w:val="22"/>
          <w:szCs w:val="22"/>
        </w:rPr>
        <w:t>vacanc</w:t>
      </w:r>
      <w:r w:rsidR="00F06905">
        <w:rPr>
          <w:rFonts w:ascii="Aptos" w:hAnsi="Aptos"/>
          <w:sz w:val="22"/>
          <w:szCs w:val="22"/>
        </w:rPr>
        <w:t>y</w:t>
      </w:r>
      <w:r>
        <w:rPr>
          <w:rFonts w:ascii="Aptos" w:hAnsi="Aptos"/>
          <w:sz w:val="22"/>
          <w:szCs w:val="22"/>
        </w:rPr>
        <w:t>.</w:t>
      </w:r>
    </w:p>
    <w:p w14:paraId="51D441B5" w14:textId="77777777" w:rsidR="00F075D2" w:rsidRPr="000F7771" w:rsidRDefault="00F075D2" w:rsidP="00F075D2">
      <w:pPr>
        <w:pStyle w:val="NoSpacing"/>
        <w:rPr>
          <w:rFonts w:ascii="Aptos" w:hAnsi="Aptos"/>
          <w:sz w:val="12"/>
          <w:szCs w:val="12"/>
        </w:rPr>
      </w:pPr>
    </w:p>
    <w:p w14:paraId="5D9660C7" w14:textId="77777777" w:rsidR="000F7771" w:rsidRDefault="000F7771" w:rsidP="000F7771">
      <w:pPr>
        <w:pStyle w:val="NoSpacing"/>
        <w:rPr>
          <w:rFonts w:ascii="Aptos" w:hAnsi="Aptos"/>
          <w:sz w:val="22"/>
          <w:szCs w:val="22"/>
        </w:rPr>
      </w:pPr>
      <w:r w:rsidRPr="006946EC">
        <w:rPr>
          <w:rFonts w:ascii="Aptos" w:hAnsi="Aptos"/>
          <w:b/>
          <w:bCs/>
          <w:sz w:val="22"/>
          <w:szCs w:val="22"/>
        </w:rPr>
        <w:t xml:space="preserve">Questions by the public: </w:t>
      </w:r>
      <w:r w:rsidRPr="006946EC">
        <w:rPr>
          <w:rFonts w:ascii="Aptos" w:hAnsi="Aptos"/>
          <w:sz w:val="22"/>
          <w:szCs w:val="22"/>
        </w:rPr>
        <w:t xml:space="preserve">There will be a period for questions by the public. In accordance with Standing Order 3, members of the public may make representations, ask questions and give evidence at a meeting which they are entitled to attend in respect of any Council business at Full Council, and at Committee meetings in respect of business on the agenda. </w:t>
      </w:r>
    </w:p>
    <w:p w14:paraId="6D0B9E1D" w14:textId="77777777" w:rsidR="000F7771" w:rsidRPr="009D5F7F" w:rsidRDefault="000F7771" w:rsidP="000F7771">
      <w:pPr>
        <w:pStyle w:val="NoSpacing"/>
        <w:rPr>
          <w:rFonts w:ascii="Aptos" w:hAnsi="Aptos"/>
          <w:sz w:val="12"/>
          <w:szCs w:val="12"/>
        </w:rPr>
      </w:pPr>
    </w:p>
    <w:p w14:paraId="71BDA6FC" w14:textId="77777777" w:rsidR="000F7771" w:rsidRPr="006946EC" w:rsidRDefault="000F7771" w:rsidP="000F7771">
      <w:pPr>
        <w:pStyle w:val="NoSpacing"/>
        <w:rPr>
          <w:rFonts w:ascii="Aptos" w:hAnsi="Aptos"/>
          <w:sz w:val="22"/>
          <w:szCs w:val="22"/>
        </w:rPr>
      </w:pPr>
      <w:r w:rsidRPr="006946EC">
        <w:rPr>
          <w:rFonts w:ascii="Aptos" w:hAnsi="Aptos"/>
          <w:sz w:val="22"/>
          <w:szCs w:val="22"/>
        </w:rPr>
        <w:t xml:space="preserve">Members of the public are asked to respect the fact that this is a meeting to conduct council business and interruptions during council business are not permitted. If, in the opinion of the Chairman, the business of the meeting is disrupted in any way, the Chairman </w:t>
      </w:r>
      <w:r>
        <w:rPr>
          <w:rFonts w:ascii="Aptos" w:hAnsi="Aptos"/>
          <w:sz w:val="22"/>
          <w:szCs w:val="22"/>
        </w:rPr>
        <w:t>may</w:t>
      </w:r>
      <w:r w:rsidRPr="006946EC">
        <w:rPr>
          <w:rFonts w:ascii="Aptos" w:hAnsi="Aptos"/>
          <w:sz w:val="22"/>
          <w:szCs w:val="22"/>
        </w:rPr>
        <w:t xml:space="preserve"> ask the person/s causing the disruption to be quiet and if they refuse then ask them to leave. </w:t>
      </w:r>
      <w:r w:rsidRPr="009D5F7F">
        <w:rPr>
          <w:rFonts w:ascii="Aptos" w:hAnsi="Aptos"/>
          <w:b/>
          <w:bCs/>
          <w:sz w:val="22"/>
          <w:szCs w:val="22"/>
        </w:rPr>
        <w:t xml:space="preserve">Mobile phones must be switched off </w:t>
      </w:r>
      <w:r>
        <w:rPr>
          <w:rFonts w:ascii="Aptos" w:hAnsi="Aptos"/>
          <w:b/>
          <w:bCs/>
          <w:sz w:val="22"/>
          <w:szCs w:val="22"/>
        </w:rPr>
        <w:t xml:space="preserve">or silenced </w:t>
      </w:r>
      <w:r w:rsidRPr="009D5F7F">
        <w:rPr>
          <w:rFonts w:ascii="Aptos" w:hAnsi="Aptos"/>
          <w:b/>
          <w:bCs/>
          <w:sz w:val="22"/>
          <w:szCs w:val="22"/>
        </w:rPr>
        <w:t>during the meeting.</w:t>
      </w:r>
    </w:p>
    <w:p w14:paraId="13BBF37B" w14:textId="77777777" w:rsidR="000F7771" w:rsidRPr="006946EC" w:rsidRDefault="000F7771" w:rsidP="000F7771">
      <w:pPr>
        <w:pStyle w:val="NoSpacing"/>
        <w:rPr>
          <w:rFonts w:ascii="Aptos" w:hAnsi="Aptos"/>
          <w:sz w:val="12"/>
          <w:szCs w:val="12"/>
        </w:rPr>
      </w:pPr>
    </w:p>
    <w:p w14:paraId="2C7878BF" w14:textId="77777777" w:rsidR="000F7771" w:rsidRPr="006946EC" w:rsidRDefault="000F7771" w:rsidP="000F7771">
      <w:pPr>
        <w:pStyle w:val="NoSpacing"/>
        <w:rPr>
          <w:rFonts w:ascii="Aptos" w:hAnsi="Aptos"/>
          <w:sz w:val="22"/>
          <w:szCs w:val="22"/>
        </w:rPr>
      </w:pPr>
      <w:r w:rsidRPr="006946EC">
        <w:rPr>
          <w:rFonts w:ascii="Aptos" w:hAnsi="Aptos"/>
          <w:sz w:val="22"/>
          <w:szCs w:val="22"/>
        </w:rPr>
        <w:t xml:space="preserve">Anyone wishing to ask questions is requested to notify the Town Clerk by 12 noon on the day of the meeting. </w:t>
      </w:r>
    </w:p>
    <w:p w14:paraId="24BD00AB" w14:textId="77777777" w:rsidR="000F7771" w:rsidRPr="002B296E" w:rsidRDefault="000F7771" w:rsidP="000F7771">
      <w:pPr>
        <w:pStyle w:val="NoSpacing"/>
        <w:rPr>
          <w:rFonts w:ascii="Aptos" w:hAnsi="Aptos"/>
          <w:sz w:val="12"/>
          <w:szCs w:val="12"/>
        </w:rPr>
      </w:pPr>
    </w:p>
    <w:p w14:paraId="01CF6C54" w14:textId="77777777" w:rsidR="000F7771" w:rsidRPr="006946EC" w:rsidRDefault="000F7771" w:rsidP="000F7771">
      <w:pPr>
        <w:pStyle w:val="NoSpacing"/>
        <w:rPr>
          <w:rFonts w:ascii="Aptos" w:hAnsi="Aptos"/>
          <w:sz w:val="22"/>
          <w:szCs w:val="22"/>
        </w:rPr>
      </w:pPr>
      <w:r w:rsidRPr="006946EC">
        <w:rPr>
          <w:rFonts w:ascii="Aptos" w:hAnsi="Aptos"/>
          <w:b/>
          <w:bCs/>
          <w:sz w:val="22"/>
          <w:szCs w:val="22"/>
        </w:rPr>
        <w:t xml:space="preserve">Recording, photographs and filming: </w:t>
      </w:r>
      <w:r w:rsidRPr="006946EC">
        <w:rPr>
          <w:rFonts w:ascii="Aptos" w:hAnsi="Aptos"/>
          <w:sz w:val="22"/>
          <w:szCs w:val="22"/>
        </w:rPr>
        <w:t xml:space="preserve">In accordance with the Council’s policy on filming and recording of Local Council and Committee meetings (available to read in the Chamber) and arising from the </w:t>
      </w:r>
      <w:r w:rsidRPr="006946EC">
        <w:rPr>
          <w:rFonts w:ascii="Aptos" w:hAnsi="Aptos"/>
          <w:i/>
          <w:iCs/>
          <w:sz w:val="22"/>
          <w:szCs w:val="22"/>
        </w:rPr>
        <w:t>Local Government and Accountability Act 2014</w:t>
      </w:r>
      <w:r w:rsidRPr="006946EC">
        <w:rPr>
          <w:rFonts w:ascii="Aptos" w:hAnsi="Aptos"/>
          <w:sz w:val="22"/>
          <w:szCs w:val="22"/>
        </w:rPr>
        <w:t xml:space="preserve"> the press or public may audio-record, photograph or film meetings, or report from the meeting using social media. As such, members of the public may be recorded or photographed during the meeting. Anyone wishing to record or photograph the meeting must notify the Town Clerk before the commencement of the meeting.</w:t>
      </w:r>
    </w:p>
    <w:p w14:paraId="0D7B7B94" w14:textId="77777777" w:rsidR="000F7771" w:rsidRPr="002B296E" w:rsidRDefault="000F7771" w:rsidP="000F7771">
      <w:pPr>
        <w:rPr>
          <w:rFonts w:ascii="Aptos" w:hAnsi="Aptos"/>
          <w:color w:val="000000"/>
          <w:sz w:val="12"/>
          <w:szCs w:val="12"/>
        </w:rPr>
      </w:pPr>
      <w:bookmarkStart w:id="0" w:name="_Hlk5962483"/>
    </w:p>
    <w:p w14:paraId="5540A4EC" w14:textId="77777777" w:rsidR="000F7771" w:rsidRPr="006946EC" w:rsidRDefault="000F7771" w:rsidP="000F7771">
      <w:pPr>
        <w:rPr>
          <w:rFonts w:ascii="Aptos" w:hAnsi="Aptos"/>
          <w:b/>
          <w:bCs/>
          <w:color w:val="000000"/>
          <w:sz w:val="22"/>
          <w:szCs w:val="22"/>
        </w:rPr>
      </w:pPr>
      <w:r w:rsidRPr="006946EC">
        <w:rPr>
          <w:rFonts w:ascii="Aptos" w:hAnsi="Aptos"/>
          <w:b/>
          <w:bCs/>
          <w:color w:val="000000"/>
          <w:sz w:val="22"/>
          <w:szCs w:val="22"/>
        </w:rPr>
        <w:t>Public attendance at Council and committee meetings</w:t>
      </w:r>
    </w:p>
    <w:p w14:paraId="2C03DF82" w14:textId="77777777" w:rsidR="000F7771" w:rsidRPr="006946EC" w:rsidRDefault="000F7771" w:rsidP="000F7771">
      <w:pPr>
        <w:rPr>
          <w:rFonts w:ascii="Aptos" w:hAnsi="Aptos"/>
          <w:color w:val="000000"/>
          <w:sz w:val="22"/>
          <w:szCs w:val="22"/>
        </w:rPr>
      </w:pPr>
      <w:r w:rsidRPr="006946EC">
        <w:rPr>
          <w:rFonts w:ascii="Aptos" w:hAnsi="Aptos"/>
          <w:color w:val="000000"/>
          <w:sz w:val="22"/>
          <w:szCs w:val="22"/>
        </w:rPr>
        <w:t>As a public body, Northam Town Council understands the need for transparency and accountability. The Council will therefore seek to conduct meetings using practices and procedures set out within the Public Bodies (Admission to Meetings) Act 1960, which states:</w:t>
      </w:r>
    </w:p>
    <w:p w14:paraId="2BA235AD" w14:textId="77777777" w:rsidR="000F7771" w:rsidRPr="006946EC" w:rsidRDefault="000F7771" w:rsidP="000F7771">
      <w:pPr>
        <w:rPr>
          <w:rFonts w:ascii="Aptos" w:hAnsi="Aptos"/>
          <w:i/>
          <w:iCs/>
          <w:color w:val="000000"/>
          <w:sz w:val="22"/>
          <w:szCs w:val="22"/>
        </w:rPr>
      </w:pPr>
      <w:r w:rsidRPr="006946EC">
        <w:rPr>
          <w:rFonts w:ascii="Aptos" w:hAnsi="Aptos"/>
          <w:i/>
          <w:iCs/>
          <w:color w:val="000000"/>
          <w:sz w:val="22"/>
          <w:szCs w:val="22"/>
        </w:rPr>
        <w:t>Subject to subsection (</w:t>
      </w:r>
      <w:proofErr w:type="gramStart"/>
      <w:r w:rsidRPr="006946EC">
        <w:rPr>
          <w:rFonts w:ascii="Aptos" w:hAnsi="Aptos"/>
          <w:i/>
          <w:iCs/>
          <w:color w:val="000000"/>
          <w:sz w:val="22"/>
          <w:szCs w:val="22"/>
        </w:rPr>
        <w:t>2)*</w:t>
      </w:r>
      <w:proofErr w:type="gramEnd"/>
      <w:r w:rsidRPr="006946EC">
        <w:rPr>
          <w:rFonts w:ascii="Aptos" w:hAnsi="Aptos"/>
          <w:i/>
          <w:iCs/>
          <w:color w:val="000000"/>
          <w:sz w:val="22"/>
          <w:szCs w:val="22"/>
        </w:rPr>
        <w:t xml:space="preserve"> below, any meeting of a body exercising public functions, being a body to which this Act applies, shall be open to the public.</w:t>
      </w:r>
    </w:p>
    <w:p w14:paraId="08F1F136" w14:textId="77777777" w:rsidR="000F7771" w:rsidRPr="002B296E" w:rsidRDefault="000F7771" w:rsidP="000F7771">
      <w:pPr>
        <w:rPr>
          <w:rFonts w:ascii="Aptos" w:hAnsi="Aptos"/>
          <w:i/>
          <w:iCs/>
          <w:color w:val="000000"/>
          <w:sz w:val="12"/>
          <w:szCs w:val="12"/>
        </w:rPr>
      </w:pPr>
    </w:p>
    <w:p w14:paraId="44BF6368" w14:textId="77777777" w:rsidR="000F7771" w:rsidRPr="006946EC" w:rsidRDefault="000F7771" w:rsidP="000F7771">
      <w:pPr>
        <w:rPr>
          <w:rFonts w:ascii="Aptos" w:hAnsi="Aptos"/>
          <w:color w:val="000000"/>
          <w:sz w:val="22"/>
          <w:szCs w:val="22"/>
        </w:rPr>
      </w:pPr>
      <w:r w:rsidRPr="006946EC">
        <w:rPr>
          <w:rFonts w:ascii="Aptos" w:hAnsi="Aptos"/>
          <w:color w:val="000000"/>
          <w:sz w:val="22"/>
          <w:szCs w:val="22"/>
        </w:rPr>
        <w:t>Subsection (2) states:</w:t>
      </w:r>
    </w:p>
    <w:p w14:paraId="7D556EDC" w14:textId="77777777" w:rsidR="000F7771" w:rsidRPr="006946EC" w:rsidRDefault="000F7771" w:rsidP="000F7771">
      <w:pPr>
        <w:rPr>
          <w:rFonts w:ascii="Aptos" w:hAnsi="Aptos"/>
          <w:i/>
          <w:iCs/>
          <w:color w:val="000000"/>
          <w:sz w:val="22"/>
          <w:szCs w:val="22"/>
        </w:rPr>
      </w:pPr>
      <w:r w:rsidRPr="006946EC">
        <w:rPr>
          <w:rFonts w:ascii="Aptos" w:hAnsi="Aptos"/>
          <w:i/>
          <w:iCs/>
          <w:color w:val="000000"/>
          <w:sz w:val="22"/>
          <w:szCs w:val="22"/>
        </w:rPr>
        <w:t>Where a meeting is open to the public, a body may, by resolution exclude the public from the meeting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and where such a resolution is passed, this Act shall not require the meeting to be open to the public during proceedings to which the resolution applies.</w:t>
      </w:r>
    </w:p>
    <w:p w14:paraId="518AE535" w14:textId="77777777" w:rsidR="000F7771" w:rsidRPr="002D213B" w:rsidRDefault="000F7771" w:rsidP="000F7771">
      <w:pPr>
        <w:rPr>
          <w:rFonts w:ascii="Aptos" w:hAnsi="Aptos"/>
          <w:i/>
          <w:iCs/>
          <w:color w:val="000000"/>
          <w:sz w:val="12"/>
          <w:szCs w:val="12"/>
        </w:rPr>
      </w:pPr>
    </w:p>
    <w:p w14:paraId="588802AF" w14:textId="77777777" w:rsidR="000F7771" w:rsidRPr="006946EC" w:rsidRDefault="000F7771" w:rsidP="000F7771">
      <w:pPr>
        <w:rPr>
          <w:rFonts w:ascii="Aptos" w:hAnsi="Aptos"/>
          <w:color w:val="000000"/>
          <w:sz w:val="22"/>
          <w:szCs w:val="22"/>
        </w:rPr>
      </w:pPr>
      <w:r w:rsidRPr="006946EC">
        <w:rPr>
          <w:rFonts w:ascii="Aptos" w:hAnsi="Aptos"/>
          <w:color w:val="000000"/>
          <w:sz w:val="22"/>
          <w:szCs w:val="22"/>
        </w:rPr>
        <w:t>Therefore, the Council’s policy is to allow public access to meetings unless the business being</w:t>
      </w:r>
    </w:p>
    <w:p w14:paraId="74DBEB02" w14:textId="77777777" w:rsidR="000F7771" w:rsidRPr="006946EC" w:rsidRDefault="000F7771" w:rsidP="000F7771">
      <w:pPr>
        <w:rPr>
          <w:rFonts w:ascii="Aptos" w:hAnsi="Aptos"/>
          <w:color w:val="000000"/>
          <w:sz w:val="22"/>
          <w:szCs w:val="22"/>
        </w:rPr>
      </w:pPr>
      <w:r w:rsidRPr="006946EC">
        <w:rPr>
          <w:rFonts w:ascii="Aptos" w:hAnsi="Aptos"/>
          <w:color w:val="000000"/>
          <w:sz w:val="22"/>
          <w:szCs w:val="22"/>
        </w:rPr>
        <w:t>transacted is confidential or there are ‘other special reasons’ to exclude the public.</w:t>
      </w:r>
    </w:p>
    <w:p w14:paraId="33D39A19" w14:textId="77777777" w:rsidR="000F7771" w:rsidRPr="00D419B5" w:rsidRDefault="000F7771" w:rsidP="000F7771">
      <w:pPr>
        <w:pStyle w:val="NoSpacing"/>
        <w:jc w:val="both"/>
        <w:rPr>
          <w:rFonts w:ascii="Bradley Hand ITC" w:hAnsi="Bradley Hand ITC" w:cs="Arial"/>
          <w:b/>
          <w:bCs/>
          <w:i/>
          <w:iCs/>
          <w:sz w:val="12"/>
          <w:szCs w:val="12"/>
        </w:rPr>
      </w:pPr>
    </w:p>
    <w:p w14:paraId="57CB79FC" w14:textId="77777777" w:rsidR="000F7771" w:rsidRPr="006946EC" w:rsidRDefault="000F7771" w:rsidP="000F7771">
      <w:pPr>
        <w:pStyle w:val="NoSpacing"/>
        <w:jc w:val="both"/>
        <w:rPr>
          <w:rFonts w:ascii="Bradley Hand ITC" w:hAnsi="Bradley Hand ITC" w:cs="Arial"/>
          <w:i/>
          <w:iCs/>
          <w:sz w:val="22"/>
          <w:szCs w:val="22"/>
        </w:rPr>
      </w:pPr>
      <w:r w:rsidRPr="006946EC">
        <w:rPr>
          <w:rFonts w:ascii="Bradley Hand ITC" w:hAnsi="Bradley Hand ITC" w:cs="Arial"/>
          <w:i/>
          <w:iCs/>
          <w:sz w:val="22"/>
          <w:szCs w:val="22"/>
        </w:rPr>
        <w:t>Guy Langton</w:t>
      </w:r>
    </w:p>
    <w:p w14:paraId="2EBB9754" w14:textId="77493E17" w:rsidR="000F7771" w:rsidRDefault="000F7771" w:rsidP="009717D7">
      <w:pPr>
        <w:rPr>
          <w:rFonts w:ascii="Aptos" w:hAnsi="Aptos" w:cs="Arial"/>
          <w:sz w:val="22"/>
          <w:szCs w:val="22"/>
        </w:rPr>
        <w:sectPr w:rsidR="000F7771" w:rsidSect="000F7771">
          <w:footerReference w:type="default" r:id="rId11"/>
          <w:headerReference w:type="first" r:id="rId12"/>
          <w:footerReference w:type="first" r:id="rId13"/>
          <w:pgSz w:w="11906" w:h="16838" w:code="9"/>
          <w:pgMar w:top="720" w:right="720" w:bottom="720" w:left="720" w:header="720" w:footer="170" w:gutter="0"/>
          <w:cols w:space="720"/>
          <w:noEndnote/>
          <w:titlePg/>
          <w:docGrid w:linePitch="326"/>
        </w:sectPr>
      </w:pPr>
      <w:r w:rsidRPr="006946EC">
        <w:rPr>
          <w:rFonts w:ascii="Aptos" w:hAnsi="Aptos"/>
          <w:sz w:val="22"/>
          <w:szCs w:val="22"/>
        </w:rPr>
        <w:t xml:space="preserve">Guy Langton, Town Clerk&amp; RFO </w:t>
      </w:r>
      <w:bookmarkEnd w:id="0"/>
      <w:r w:rsidRPr="006946EC">
        <w:rPr>
          <w:rFonts w:ascii="Aptos" w:hAnsi="Aptos"/>
          <w:sz w:val="22"/>
          <w:szCs w:val="22"/>
        </w:rPr>
        <w:tab/>
      </w:r>
      <w:r w:rsidRPr="006946EC">
        <w:rPr>
          <w:rFonts w:ascii="Aptos" w:hAnsi="Aptos"/>
          <w:sz w:val="22"/>
          <w:szCs w:val="22"/>
        </w:rPr>
        <w:tab/>
      </w:r>
      <w:r w:rsidRPr="006946EC">
        <w:rPr>
          <w:rFonts w:ascii="Aptos" w:hAnsi="Aptos"/>
          <w:sz w:val="22"/>
          <w:szCs w:val="22"/>
        </w:rPr>
        <w:tab/>
      </w:r>
      <w:r w:rsidRPr="006946EC">
        <w:rPr>
          <w:rFonts w:ascii="Aptos" w:hAnsi="Aptos"/>
          <w:sz w:val="22"/>
          <w:szCs w:val="22"/>
        </w:rPr>
        <w:tab/>
        <w:t>Date of issue</w:t>
      </w:r>
      <w:r w:rsidRPr="006946EC">
        <w:rPr>
          <w:rFonts w:ascii="Aptos" w:hAnsi="Aptos" w:cs="Arial"/>
          <w:sz w:val="22"/>
          <w:szCs w:val="22"/>
        </w:rPr>
        <w:t xml:space="preserve">: </w:t>
      </w:r>
      <w:r w:rsidR="00504EA3">
        <w:rPr>
          <w:rFonts w:ascii="Aptos" w:hAnsi="Aptos" w:cs="Arial"/>
          <w:sz w:val="22"/>
          <w:szCs w:val="22"/>
        </w:rPr>
        <w:t>10</w:t>
      </w:r>
      <w:r w:rsidRPr="006946EC">
        <w:rPr>
          <w:rFonts w:ascii="Aptos" w:hAnsi="Aptos" w:cs="Arial"/>
          <w:sz w:val="22"/>
          <w:szCs w:val="22"/>
          <w:vertAlign w:val="superscript"/>
        </w:rPr>
        <w:t>th</w:t>
      </w:r>
      <w:r w:rsidRPr="006946EC">
        <w:rPr>
          <w:rFonts w:ascii="Aptos" w:hAnsi="Aptos" w:cs="Arial"/>
          <w:sz w:val="22"/>
          <w:szCs w:val="22"/>
        </w:rPr>
        <w:t xml:space="preserve"> </w:t>
      </w:r>
      <w:r w:rsidR="00504EA3">
        <w:rPr>
          <w:rFonts w:ascii="Aptos" w:hAnsi="Aptos" w:cs="Arial"/>
          <w:sz w:val="22"/>
          <w:szCs w:val="22"/>
        </w:rPr>
        <w:t>February</w:t>
      </w:r>
      <w:r w:rsidRPr="006946EC">
        <w:rPr>
          <w:rFonts w:ascii="Aptos" w:hAnsi="Aptos" w:cs="Arial"/>
          <w:sz w:val="22"/>
          <w:szCs w:val="22"/>
        </w:rPr>
        <w:t xml:space="preserve"> 2026</w:t>
      </w:r>
    </w:p>
    <w:p w14:paraId="5A4042D9" w14:textId="0D4107BC" w:rsidR="009717D7" w:rsidRDefault="000F7771" w:rsidP="009717D7">
      <w:pPr>
        <w:rPr>
          <w:rFonts w:ascii="Aptos" w:hAnsi="Aptos"/>
          <w:color w:val="000000"/>
        </w:rPr>
      </w:pPr>
      <w:r w:rsidRPr="006946EC">
        <w:rPr>
          <w:rFonts w:ascii="Aptos" w:hAnsi="Aptos" w:cs="Arial"/>
          <w:sz w:val="22"/>
          <w:szCs w:val="22"/>
        </w:rPr>
        <w:lastRenderedPageBreak/>
        <w:t xml:space="preserve"> </w:t>
      </w:r>
    </w:p>
    <w:p w14:paraId="10AE04F2" w14:textId="77777777" w:rsidR="001329EB" w:rsidRDefault="001329EB" w:rsidP="001329EB">
      <w:pPr>
        <w:jc w:val="center"/>
        <w:rPr>
          <w:rFonts w:ascii="Aptos" w:hAnsi="Aptos" w:cs="Arial"/>
          <w:b/>
          <w:bCs/>
          <w:sz w:val="22"/>
          <w:szCs w:val="22"/>
        </w:rPr>
      </w:pPr>
      <w:r w:rsidRPr="007E2E1C">
        <w:rPr>
          <w:rFonts w:ascii="Aptos" w:hAnsi="Aptos" w:cs="Arial"/>
          <w:b/>
          <w:bCs/>
          <w:sz w:val="22"/>
          <w:szCs w:val="22"/>
        </w:rPr>
        <w:t xml:space="preserve">Members are requested to turn off </w:t>
      </w:r>
      <w:r>
        <w:rPr>
          <w:rFonts w:ascii="Aptos" w:hAnsi="Aptos" w:cs="Arial"/>
          <w:b/>
          <w:bCs/>
          <w:sz w:val="22"/>
          <w:szCs w:val="22"/>
        </w:rPr>
        <w:t xml:space="preserve">or silence </w:t>
      </w:r>
      <w:r w:rsidRPr="007E2E1C">
        <w:rPr>
          <w:rFonts w:ascii="Aptos" w:hAnsi="Aptos" w:cs="Arial"/>
          <w:b/>
          <w:bCs/>
          <w:sz w:val="22"/>
          <w:szCs w:val="22"/>
        </w:rPr>
        <w:t>their mobile phones for the duration of the meeting.</w:t>
      </w:r>
    </w:p>
    <w:p w14:paraId="5F330892" w14:textId="77777777" w:rsidR="001329EB" w:rsidRDefault="001329EB" w:rsidP="009717D7">
      <w:pPr>
        <w:jc w:val="center"/>
        <w:rPr>
          <w:rFonts w:ascii="Aptos" w:hAnsi="Aptos" w:cs="Arial"/>
          <w:b/>
          <w:bCs/>
        </w:rPr>
      </w:pPr>
    </w:p>
    <w:p w14:paraId="21758DC9" w14:textId="4E70F9FC" w:rsidR="00EA2064" w:rsidRPr="005804D1" w:rsidRDefault="00EA2064" w:rsidP="009717D7">
      <w:pPr>
        <w:jc w:val="center"/>
        <w:rPr>
          <w:rFonts w:ascii="Aptos" w:hAnsi="Aptos" w:cs="Arial"/>
          <w:b/>
          <w:bCs/>
        </w:rPr>
      </w:pPr>
      <w:r w:rsidRPr="005804D1">
        <w:rPr>
          <w:rFonts w:ascii="Aptos" w:hAnsi="Aptos" w:cs="Arial"/>
          <w:b/>
          <w:bCs/>
        </w:rPr>
        <w:t>AGENDA</w:t>
      </w:r>
    </w:p>
    <w:p w14:paraId="35CD0B6C" w14:textId="77777777" w:rsidR="00EA2064" w:rsidRPr="005930A7" w:rsidRDefault="00EA2064" w:rsidP="00EA2064">
      <w:pPr>
        <w:rPr>
          <w:rFonts w:ascii="Aptos" w:hAnsi="Aptos" w:cs="Arial"/>
          <w:b/>
          <w:sz w:val="6"/>
          <w:szCs w:val="6"/>
        </w:rPr>
      </w:pPr>
    </w:p>
    <w:p w14:paraId="1D19F304" w14:textId="77777777" w:rsidR="00EA2064" w:rsidRPr="00D44714" w:rsidRDefault="00EA2064" w:rsidP="00EA2064">
      <w:pPr>
        <w:pStyle w:val="NoSpacing"/>
        <w:ind w:left="709" w:hanging="709"/>
        <w:rPr>
          <w:rFonts w:ascii="Aptos" w:hAnsi="Aptos" w:cs="Arial"/>
          <w:b/>
          <w:bCs/>
          <w:sz w:val="12"/>
          <w:szCs w:val="12"/>
        </w:rPr>
      </w:pPr>
    </w:p>
    <w:p w14:paraId="078C9AD3" w14:textId="1BA2C208" w:rsidR="00EA2064" w:rsidRDefault="000B717B" w:rsidP="00EA2064">
      <w:pPr>
        <w:pStyle w:val="NoSpacing"/>
        <w:ind w:left="709" w:hanging="709"/>
        <w:rPr>
          <w:rFonts w:ascii="Aptos" w:hAnsi="Aptos"/>
          <w:i/>
          <w:iCs/>
        </w:rPr>
      </w:pPr>
      <w:r>
        <w:rPr>
          <w:rFonts w:ascii="Aptos" w:hAnsi="Aptos" w:cs="Arial"/>
          <w:b/>
          <w:bCs/>
        </w:rPr>
        <w:t>1</w:t>
      </w:r>
      <w:r w:rsidR="00EA2064" w:rsidRPr="005804D1">
        <w:rPr>
          <w:rFonts w:ascii="Aptos" w:hAnsi="Aptos" w:cs="Arial"/>
          <w:b/>
          <w:bCs/>
        </w:rPr>
        <w:tab/>
        <w:t xml:space="preserve">To receive and approve apologies for absence, in accordance with Local Government Act 1972 s85(1) </w:t>
      </w:r>
      <w:r w:rsidR="00EA2064" w:rsidRPr="005804D1">
        <w:rPr>
          <w:rFonts w:ascii="Aptos" w:hAnsi="Aptos"/>
          <w:i/>
          <w:iCs/>
        </w:rPr>
        <w:t>All apologies must be notified to the Town Council offices by 5pm on the day of the meeting.</w:t>
      </w:r>
    </w:p>
    <w:p w14:paraId="381C573C" w14:textId="77777777" w:rsidR="00EA2064" w:rsidRPr="00613251" w:rsidRDefault="00EA2064" w:rsidP="00EA2064">
      <w:pPr>
        <w:pStyle w:val="NoSpacing"/>
        <w:ind w:left="709" w:hanging="709"/>
        <w:rPr>
          <w:rFonts w:ascii="Aptos" w:hAnsi="Aptos"/>
          <w:sz w:val="6"/>
          <w:szCs w:val="6"/>
        </w:rPr>
      </w:pPr>
    </w:p>
    <w:p w14:paraId="324B76AF" w14:textId="1CF6973F" w:rsidR="00EA2064" w:rsidRDefault="000B717B" w:rsidP="00EA2064">
      <w:pPr>
        <w:pStyle w:val="NoSpacing"/>
        <w:rPr>
          <w:rFonts w:ascii="Aptos" w:hAnsi="Aptos" w:cs="Arial"/>
          <w:b/>
          <w:bCs/>
        </w:rPr>
      </w:pPr>
      <w:r>
        <w:rPr>
          <w:rFonts w:ascii="Aptos" w:hAnsi="Aptos" w:cs="Arial"/>
          <w:b/>
          <w:bCs/>
        </w:rPr>
        <w:t>2</w:t>
      </w:r>
      <w:r w:rsidR="00EA2064" w:rsidRPr="005804D1">
        <w:rPr>
          <w:rFonts w:ascii="Aptos" w:hAnsi="Aptos" w:cs="Arial"/>
          <w:b/>
          <w:bCs/>
        </w:rPr>
        <w:tab/>
      </w:r>
      <w:r w:rsidR="00EA2064">
        <w:rPr>
          <w:rFonts w:ascii="Aptos" w:hAnsi="Aptos" w:cs="Arial"/>
          <w:b/>
          <w:bCs/>
        </w:rPr>
        <w:t>Chair’s</w:t>
      </w:r>
      <w:r w:rsidR="00EA2064" w:rsidRPr="005804D1">
        <w:rPr>
          <w:rFonts w:ascii="Aptos" w:hAnsi="Aptos" w:cs="Arial"/>
          <w:b/>
          <w:bCs/>
        </w:rPr>
        <w:t xml:space="preserve"> announcements</w:t>
      </w:r>
    </w:p>
    <w:p w14:paraId="1414E1E8" w14:textId="77777777" w:rsidR="00EA2064" w:rsidRPr="002E6EA1" w:rsidRDefault="00EA2064" w:rsidP="00EA2064">
      <w:pPr>
        <w:pStyle w:val="NoSpacing"/>
        <w:rPr>
          <w:rFonts w:ascii="Aptos" w:hAnsi="Aptos" w:cs="Arial"/>
          <w:b/>
          <w:bCs/>
          <w:sz w:val="6"/>
          <w:szCs w:val="6"/>
        </w:rPr>
      </w:pPr>
    </w:p>
    <w:p w14:paraId="002B3BF4" w14:textId="30057F6A" w:rsidR="00EA2064" w:rsidRPr="002E1E72" w:rsidRDefault="000B717B" w:rsidP="00EA2064">
      <w:pPr>
        <w:ind w:left="720" w:hanging="720"/>
        <w:rPr>
          <w:rFonts w:ascii="Aptos" w:hAnsi="Aptos" w:cs="Arial"/>
          <w:i/>
        </w:rPr>
      </w:pPr>
      <w:r>
        <w:rPr>
          <w:rFonts w:ascii="Aptos" w:hAnsi="Aptos" w:cs="Arial"/>
          <w:b/>
        </w:rPr>
        <w:t>3</w:t>
      </w:r>
      <w:r w:rsidR="00EA2064" w:rsidRPr="005804D1">
        <w:rPr>
          <w:rFonts w:ascii="Aptos" w:hAnsi="Aptos" w:cs="Arial"/>
          <w:b/>
        </w:rPr>
        <w:tab/>
        <w:t>To receive any dispensations and disclosable pecuniary or other interests</w:t>
      </w:r>
      <w:r w:rsidR="00EA2064">
        <w:rPr>
          <w:rFonts w:ascii="Aptos" w:hAnsi="Aptos" w:cs="Arial"/>
          <w:b/>
        </w:rPr>
        <w:t xml:space="preserve"> </w:t>
      </w:r>
      <w:r w:rsidR="00EA2064" w:rsidRPr="008A143A">
        <w:rPr>
          <w:rFonts w:ascii="Aptos" w:hAnsi="Aptos" w:cs="Arial"/>
          <w:i/>
        </w:rPr>
        <w:t xml:space="preserve">Members are reminded that all interests must be declared prior to the item being </w:t>
      </w:r>
      <w:r w:rsidR="00EA2064" w:rsidRPr="002E1E72">
        <w:rPr>
          <w:rFonts w:ascii="Aptos" w:hAnsi="Aptos" w:cs="Arial"/>
          <w:i/>
        </w:rPr>
        <w:t>discussed.</w:t>
      </w:r>
    </w:p>
    <w:p w14:paraId="15A7BBBC" w14:textId="77777777" w:rsidR="00EA2064" w:rsidRPr="002E1E72" w:rsidRDefault="00EA2064" w:rsidP="00EA2064">
      <w:pPr>
        <w:ind w:left="720" w:hanging="720"/>
        <w:rPr>
          <w:rFonts w:ascii="Aptos" w:hAnsi="Aptos" w:cs="Arial"/>
          <w:i/>
          <w:sz w:val="6"/>
          <w:szCs w:val="6"/>
        </w:rPr>
      </w:pPr>
    </w:p>
    <w:p w14:paraId="5ED9E8B3" w14:textId="2B37C5FE" w:rsidR="00EA2064" w:rsidRPr="002E1E72" w:rsidRDefault="00FE0599" w:rsidP="00EA2064">
      <w:pPr>
        <w:rPr>
          <w:rFonts w:ascii="Aptos" w:hAnsi="Aptos" w:cs="Arial"/>
          <w:b/>
          <w:iCs/>
        </w:rPr>
      </w:pPr>
      <w:r>
        <w:rPr>
          <w:rFonts w:ascii="Aptos" w:hAnsi="Aptos" w:cs="Arial"/>
          <w:b/>
          <w:iCs/>
        </w:rPr>
        <w:t>4</w:t>
      </w:r>
      <w:r w:rsidR="00EA2064" w:rsidRPr="002E1E72">
        <w:rPr>
          <w:rFonts w:ascii="Aptos" w:hAnsi="Aptos" w:cs="Arial"/>
          <w:b/>
          <w:iCs/>
        </w:rPr>
        <w:tab/>
        <w:t>To agree the agenda as published.</w:t>
      </w:r>
    </w:p>
    <w:p w14:paraId="68C0F538" w14:textId="77777777" w:rsidR="00EA2064" w:rsidRPr="002E1E72" w:rsidRDefault="00EA2064" w:rsidP="00EA2064">
      <w:pPr>
        <w:rPr>
          <w:rFonts w:ascii="Aptos" w:hAnsi="Aptos" w:cs="Arial"/>
          <w:b/>
          <w:iCs/>
          <w:sz w:val="6"/>
          <w:szCs w:val="6"/>
        </w:rPr>
      </w:pPr>
    </w:p>
    <w:p w14:paraId="4D8C61B9" w14:textId="47889828" w:rsidR="00EA2064" w:rsidRPr="002E1E72" w:rsidRDefault="0007428E" w:rsidP="00EA2064">
      <w:pPr>
        <w:ind w:left="720" w:hanging="720"/>
        <w:rPr>
          <w:rFonts w:ascii="Aptos" w:hAnsi="Aptos" w:cs="Arial"/>
          <w:bCs/>
          <w:iCs/>
        </w:rPr>
      </w:pPr>
      <w:r>
        <w:rPr>
          <w:rFonts w:ascii="Aptos" w:hAnsi="Aptos" w:cs="Arial"/>
          <w:b/>
          <w:iCs/>
        </w:rPr>
        <w:t>5</w:t>
      </w:r>
      <w:r w:rsidR="00EA2064" w:rsidRPr="002E1E72">
        <w:rPr>
          <w:rFonts w:ascii="Aptos" w:hAnsi="Aptos" w:cs="Arial"/>
          <w:b/>
          <w:iCs/>
        </w:rPr>
        <w:tab/>
        <w:t xml:space="preserve">To confirm as a correct record and sign the minutes of the </w:t>
      </w:r>
      <w:r w:rsidR="00194C97">
        <w:rPr>
          <w:rFonts w:ascii="Aptos" w:hAnsi="Aptos"/>
          <w:b/>
          <w:bCs/>
          <w:sz w:val="22"/>
          <w:szCs w:val="22"/>
        </w:rPr>
        <w:t>ENVIRONMENT and MAINTENANCE COMMITTEE</w:t>
      </w:r>
      <w:r w:rsidR="00194C97" w:rsidRPr="00E32CB0">
        <w:rPr>
          <w:rFonts w:ascii="Aptos" w:hAnsi="Aptos"/>
          <w:sz w:val="22"/>
          <w:szCs w:val="22"/>
        </w:rPr>
        <w:t xml:space="preserve"> </w:t>
      </w:r>
      <w:r w:rsidR="00EA2064" w:rsidRPr="002E1E72">
        <w:rPr>
          <w:rFonts w:ascii="Aptos" w:hAnsi="Aptos" w:cs="Arial"/>
          <w:b/>
          <w:iCs/>
        </w:rPr>
        <w:t xml:space="preserve">held on </w:t>
      </w:r>
      <w:r w:rsidR="0026234A">
        <w:rPr>
          <w:rFonts w:ascii="Aptos" w:hAnsi="Aptos" w:cs="Arial"/>
          <w:b/>
          <w:iCs/>
        </w:rPr>
        <w:t>15</w:t>
      </w:r>
      <w:r w:rsidR="0026234A" w:rsidRPr="0026234A">
        <w:rPr>
          <w:rFonts w:ascii="Aptos" w:hAnsi="Aptos" w:cs="Arial"/>
          <w:b/>
          <w:iCs/>
          <w:vertAlign w:val="superscript"/>
        </w:rPr>
        <w:t>th</w:t>
      </w:r>
      <w:r w:rsidR="0026234A">
        <w:rPr>
          <w:rFonts w:ascii="Aptos" w:hAnsi="Aptos" w:cs="Arial"/>
          <w:b/>
          <w:iCs/>
        </w:rPr>
        <w:t xml:space="preserve"> October 2025</w:t>
      </w:r>
      <w:r w:rsidR="00EA2064" w:rsidRPr="002E1E72">
        <w:rPr>
          <w:rFonts w:ascii="Aptos" w:hAnsi="Aptos" w:cs="Arial"/>
          <w:b/>
          <w:iCs/>
        </w:rPr>
        <w:t xml:space="preserve"> </w:t>
      </w:r>
      <w:r w:rsidR="00EA2064" w:rsidRPr="006C4DAB">
        <w:rPr>
          <w:rFonts w:ascii="Aptos" w:hAnsi="Aptos" w:cs="Arial"/>
          <w:b/>
          <w:iCs/>
        </w:rPr>
        <w:t>(p3-p</w:t>
      </w:r>
      <w:r w:rsidR="003A4906">
        <w:rPr>
          <w:rFonts w:ascii="Aptos" w:hAnsi="Aptos" w:cs="Arial"/>
          <w:b/>
          <w:iCs/>
        </w:rPr>
        <w:t>10</w:t>
      </w:r>
      <w:r w:rsidR="00EA2064" w:rsidRPr="006C4DAB">
        <w:rPr>
          <w:rFonts w:ascii="Aptos" w:hAnsi="Aptos" w:cs="Arial"/>
          <w:b/>
          <w:iCs/>
        </w:rPr>
        <w:t>)</w:t>
      </w:r>
    </w:p>
    <w:p w14:paraId="1D8DE421" w14:textId="77777777" w:rsidR="00EA2064" w:rsidRPr="002E1E72" w:rsidRDefault="00EA2064" w:rsidP="00EA2064">
      <w:pPr>
        <w:ind w:left="720"/>
        <w:rPr>
          <w:rFonts w:ascii="Aptos" w:hAnsi="Aptos" w:cs="Arial"/>
          <w:b/>
          <w:iCs/>
          <w:sz w:val="6"/>
          <w:szCs w:val="6"/>
        </w:rPr>
      </w:pPr>
    </w:p>
    <w:p w14:paraId="67758B5F" w14:textId="7B2A90C5" w:rsidR="00EA2064" w:rsidRPr="002E1E72" w:rsidRDefault="0007428E" w:rsidP="00EA2064">
      <w:pPr>
        <w:ind w:left="720" w:hanging="720"/>
        <w:rPr>
          <w:rFonts w:ascii="Aptos" w:hAnsi="Aptos" w:cs="Arial"/>
          <w:b/>
          <w:iCs/>
        </w:rPr>
      </w:pPr>
      <w:r>
        <w:rPr>
          <w:rFonts w:ascii="Aptos" w:hAnsi="Aptos" w:cs="Arial"/>
          <w:b/>
          <w:iCs/>
        </w:rPr>
        <w:t>6</w:t>
      </w:r>
      <w:r w:rsidR="00EA2064" w:rsidRPr="002E1E72">
        <w:rPr>
          <w:rFonts w:ascii="Aptos" w:hAnsi="Aptos" w:cs="Arial"/>
          <w:b/>
          <w:iCs/>
        </w:rPr>
        <w:tab/>
        <w:t>Public Participation</w:t>
      </w:r>
    </w:p>
    <w:p w14:paraId="23709CFF" w14:textId="77777777" w:rsidR="00EA2064" w:rsidRPr="002E1E72" w:rsidRDefault="00EA2064" w:rsidP="00EA2064">
      <w:pPr>
        <w:ind w:left="720" w:hanging="720"/>
        <w:rPr>
          <w:rFonts w:ascii="Aptos" w:hAnsi="Aptos" w:cs="Arial"/>
          <w:b/>
          <w:iCs/>
        </w:rPr>
      </w:pPr>
      <w:r w:rsidRPr="002E1E72">
        <w:rPr>
          <w:rFonts w:ascii="Aptos" w:hAnsi="Aptos" w:cs="Arial"/>
          <w:b/>
          <w:iCs/>
        </w:rPr>
        <w:tab/>
      </w:r>
      <w:r w:rsidRPr="002E1E72">
        <w:rPr>
          <w:rFonts w:ascii="Aptos" w:hAnsi="Aptos" w:cs="Arial"/>
          <w:i/>
          <w:sz w:val="22"/>
          <w:szCs w:val="22"/>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2E1E72">
        <w:rPr>
          <w:rFonts w:ascii="Aptos" w:hAnsi="Aptos" w:cs="Arial"/>
          <w:i/>
          <w:sz w:val="22"/>
          <w:szCs w:val="22"/>
          <w:lang w:bidi="en-US"/>
        </w:rPr>
        <w:t>period of time</w:t>
      </w:r>
      <w:proofErr w:type="gramEnd"/>
      <w:r w:rsidRPr="002E1E72">
        <w:rPr>
          <w:rFonts w:ascii="Aptos" w:hAnsi="Aptos" w:cs="Arial"/>
          <w:i/>
          <w:sz w:val="22"/>
          <w:szCs w:val="22"/>
          <w:lang w:bidi="en-US"/>
        </w:rPr>
        <w:t xml:space="preserve"> which is designated for public participation in accordance with standing orders shall not exceed 20 minutes.</w:t>
      </w:r>
    </w:p>
    <w:p w14:paraId="3243A22D" w14:textId="77777777" w:rsidR="00EA2064" w:rsidRPr="002E1E72" w:rsidRDefault="00EA2064" w:rsidP="00EA2064">
      <w:pPr>
        <w:rPr>
          <w:rFonts w:ascii="Aptos" w:hAnsi="Aptos" w:cs="Arial"/>
          <w:b/>
          <w:iCs/>
          <w:sz w:val="6"/>
          <w:szCs w:val="6"/>
        </w:rPr>
      </w:pPr>
    </w:p>
    <w:p w14:paraId="67B17362" w14:textId="37882495" w:rsidR="00EA2064" w:rsidRPr="00AC610A" w:rsidRDefault="00EA2064" w:rsidP="00EA2064">
      <w:pPr>
        <w:pStyle w:val="NoSpacing"/>
        <w:rPr>
          <w:rFonts w:ascii="Aptos" w:hAnsi="Aptos"/>
          <w:bCs/>
          <w:lang w:eastAsia="en-US"/>
        </w:rPr>
      </w:pPr>
      <w:r w:rsidRPr="00AC610A">
        <w:rPr>
          <w:rFonts w:ascii="Aptos" w:hAnsi="Aptos"/>
          <w:b/>
          <w:bCs/>
          <w:lang w:eastAsia="en-US"/>
        </w:rPr>
        <w:t>7</w:t>
      </w:r>
      <w:r w:rsidRPr="00AC610A">
        <w:rPr>
          <w:lang w:eastAsia="en-US"/>
        </w:rPr>
        <w:tab/>
      </w:r>
      <w:r w:rsidRPr="00AC610A">
        <w:rPr>
          <w:rFonts w:ascii="Aptos" w:hAnsi="Aptos"/>
          <w:b/>
          <w:bCs/>
          <w:lang w:eastAsia="en-US"/>
        </w:rPr>
        <w:t>To receive an update on actions</w:t>
      </w:r>
      <w:r w:rsidRPr="00AC610A">
        <w:rPr>
          <w:rFonts w:ascii="Aptos" w:hAnsi="Aptos"/>
          <w:lang w:eastAsia="en-US"/>
        </w:rPr>
        <w:t xml:space="preserve"> </w:t>
      </w:r>
      <w:r w:rsidRPr="00F95169">
        <w:rPr>
          <w:rFonts w:ascii="Aptos" w:hAnsi="Aptos"/>
          <w:b/>
          <w:lang w:eastAsia="en-US"/>
        </w:rPr>
        <w:t>(p</w:t>
      </w:r>
      <w:r w:rsidR="00F246F3">
        <w:rPr>
          <w:rFonts w:ascii="Aptos" w:hAnsi="Aptos"/>
          <w:b/>
          <w:lang w:eastAsia="en-US"/>
        </w:rPr>
        <w:t>11</w:t>
      </w:r>
      <w:r w:rsidRPr="00F95169">
        <w:rPr>
          <w:rFonts w:ascii="Aptos" w:hAnsi="Aptos"/>
          <w:b/>
          <w:lang w:eastAsia="en-US"/>
        </w:rPr>
        <w:t>)</w:t>
      </w:r>
    </w:p>
    <w:p w14:paraId="48DF1F28" w14:textId="77777777" w:rsidR="00E03BBB" w:rsidRPr="00BF44F4" w:rsidRDefault="00E03BBB" w:rsidP="00016382">
      <w:pPr>
        <w:pStyle w:val="NoSpacing"/>
        <w:rPr>
          <w:lang w:eastAsia="en-US"/>
        </w:rPr>
      </w:pPr>
    </w:p>
    <w:p w14:paraId="7A055064" w14:textId="4CCB870A" w:rsidR="00562239" w:rsidRPr="00016382" w:rsidRDefault="00C06924" w:rsidP="001C43F7">
      <w:pPr>
        <w:pStyle w:val="NoSpacing"/>
        <w:ind w:left="720" w:hanging="720"/>
        <w:rPr>
          <w:rFonts w:ascii="Aptos" w:hAnsi="Aptos"/>
          <w:b/>
          <w:bCs/>
        </w:rPr>
      </w:pPr>
      <w:bookmarkStart w:id="1" w:name="_Hlk193894401"/>
      <w:r w:rsidRPr="00016382">
        <w:rPr>
          <w:rFonts w:ascii="Aptos" w:hAnsi="Aptos"/>
          <w:b/>
          <w:bCs/>
          <w:lang w:eastAsia="en-US"/>
        </w:rPr>
        <w:t>8</w:t>
      </w:r>
      <w:r w:rsidR="00FE6C04" w:rsidRPr="00016382">
        <w:rPr>
          <w:rFonts w:ascii="Aptos" w:hAnsi="Aptos"/>
          <w:b/>
          <w:bCs/>
          <w:lang w:eastAsia="en-US"/>
        </w:rPr>
        <w:tab/>
      </w:r>
      <w:r w:rsidR="006042B7" w:rsidRPr="00016382">
        <w:rPr>
          <w:rFonts w:ascii="Aptos" w:hAnsi="Aptos"/>
          <w:b/>
          <w:bCs/>
          <w:lang w:eastAsia="en-GB"/>
        </w:rPr>
        <w:t>To consider and approve the funding request for P3 footpaths around the Parish. (p12)</w:t>
      </w:r>
    </w:p>
    <w:bookmarkEnd w:id="1"/>
    <w:p w14:paraId="3D5BF932" w14:textId="77777777" w:rsidR="00661869" w:rsidRPr="00016382" w:rsidRDefault="00661869" w:rsidP="00016382">
      <w:pPr>
        <w:pStyle w:val="NoSpacing"/>
        <w:rPr>
          <w:rFonts w:ascii="Aptos" w:hAnsi="Aptos"/>
          <w:b/>
          <w:bCs/>
          <w:lang w:eastAsia="en-US"/>
        </w:rPr>
      </w:pPr>
    </w:p>
    <w:p w14:paraId="61117E43" w14:textId="2B0C303C" w:rsidR="004F1946" w:rsidRPr="00016382" w:rsidRDefault="00661869" w:rsidP="001C43F7">
      <w:pPr>
        <w:pStyle w:val="NoSpacing"/>
        <w:ind w:left="720" w:hanging="720"/>
        <w:rPr>
          <w:rFonts w:ascii="Aptos" w:hAnsi="Aptos"/>
          <w:b/>
          <w:bCs/>
          <w:lang w:eastAsia="en-GB"/>
        </w:rPr>
      </w:pPr>
      <w:r w:rsidRPr="00016382">
        <w:rPr>
          <w:rFonts w:ascii="Aptos" w:hAnsi="Aptos"/>
          <w:b/>
          <w:bCs/>
          <w:lang w:eastAsia="en-US"/>
        </w:rPr>
        <w:t>9</w:t>
      </w:r>
      <w:r w:rsidRPr="00016382">
        <w:rPr>
          <w:rFonts w:ascii="Aptos" w:hAnsi="Aptos"/>
          <w:b/>
          <w:bCs/>
          <w:lang w:eastAsia="en-US"/>
        </w:rPr>
        <w:tab/>
      </w:r>
      <w:r w:rsidR="00762C68" w:rsidRPr="00016382">
        <w:rPr>
          <w:rFonts w:ascii="Aptos" w:hAnsi="Aptos"/>
          <w:b/>
          <w:bCs/>
          <w:lang w:eastAsia="en-GB"/>
        </w:rPr>
        <w:t xml:space="preserve">To </w:t>
      </w:r>
      <w:r w:rsidR="008E2138">
        <w:rPr>
          <w:rFonts w:ascii="Aptos" w:hAnsi="Aptos"/>
          <w:b/>
          <w:bCs/>
          <w:lang w:eastAsia="en-GB"/>
        </w:rPr>
        <w:t xml:space="preserve">consider the recommendation of the Working Group </w:t>
      </w:r>
      <w:r w:rsidR="00A72A15">
        <w:rPr>
          <w:rFonts w:ascii="Aptos" w:hAnsi="Aptos"/>
          <w:b/>
          <w:bCs/>
          <w:lang w:eastAsia="en-GB"/>
        </w:rPr>
        <w:t>for</w:t>
      </w:r>
      <w:r w:rsidR="00762C68" w:rsidRPr="00016382">
        <w:rPr>
          <w:rFonts w:ascii="Aptos" w:hAnsi="Aptos"/>
          <w:b/>
          <w:bCs/>
          <w:lang w:eastAsia="en-GB"/>
        </w:rPr>
        <w:t xml:space="preserve"> Mobile Vehicle Speed Indicator Devices (MVSIDs) </w:t>
      </w:r>
      <w:r w:rsidR="004F1946" w:rsidRPr="00016382">
        <w:rPr>
          <w:rFonts w:ascii="Aptos" w:hAnsi="Aptos"/>
          <w:b/>
          <w:bCs/>
          <w:lang w:eastAsia="en-GB"/>
        </w:rPr>
        <w:t>(p12)</w:t>
      </w:r>
    </w:p>
    <w:p w14:paraId="3D1C8FD5" w14:textId="77777777" w:rsidR="004F1946" w:rsidRPr="00016382" w:rsidRDefault="004F1946" w:rsidP="00016382">
      <w:pPr>
        <w:pStyle w:val="NoSpacing"/>
        <w:rPr>
          <w:rFonts w:ascii="Aptos" w:hAnsi="Aptos"/>
          <w:b/>
          <w:bCs/>
          <w:lang w:eastAsia="en-GB"/>
        </w:rPr>
      </w:pPr>
    </w:p>
    <w:p w14:paraId="407442AE" w14:textId="59CD9258" w:rsidR="006C0C00" w:rsidRPr="00016382" w:rsidRDefault="00661869" w:rsidP="00016382">
      <w:pPr>
        <w:pStyle w:val="NoSpacing"/>
        <w:rPr>
          <w:rFonts w:ascii="Aptos" w:hAnsi="Aptos"/>
          <w:b/>
          <w:bCs/>
        </w:rPr>
      </w:pPr>
      <w:r w:rsidRPr="00016382">
        <w:rPr>
          <w:rFonts w:ascii="Aptos" w:hAnsi="Aptos"/>
          <w:b/>
          <w:bCs/>
          <w:lang w:eastAsia="en-US"/>
        </w:rPr>
        <w:t>10</w:t>
      </w:r>
      <w:r w:rsidR="003D0A0B" w:rsidRPr="00016382">
        <w:rPr>
          <w:rFonts w:ascii="Aptos" w:hAnsi="Aptos"/>
          <w:b/>
          <w:bCs/>
          <w:lang w:eastAsia="en-US"/>
        </w:rPr>
        <w:tab/>
      </w:r>
      <w:r w:rsidR="004F1946" w:rsidRPr="00016382">
        <w:rPr>
          <w:rFonts w:ascii="Aptos" w:hAnsi="Aptos"/>
          <w:b/>
          <w:bCs/>
        </w:rPr>
        <w:t>Life on the Verge – Revised Works Programme (p12</w:t>
      </w:r>
      <w:r w:rsidR="00BE6DD6" w:rsidRPr="00016382">
        <w:rPr>
          <w:rFonts w:ascii="Aptos" w:hAnsi="Aptos"/>
          <w:b/>
          <w:bCs/>
        </w:rPr>
        <w:t>,13</w:t>
      </w:r>
      <w:r w:rsidR="004F1946" w:rsidRPr="00016382">
        <w:rPr>
          <w:rFonts w:ascii="Aptos" w:hAnsi="Aptos"/>
          <w:b/>
          <w:bCs/>
        </w:rPr>
        <w:t>)</w:t>
      </w:r>
    </w:p>
    <w:p w14:paraId="6CD716C4" w14:textId="77777777" w:rsidR="00855A88" w:rsidRPr="00016382" w:rsidRDefault="00855A88" w:rsidP="00016382">
      <w:pPr>
        <w:pStyle w:val="NoSpacing"/>
        <w:rPr>
          <w:rFonts w:ascii="Aptos" w:hAnsi="Aptos"/>
          <w:b/>
          <w:bCs/>
          <w:lang w:eastAsia="en-US"/>
        </w:rPr>
      </w:pPr>
    </w:p>
    <w:p w14:paraId="7F3B8C78" w14:textId="53CCA00B" w:rsidR="004F1946" w:rsidRPr="00016382" w:rsidRDefault="00F20E60" w:rsidP="00016382">
      <w:pPr>
        <w:pStyle w:val="NoSpacing"/>
        <w:rPr>
          <w:rFonts w:ascii="Aptos" w:hAnsi="Aptos"/>
          <w:b/>
          <w:bCs/>
          <w:lang w:eastAsia="en-GB"/>
        </w:rPr>
      </w:pPr>
      <w:r w:rsidRPr="00016382">
        <w:rPr>
          <w:rFonts w:ascii="Aptos" w:hAnsi="Aptos"/>
          <w:b/>
          <w:bCs/>
          <w:lang w:eastAsia="en-US"/>
        </w:rPr>
        <w:t>1</w:t>
      </w:r>
      <w:r w:rsidR="00C31C76" w:rsidRPr="00016382">
        <w:rPr>
          <w:rFonts w:ascii="Aptos" w:hAnsi="Aptos"/>
          <w:b/>
          <w:bCs/>
          <w:lang w:eastAsia="en-US"/>
        </w:rPr>
        <w:t>1</w:t>
      </w:r>
      <w:r w:rsidR="00E36F77" w:rsidRPr="00016382">
        <w:rPr>
          <w:rFonts w:ascii="Aptos" w:hAnsi="Aptos"/>
          <w:b/>
          <w:bCs/>
          <w:lang w:eastAsia="en-US"/>
        </w:rPr>
        <w:tab/>
      </w:r>
      <w:r w:rsidR="004F1946" w:rsidRPr="00016382">
        <w:rPr>
          <w:rFonts w:ascii="Aptos" w:hAnsi="Aptos"/>
          <w:b/>
          <w:bCs/>
          <w:lang w:eastAsia="en-GB"/>
        </w:rPr>
        <w:t xml:space="preserve">Environmental Licence – Upper Tier Waste Carrier Licence </w:t>
      </w:r>
      <w:r w:rsidR="004F1946" w:rsidRPr="00016382">
        <w:rPr>
          <w:rFonts w:ascii="Aptos" w:hAnsi="Aptos"/>
          <w:b/>
          <w:bCs/>
        </w:rPr>
        <w:t>(p1</w:t>
      </w:r>
      <w:r w:rsidR="00BE6DD6" w:rsidRPr="00016382">
        <w:rPr>
          <w:rFonts w:ascii="Aptos" w:hAnsi="Aptos"/>
          <w:b/>
          <w:bCs/>
        </w:rPr>
        <w:t>3</w:t>
      </w:r>
      <w:r w:rsidR="004F1946" w:rsidRPr="00016382">
        <w:rPr>
          <w:rFonts w:ascii="Aptos" w:hAnsi="Aptos"/>
          <w:b/>
          <w:bCs/>
        </w:rPr>
        <w:t>)</w:t>
      </w:r>
    </w:p>
    <w:p w14:paraId="4C761B47" w14:textId="2A88D840" w:rsidR="00F20E60" w:rsidRPr="00762C68" w:rsidRDefault="00F20E60" w:rsidP="004F1946">
      <w:pPr>
        <w:pStyle w:val="NoSpacing"/>
        <w:rPr>
          <w:rFonts w:cs="Arial"/>
          <w:i/>
          <w:iCs/>
          <w:lang w:eastAsia="en-US"/>
        </w:rPr>
      </w:pPr>
    </w:p>
    <w:p w14:paraId="404EFB5C" w14:textId="77777777" w:rsidR="00995B97" w:rsidRPr="00A85DB6" w:rsidRDefault="00995B97" w:rsidP="004F1946">
      <w:pPr>
        <w:pStyle w:val="NoSpacing"/>
        <w:rPr>
          <w:rFonts w:cs="Arial"/>
          <w:b/>
          <w:sz w:val="6"/>
          <w:szCs w:val="6"/>
          <w:highlight w:val="yellow"/>
          <w:lang w:eastAsia="en-US"/>
        </w:rPr>
      </w:pPr>
    </w:p>
    <w:p w14:paraId="4690C22D" w14:textId="462F14C1" w:rsidR="00A11643" w:rsidRPr="00B977B5" w:rsidRDefault="00A11643" w:rsidP="00B977B5">
      <w:pPr>
        <w:suppressAutoHyphens w:val="0"/>
        <w:ind w:left="720" w:hanging="720"/>
        <w:rPr>
          <w:rStyle w:val="BookTitle"/>
          <w:rFonts w:ascii="Aptos" w:hAnsi="Aptos" w:cs="Arial"/>
          <w:b w:val="0"/>
          <w:i/>
          <w:iCs/>
          <w:smallCaps w:val="0"/>
          <w:spacing w:val="0"/>
          <w:highlight w:val="yellow"/>
          <w:lang w:eastAsia="en-US"/>
        </w:rPr>
        <w:sectPr w:rsidR="00A11643" w:rsidRPr="00B977B5" w:rsidSect="001329EB">
          <w:headerReference w:type="first" r:id="rId14"/>
          <w:pgSz w:w="11906" w:h="16838" w:code="9"/>
          <w:pgMar w:top="1440" w:right="1080" w:bottom="1440" w:left="1080" w:header="720" w:footer="170" w:gutter="0"/>
          <w:cols w:space="720"/>
          <w:noEndnote/>
          <w:titlePg/>
          <w:docGrid w:linePitch="326"/>
        </w:sectPr>
      </w:pPr>
    </w:p>
    <w:p w14:paraId="66AB60D7" w14:textId="7C700376" w:rsidR="003661F5" w:rsidRPr="003661F5" w:rsidRDefault="003661F5" w:rsidP="003661F5">
      <w:pPr>
        <w:widowControl w:val="0"/>
        <w:suppressAutoHyphens w:val="0"/>
        <w:autoSpaceDE w:val="0"/>
        <w:autoSpaceDN w:val="0"/>
        <w:adjustRightInd w:val="0"/>
        <w:jc w:val="right"/>
        <w:rPr>
          <w:rFonts w:ascii="Aptos" w:hAnsi="Aptos" w:cs="Calibri"/>
          <w:b/>
          <w:bCs/>
          <w:sz w:val="22"/>
          <w:szCs w:val="22"/>
          <w:lang w:eastAsia="ja-JP"/>
        </w:rPr>
      </w:pPr>
      <w:r w:rsidRPr="003661F5">
        <w:rPr>
          <w:rFonts w:ascii="Aptos" w:hAnsi="Aptos" w:cs="Calibri"/>
          <w:b/>
          <w:bCs/>
          <w:sz w:val="22"/>
          <w:szCs w:val="22"/>
          <w:lang w:eastAsia="ja-JP"/>
        </w:rPr>
        <w:lastRenderedPageBreak/>
        <w:t xml:space="preserve">  </w:t>
      </w:r>
      <w:r w:rsidRPr="003661F5">
        <w:rPr>
          <w:rFonts w:ascii="Aptos" w:hAnsi="Aptos" w:cs="Calibri"/>
          <w:b/>
          <w:bCs/>
          <w:sz w:val="22"/>
          <w:szCs w:val="22"/>
          <w:lang w:eastAsia="ja-JP"/>
        </w:rPr>
        <w:tab/>
        <w:t xml:space="preserve"> </w:t>
      </w:r>
      <w:bookmarkStart w:id="2" w:name="_Hlk79604003"/>
      <w:r w:rsidRPr="003661F5">
        <w:rPr>
          <w:rFonts w:ascii="Aptos" w:hAnsi="Aptos" w:cs="Calibri"/>
          <w:b/>
          <w:bCs/>
          <w:sz w:val="22"/>
          <w:szCs w:val="22"/>
          <w:lang w:eastAsia="ja-JP"/>
        </w:rPr>
        <w:t xml:space="preserve">Page </w:t>
      </w:r>
      <w:bookmarkEnd w:id="2"/>
      <w:r w:rsidR="00BC15A6">
        <w:rPr>
          <w:rFonts w:ascii="Aptos" w:hAnsi="Aptos" w:cs="Calibri"/>
          <w:b/>
          <w:bCs/>
          <w:sz w:val="22"/>
          <w:szCs w:val="22"/>
          <w:lang w:eastAsia="ja-JP"/>
        </w:rPr>
        <w:t>148</w:t>
      </w:r>
    </w:p>
    <w:p w14:paraId="57AF1589" w14:textId="77777777" w:rsidR="003661F5" w:rsidRPr="003661F5" w:rsidRDefault="003661F5" w:rsidP="003661F5">
      <w:pPr>
        <w:widowControl w:val="0"/>
        <w:suppressAutoHyphens w:val="0"/>
        <w:autoSpaceDE w:val="0"/>
        <w:autoSpaceDN w:val="0"/>
        <w:adjustRightInd w:val="0"/>
        <w:rPr>
          <w:rFonts w:ascii="Aptos" w:hAnsi="Aptos" w:cs="Calibri"/>
          <w:b/>
          <w:bCs/>
          <w:sz w:val="6"/>
          <w:szCs w:val="6"/>
          <w:lang w:eastAsia="ja-JP"/>
        </w:rPr>
      </w:pPr>
    </w:p>
    <w:p w14:paraId="41307E56" w14:textId="77777777" w:rsidR="00C333BA" w:rsidRDefault="00C333BA" w:rsidP="00AB64C3">
      <w:pPr>
        <w:suppressAutoHyphens w:val="0"/>
        <w:spacing w:line="259" w:lineRule="auto"/>
        <w:rPr>
          <w:rFonts w:ascii="Aptos" w:hAnsi="Aptos" w:cs="Arial"/>
          <w:b/>
          <w:bCs/>
          <w:lang w:eastAsia="en-US"/>
        </w:rPr>
      </w:pPr>
      <w:bookmarkStart w:id="3" w:name="_Hlk184285290"/>
    </w:p>
    <w:p w14:paraId="434011EC" w14:textId="77777777" w:rsidR="00C333BA" w:rsidRDefault="00C333BA" w:rsidP="00AB64C3">
      <w:pPr>
        <w:suppressAutoHyphens w:val="0"/>
        <w:spacing w:line="259" w:lineRule="auto"/>
        <w:rPr>
          <w:rFonts w:ascii="Aptos" w:hAnsi="Aptos" w:cs="Arial"/>
          <w:b/>
          <w:bCs/>
          <w:lang w:eastAsia="en-US"/>
        </w:rPr>
      </w:pPr>
    </w:p>
    <w:p w14:paraId="1FA9BD5C" w14:textId="77777777" w:rsidR="00C333BA" w:rsidRDefault="00C333BA" w:rsidP="00AB64C3">
      <w:pPr>
        <w:suppressAutoHyphens w:val="0"/>
        <w:spacing w:line="259" w:lineRule="auto"/>
        <w:rPr>
          <w:rFonts w:ascii="Aptos" w:hAnsi="Aptos" w:cs="Arial"/>
          <w:b/>
          <w:bCs/>
          <w:lang w:eastAsia="en-US"/>
        </w:rPr>
      </w:pPr>
    </w:p>
    <w:p w14:paraId="0FCD7408" w14:textId="77777777" w:rsidR="00B115C5" w:rsidRPr="00B115C5" w:rsidRDefault="00B115C5" w:rsidP="00B115C5">
      <w:pPr>
        <w:widowControl w:val="0"/>
        <w:suppressAutoHyphens w:val="0"/>
        <w:autoSpaceDE w:val="0"/>
        <w:autoSpaceDN w:val="0"/>
        <w:adjustRightInd w:val="0"/>
        <w:jc w:val="center"/>
        <w:rPr>
          <w:rFonts w:ascii="Aptos" w:hAnsi="Aptos" w:cs="Calibri"/>
          <w:b/>
          <w:bCs/>
          <w:sz w:val="32"/>
          <w:szCs w:val="32"/>
          <w:lang w:eastAsia="ja-JP"/>
        </w:rPr>
      </w:pPr>
      <w:r w:rsidRPr="00B115C5">
        <w:rPr>
          <w:rFonts w:ascii="Aptos" w:hAnsi="Aptos" w:cs="Calibri"/>
          <w:b/>
          <w:bCs/>
          <w:lang w:eastAsia="ja-JP"/>
        </w:rPr>
        <w:t>Northam Town Council – Minutes of the Environment and Maintenance committee meeting held Wednesday 15</w:t>
      </w:r>
      <w:r w:rsidRPr="00B115C5">
        <w:rPr>
          <w:rFonts w:ascii="Aptos" w:hAnsi="Aptos" w:cs="Calibri"/>
          <w:b/>
          <w:bCs/>
          <w:vertAlign w:val="superscript"/>
          <w:lang w:eastAsia="ja-JP"/>
        </w:rPr>
        <w:t>th</w:t>
      </w:r>
      <w:r w:rsidRPr="00B115C5">
        <w:rPr>
          <w:rFonts w:ascii="Aptos" w:hAnsi="Aptos" w:cs="Calibri"/>
          <w:b/>
          <w:bCs/>
          <w:lang w:eastAsia="ja-JP"/>
        </w:rPr>
        <w:t xml:space="preserve"> October 2025 at 6:30pm in the Town Hall, Windmill Lane, Northam.</w:t>
      </w:r>
    </w:p>
    <w:p w14:paraId="57E900DD" w14:textId="77777777" w:rsidR="00B115C5" w:rsidRPr="00B115C5" w:rsidRDefault="00B115C5" w:rsidP="00B115C5">
      <w:pPr>
        <w:widowControl w:val="0"/>
        <w:suppressAutoHyphens w:val="0"/>
        <w:autoSpaceDE w:val="0"/>
        <w:autoSpaceDN w:val="0"/>
        <w:adjustRightInd w:val="0"/>
        <w:rPr>
          <w:rFonts w:ascii="Aptos" w:hAnsi="Aptos" w:cs="Calibri"/>
          <w:sz w:val="8"/>
          <w:szCs w:val="8"/>
          <w:lang w:eastAsia="ja-JP"/>
        </w:rPr>
      </w:pPr>
    </w:p>
    <w:p w14:paraId="20D313B3" w14:textId="77777777" w:rsidR="00B115C5" w:rsidRPr="00B115C5" w:rsidRDefault="00B115C5" w:rsidP="00B115C5">
      <w:pPr>
        <w:widowControl w:val="0"/>
        <w:suppressAutoHyphens w:val="0"/>
        <w:autoSpaceDE w:val="0"/>
        <w:autoSpaceDN w:val="0"/>
        <w:adjustRightInd w:val="0"/>
        <w:ind w:left="1440" w:hanging="1440"/>
        <w:rPr>
          <w:rFonts w:ascii="Aptos" w:hAnsi="Aptos" w:cs="Calibri"/>
          <w:sz w:val="22"/>
          <w:szCs w:val="22"/>
          <w:lang w:eastAsia="ja-JP"/>
        </w:rPr>
      </w:pPr>
      <w:r w:rsidRPr="00B115C5">
        <w:rPr>
          <w:rFonts w:ascii="Aptos" w:hAnsi="Aptos" w:cs="Calibri"/>
          <w:sz w:val="22"/>
          <w:szCs w:val="22"/>
          <w:lang w:eastAsia="ja-JP"/>
        </w:rPr>
        <w:t xml:space="preserve">Present: </w:t>
      </w:r>
      <w:r w:rsidRPr="00B115C5">
        <w:rPr>
          <w:rFonts w:ascii="Aptos" w:hAnsi="Aptos" w:cs="Calibri"/>
          <w:sz w:val="22"/>
          <w:szCs w:val="22"/>
          <w:lang w:eastAsia="ja-JP"/>
        </w:rPr>
        <w:tab/>
        <w:t>Cllrs Bell, Edwards, Hames, Lo-Vel, Cllr Sawyer, Cllr Tait and the Mayor, Cllr Bach (ex-officio). One vacancy.</w:t>
      </w:r>
    </w:p>
    <w:p w14:paraId="5CA785B4"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p>
    <w:p w14:paraId="21C135C4"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r w:rsidRPr="00B115C5">
        <w:rPr>
          <w:rFonts w:ascii="Aptos" w:hAnsi="Aptos" w:cs="Calibri"/>
          <w:sz w:val="22"/>
          <w:szCs w:val="22"/>
          <w:lang w:eastAsia="ja-JP"/>
        </w:rPr>
        <w:t xml:space="preserve">In attendance: </w:t>
      </w:r>
      <w:r w:rsidRPr="00B115C5">
        <w:rPr>
          <w:rFonts w:ascii="Aptos" w:hAnsi="Aptos" w:cs="Calibri"/>
          <w:sz w:val="22"/>
          <w:szCs w:val="22"/>
          <w:lang w:eastAsia="ja-JP"/>
        </w:rPr>
        <w:tab/>
      </w:r>
      <w:r w:rsidRPr="00B115C5">
        <w:rPr>
          <w:rFonts w:ascii="Aptos" w:hAnsi="Aptos" w:cs="Calibri"/>
          <w:bCs/>
          <w:sz w:val="22"/>
          <w:szCs w:val="22"/>
          <w:lang w:eastAsia="ja-JP"/>
        </w:rPr>
        <w:t>Ian Rawle – Parks &amp; Buildings Manager.</w:t>
      </w:r>
    </w:p>
    <w:p w14:paraId="0C385ED9"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p>
    <w:p w14:paraId="699B589C" w14:textId="77777777" w:rsidR="00B115C5" w:rsidRPr="00B115C5" w:rsidRDefault="00B115C5" w:rsidP="00B115C5">
      <w:pPr>
        <w:widowControl w:val="0"/>
        <w:suppressAutoHyphens w:val="0"/>
        <w:autoSpaceDE w:val="0"/>
        <w:autoSpaceDN w:val="0"/>
        <w:adjustRightInd w:val="0"/>
        <w:ind w:left="1440" w:hanging="1440"/>
        <w:rPr>
          <w:rFonts w:ascii="Aptos" w:eastAsia="Calibri" w:hAnsi="Aptos" w:cs="Calibri"/>
          <w:b/>
          <w:bCs/>
          <w:sz w:val="22"/>
          <w:szCs w:val="22"/>
          <w:lang w:eastAsia="ja-JP"/>
        </w:rPr>
      </w:pPr>
      <w:r w:rsidRPr="00B115C5">
        <w:rPr>
          <w:rFonts w:ascii="Aptos" w:eastAsia="Calibri" w:hAnsi="Aptos" w:cs="Calibri"/>
          <w:b/>
          <w:bCs/>
          <w:sz w:val="22"/>
          <w:szCs w:val="22"/>
          <w:lang w:eastAsia="en-US"/>
        </w:rPr>
        <w:t>2510/373</w:t>
      </w:r>
      <w:r w:rsidRPr="00B115C5">
        <w:rPr>
          <w:rFonts w:ascii="Aptos" w:eastAsia="Calibri" w:hAnsi="Aptos" w:cs="Calibri"/>
          <w:b/>
          <w:bCs/>
          <w:sz w:val="22"/>
          <w:szCs w:val="22"/>
          <w:lang w:eastAsia="en-US"/>
        </w:rPr>
        <w:tab/>
      </w:r>
      <w:r w:rsidRPr="00B115C5">
        <w:rPr>
          <w:rFonts w:ascii="Aptos" w:eastAsia="Calibri" w:hAnsi="Aptos" w:cs="Calibri"/>
          <w:b/>
          <w:bCs/>
          <w:sz w:val="22"/>
          <w:szCs w:val="22"/>
          <w:lang w:eastAsia="ja-JP"/>
        </w:rPr>
        <w:t>To receive and approve apologies for absence, in accordance with Local Government Act 1972 s85(1)</w:t>
      </w:r>
    </w:p>
    <w:p w14:paraId="07A35834" w14:textId="77777777" w:rsidR="00B115C5" w:rsidRPr="00B115C5" w:rsidRDefault="00B115C5" w:rsidP="00B115C5">
      <w:pPr>
        <w:widowControl w:val="0"/>
        <w:suppressAutoHyphens w:val="0"/>
        <w:autoSpaceDE w:val="0"/>
        <w:autoSpaceDN w:val="0"/>
        <w:adjustRightInd w:val="0"/>
        <w:rPr>
          <w:rFonts w:ascii="Aptos" w:eastAsia="Calibri" w:hAnsi="Aptos" w:cs="Calibri"/>
          <w:b/>
          <w:bCs/>
          <w:sz w:val="22"/>
          <w:szCs w:val="22"/>
          <w:lang w:eastAsia="ja-JP"/>
        </w:rPr>
      </w:pPr>
      <w:r w:rsidRPr="00B115C5">
        <w:rPr>
          <w:rFonts w:ascii="Aptos" w:eastAsia="Calibri" w:hAnsi="Aptos" w:cs="Calibri"/>
          <w:b/>
          <w:bCs/>
          <w:sz w:val="22"/>
          <w:szCs w:val="22"/>
          <w:lang w:eastAsia="ja-JP"/>
        </w:rPr>
        <w:tab/>
      </w:r>
      <w:r w:rsidRPr="00B115C5">
        <w:rPr>
          <w:rFonts w:ascii="Aptos" w:eastAsia="Calibri" w:hAnsi="Aptos" w:cs="Calibri"/>
          <w:b/>
          <w:bCs/>
          <w:sz w:val="22"/>
          <w:szCs w:val="22"/>
          <w:lang w:eastAsia="ja-JP"/>
        </w:rPr>
        <w:tab/>
        <w:t>All members were present.</w:t>
      </w:r>
    </w:p>
    <w:p w14:paraId="207B7C37" w14:textId="77777777" w:rsidR="00B115C5" w:rsidRPr="00B115C5" w:rsidRDefault="00B115C5" w:rsidP="00B115C5">
      <w:pPr>
        <w:widowControl w:val="0"/>
        <w:suppressAutoHyphens w:val="0"/>
        <w:autoSpaceDE w:val="0"/>
        <w:autoSpaceDN w:val="0"/>
        <w:adjustRightInd w:val="0"/>
        <w:rPr>
          <w:rFonts w:ascii="Aptos" w:eastAsia="Calibri" w:hAnsi="Aptos" w:cs="Calibri"/>
          <w:sz w:val="10"/>
          <w:szCs w:val="10"/>
          <w:lang w:eastAsia="ja-JP"/>
        </w:rPr>
      </w:pPr>
    </w:p>
    <w:p w14:paraId="3C58FBBC" w14:textId="77777777" w:rsidR="00B115C5" w:rsidRPr="00B115C5" w:rsidRDefault="00B115C5" w:rsidP="00B115C5">
      <w:pPr>
        <w:widowControl w:val="0"/>
        <w:suppressAutoHyphens w:val="0"/>
        <w:autoSpaceDE w:val="0"/>
        <w:autoSpaceDN w:val="0"/>
        <w:adjustRightInd w:val="0"/>
        <w:rPr>
          <w:rFonts w:ascii="Aptos" w:eastAsia="Calibri" w:hAnsi="Aptos" w:cs="Calibri"/>
          <w:sz w:val="6"/>
          <w:szCs w:val="6"/>
          <w:lang w:eastAsia="en-US"/>
        </w:rPr>
      </w:pPr>
    </w:p>
    <w:p w14:paraId="3CBE2627" w14:textId="77777777" w:rsidR="00B115C5" w:rsidRPr="00B115C5" w:rsidRDefault="00B115C5" w:rsidP="00B115C5">
      <w:pPr>
        <w:widowControl w:val="0"/>
        <w:suppressAutoHyphens w:val="0"/>
        <w:autoSpaceDE w:val="0"/>
        <w:autoSpaceDN w:val="0"/>
        <w:adjustRightInd w:val="0"/>
        <w:rPr>
          <w:rFonts w:ascii="Aptos" w:eastAsia="Calibri" w:hAnsi="Aptos" w:cs="Calibri"/>
          <w:b/>
          <w:bCs/>
          <w:sz w:val="22"/>
          <w:szCs w:val="22"/>
          <w:lang w:eastAsia="en-US"/>
        </w:rPr>
      </w:pPr>
      <w:r w:rsidRPr="00B115C5">
        <w:rPr>
          <w:rFonts w:ascii="Aptos" w:eastAsia="Calibri" w:hAnsi="Aptos" w:cs="Calibri"/>
          <w:b/>
          <w:bCs/>
          <w:sz w:val="22"/>
          <w:szCs w:val="22"/>
          <w:lang w:eastAsia="en-US"/>
        </w:rPr>
        <w:t>2510/374</w:t>
      </w:r>
      <w:r w:rsidRPr="00B115C5">
        <w:rPr>
          <w:rFonts w:ascii="Aptos" w:eastAsia="Calibri" w:hAnsi="Aptos" w:cs="Calibri"/>
          <w:b/>
          <w:bCs/>
          <w:sz w:val="22"/>
          <w:szCs w:val="22"/>
          <w:lang w:eastAsia="en-US"/>
        </w:rPr>
        <w:tab/>
        <w:t>Chair’s Announcements</w:t>
      </w:r>
    </w:p>
    <w:p w14:paraId="65CA6B40" w14:textId="77777777" w:rsidR="00B115C5" w:rsidRPr="00B115C5" w:rsidRDefault="00B115C5" w:rsidP="00B115C5">
      <w:pPr>
        <w:widowControl w:val="0"/>
        <w:suppressAutoHyphens w:val="0"/>
        <w:autoSpaceDE w:val="0"/>
        <w:autoSpaceDN w:val="0"/>
        <w:adjustRightInd w:val="0"/>
        <w:ind w:left="1440"/>
        <w:rPr>
          <w:rFonts w:ascii="Aptos" w:eastAsia="Calibri" w:hAnsi="Aptos" w:cs="Calibri"/>
          <w:sz w:val="22"/>
          <w:szCs w:val="22"/>
          <w:lang w:eastAsia="en-US"/>
        </w:rPr>
      </w:pPr>
      <w:r w:rsidRPr="00B115C5">
        <w:rPr>
          <w:rFonts w:ascii="Aptos" w:eastAsia="Calibri" w:hAnsi="Aptos" w:cs="Calibri"/>
          <w:sz w:val="22"/>
          <w:szCs w:val="22"/>
          <w:lang w:eastAsia="en-US"/>
        </w:rPr>
        <w:t>The Chair had no announcements.</w:t>
      </w:r>
    </w:p>
    <w:p w14:paraId="21816239" w14:textId="77777777" w:rsidR="00B115C5" w:rsidRPr="00B115C5" w:rsidRDefault="00B115C5" w:rsidP="00B115C5">
      <w:pPr>
        <w:widowControl w:val="0"/>
        <w:suppressAutoHyphens w:val="0"/>
        <w:autoSpaceDE w:val="0"/>
        <w:autoSpaceDN w:val="0"/>
        <w:adjustRightInd w:val="0"/>
        <w:ind w:left="1440"/>
        <w:rPr>
          <w:rFonts w:ascii="Aptos" w:eastAsia="Calibri" w:hAnsi="Aptos" w:cs="Calibri"/>
          <w:sz w:val="6"/>
          <w:szCs w:val="6"/>
          <w:lang w:eastAsia="en-US"/>
        </w:rPr>
      </w:pPr>
    </w:p>
    <w:p w14:paraId="7BA1F4BA" w14:textId="77777777" w:rsidR="00B115C5" w:rsidRPr="00B115C5" w:rsidRDefault="00B115C5" w:rsidP="00B115C5">
      <w:pPr>
        <w:widowControl w:val="0"/>
        <w:suppressAutoHyphens w:val="0"/>
        <w:autoSpaceDE w:val="0"/>
        <w:autoSpaceDN w:val="0"/>
        <w:adjustRightInd w:val="0"/>
        <w:rPr>
          <w:rFonts w:ascii="Aptos" w:eastAsia="Calibri" w:hAnsi="Aptos" w:cs="Calibri"/>
          <w:sz w:val="6"/>
          <w:szCs w:val="6"/>
          <w:lang w:eastAsia="en-US"/>
        </w:rPr>
      </w:pPr>
    </w:p>
    <w:p w14:paraId="0F36837A" w14:textId="77777777" w:rsidR="00B115C5" w:rsidRPr="00B115C5" w:rsidRDefault="00B115C5" w:rsidP="00B115C5">
      <w:pPr>
        <w:widowControl w:val="0"/>
        <w:suppressAutoHyphens w:val="0"/>
        <w:autoSpaceDE w:val="0"/>
        <w:autoSpaceDN w:val="0"/>
        <w:adjustRightInd w:val="0"/>
        <w:ind w:left="1440" w:hanging="1440"/>
        <w:rPr>
          <w:rFonts w:ascii="Aptos" w:hAnsi="Aptos" w:cs="Calibri"/>
          <w:b/>
          <w:bCs/>
          <w:sz w:val="22"/>
          <w:szCs w:val="22"/>
          <w:lang w:eastAsia="ja-JP"/>
        </w:rPr>
      </w:pPr>
      <w:bookmarkStart w:id="4" w:name="_Hlk491085323"/>
      <w:bookmarkStart w:id="5" w:name="_Hlk89695445"/>
      <w:bookmarkStart w:id="6" w:name="_Hlk146017229"/>
      <w:r w:rsidRPr="00B115C5">
        <w:rPr>
          <w:rFonts w:ascii="Aptos" w:hAnsi="Aptos" w:cs="Calibri"/>
          <w:b/>
          <w:bCs/>
          <w:sz w:val="22"/>
          <w:szCs w:val="22"/>
          <w:lang w:eastAsia="ja-JP"/>
        </w:rPr>
        <w:t>2510/375</w:t>
      </w:r>
      <w:r w:rsidRPr="00B115C5">
        <w:rPr>
          <w:rFonts w:ascii="Aptos" w:hAnsi="Aptos" w:cs="Calibri"/>
          <w:b/>
          <w:bCs/>
          <w:sz w:val="22"/>
          <w:szCs w:val="22"/>
          <w:lang w:eastAsia="ja-JP"/>
        </w:rPr>
        <w:tab/>
        <w:t>To receive any dispensations and disclosable pecuniary or other interests</w:t>
      </w:r>
    </w:p>
    <w:p w14:paraId="395E9532" w14:textId="77777777" w:rsidR="00B115C5" w:rsidRPr="00B115C5" w:rsidRDefault="00B115C5" w:rsidP="00B115C5">
      <w:pPr>
        <w:widowControl w:val="0"/>
        <w:suppressAutoHyphens w:val="0"/>
        <w:autoSpaceDE w:val="0"/>
        <w:autoSpaceDN w:val="0"/>
        <w:adjustRightInd w:val="0"/>
        <w:ind w:left="1440"/>
        <w:rPr>
          <w:rFonts w:ascii="Aptos" w:hAnsi="Aptos" w:cs="Calibri"/>
          <w:sz w:val="22"/>
          <w:szCs w:val="22"/>
          <w:lang w:eastAsia="ja-JP"/>
        </w:rPr>
      </w:pPr>
      <w:r w:rsidRPr="00B115C5">
        <w:rPr>
          <w:rFonts w:ascii="Aptos" w:hAnsi="Aptos" w:cs="Calibri"/>
          <w:sz w:val="22"/>
          <w:szCs w:val="22"/>
          <w:lang w:eastAsia="ja-JP"/>
        </w:rPr>
        <w:t>Members were reminded that all interests must be declared prior to the item being discussed.</w:t>
      </w:r>
    </w:p>
    <w:p w14:paraId="7C8E69A4" w14:textId="77777777" w:rsidR="00B115C5" w:rsidRPr="00B115C5" w:rsidRDefault="00B115C5" w:rsidP="00B115C5">
      <w:pPr>
        <w:widowControl w:val="0"/>
        <w:suppressAutoHyphens w:val="0"/>
        <w:autoSpaceDE w:val="0"/>
        <w:autoSpaceDN w:val="0"/>
        <w:adjustRightInd w:val="0"/>
        <w:ind w:left="1440"/>
        <w:rPr>
          <w:rFonts w:ascii="Aptos" w:hAnsi="Aptos" w:cs="Calibri"/>
          <w:sz w:val="14"/>
          <w:szCs w:val="14"/>
          <w:lang w:eastAsia="ja-JP"/>
        </w:rPr>
      </w:pPr>
    </w:p>
    <w:p w14:paraId="7E77A78B" w14:textId="77777777" w:rsidR="00B115C5" w:rsidRPr="00B115C5" w:rsidRDefault="00B115C5" w:rsidP="00B115C5">
      <w:pPr>
        <w:widowControl w:val="0"/>
        <w:suppressAutoHyphens w:val="0"/>
        <w:autoSpaceDE w:val="0"/>
        <w:autoSpaceDN w:val="0"/>
        <w:adjustRightInd w:val="0"/>
        <w:ind w:left="1440"/>
        <w:rPr>
          <w:rFonts w:ascii="Aptos" w:hAnsi="Aptos" w:cs="Calibri"/>
          <w:sz w:val="6"/>
          <w:szCs w:val="6"/>
          <w:lang w:eastAsia="ja-JP"/>
        </w:rPr>
      </w:pPr>
    </w:p>
    <w:p w14:paraId="4F638026" w14:textId="77777777" w:rsidR="00B115C5" w:rsidRPr="00B115C5" w:rsidRDefault="00B115C5" w:rsidP="00B115C5">
      <w:pPr>
        <w:widowControl w:val="0"/>
        <w:suppressAutoHyphens w:val="0"/>
        <w:autoSpaceDE w:val="0"/>
        <w:autoSpaceDN w:val="0"/>
        <w:adjustRightInd w:val="0"/>
        <w:rPr>
          <w:rFonts w:ascii="Aptos" w:hAnsi="Aptos" w:cs="Calibri"/>
          <w:b/>
          <w:bCs/>
          <w:sz w:val="22"/>
          <w:szCs w:val="22"/>
          <w:lang w:eastAsia="ja-JP"/>
        </w:rPr>
      </w:pPr>
      <w:r w:rsidRPr="00B115C5">
        <w:rPr>
          <w:rFonts w:ascii="Aptos" w:hAnsi="Aptos" w:cs="Calibri"/>
          <w:b/>
          <w:bCs/>
          <w:sz w:val="22"/>
          <w:szCs w:val="22"/>
          <w:lang w:eastAsia="ja-JP"/>
        </w:rPr>
        <w:t>2510/376</w:t>
      </w:r>
      <w:r w:rsidRPr="00B115C5">
        <w:rPr>
          <w:rFonts w:ascii="Aptos" w:hAnsi="Aptos" w:cs="Calibri"/>
          <w:b/>
          <w:bCs/>
          <w:sz w:val="22"/>
          <w:szCs w:val="22"/>
          <w:lang w:eastAsia="ja-JP"/>
        </w:rPr>
        <w:tab/>
        <w:t>To agree the agenda as published</w:t>
      </w:r>
    </w:p>
    <w:p w14:paraId="37380700" w14:textId="77777777" w:rsidR="00B115C5" w:rsidRPr="00B115C5" w:rsidRDefault="00B115C5" w:rsidP="00B115C5">
      <w:pPr>
        <w:widowControl w:val="0"/>
        <w:suppressAutoHyphens w:val="0"/>
        <w:autoSpaceDE w:val="0"/>
        <w:autoSpaceDN w:val="0"/>
        <w:adjustRightInd w:val="0"/>
        <w:ind w:left="1440"/>
        <w:rPr>
          <w:rFonts w:ascii="Aptos" w:hAnsi="Aptos" w:cs="Calibri"/>
          <w:bCs/>
          <w:sz w:val="22"/>
          <w:szCs w:val="22"/>
          <w:lang w:eastAsia="ja-JP"/>
        </w:rPr>
      </w:pPr>
      <w:r w:rsidRPr="00B115C5">
        <w:rPr>
          <w:rFonts w:ascii="Aptos" w:hAnsi="Aptos" w:cs="Calibri"/>
          <w:bCs/>
          <w:sz w:val="22"/>
          <w:szCs w:val="22"/>
          <w:lang w:eastAsia="ja-JP"/>
        </w:rPr>
        <w:t>It was</w:t>
      </w:r>
      <w:r w:rsidRPr="00B115C5">
        <w:rPr>
          <w:rFonts w:ascii="Aptos" w:hAnsi="Aptos" w:cs="Calibri"/>
          <w:sz w:val="22"/>
          <w:szCs w:val="22"/>
          <w:lang w:eastAsia="ja-JP"/>
        </w:rPr>
        <w:t xml:space="preserve"> </w:t>
      </w:r>
      <w:r w:rsidRPr="00B115C5">
        <w:rPr>
          <w:rFonts w:ascii="Aptos" w:hAnsi="Aptos" w:cs="Calibri"/>
          <w:b/>
          <w:bCs/>
          <w:sz w:val="22"/>
          <w:szCs w:val="22"/>
          <w:lang w:eastAsia="ja-JP"/>
        </w:rPr>
        <w:t>resolved</w:t>
      </w:r>
      <w:r w:rsidRPr="00B115C5">
        <w:rPr>
          <w:rFonts w:ascii="Aptos" w:hAnsi="Aptos" w:cs="Calibri"/>
          <w:sz w:val="22"/>
          <w:szCs w:val="22"/>
          <w:lang w:eastAsia="ja-JP"/>
        </w:rPr>
        <w:t xml:space="preserve"> </w:t>
      </w:r>
      <w:r w:rsidRPr="00B115C5">
        <w:rPr>
          <w:rFonts w:ascii="Aptos" w:hAnsi="Aptos" w:cs="Calibri"/>
          <w:bCs/>
          <w:sz w:val="22"/>
          <w:szCs w:val="22"/>
          <w:lang w:eastAsia="ja-JP"/>
        </w:rPr>
        <w:t>to agree the agenda as published.</w:t>
      </w:r>
    </w:p>
    <w:p w14:paraId="7B7152A1" w14:textId="77777777" w:rsidR="00B115C5" w:rsidRPr="00B115C5" w:rsidRDefault="00B115C5" w:rsidP="00B115C5">
      <w:pPr>
        <w:widowControl w:val="0"/>
        <w:suppressAutoHyphens w:val="0"/>
        <w:autoSpaceDE w:val="0"/>
        <w:autoSpaceDN w:val="0"/>
        <w:adjustRightInd w:val="0"/>
        <w:ind w:left="1440"/>
        <w:rPr>
          <w:rFonts w:ascii="Aptos" w:hAnsi="Aptos" w:cs="Calibri"/>
          <w:bCs/>
          <w:sz w:val="22"/>
          <w:szCs w:val="22"/>
          <w:lang w:eastAsia="ja-JP"/>
        </w:rPr>
      </w:pPr>
      <w:r w:rsidRPr="00B115C5">
        <w:rPr>
          <w:rFonts w:ascii="Aptos" w:hAnsi="Aptos" w:cs="Calibri"/>
          <w:bCs/>
          <w:sz w:val="22"/>
          <w:szCs w:val="22"/>
          <w:lang w:eastAsia="ja-JP"/>
        </w:rPr>
        <w:t>Proposed</w:t>
      </w:r>
      <w:r w:rsidRPr="00B115C5">
        <w:rPr>
          <w:rFonts w:ascii="Aptos" w:hAnsi="Aptos" w:cs="Calibri"/>
          <w:b/>
          <w:sz w:val="22"/>
          <w:szCs w:val="22"/>
          <w:lang w:eastAsia="ja-JP"/>
        </w:rPr>
        <w:t>:</w:t>
      </w:r>
      <w:r w:rsidRPr="00B115C5">
        <w:rPr>
          <w:rFonts w:ascii="Aptos" w:hAnsi="Aptos" w:cs="Calibri"/>
          <w:bCs/>
          <w:sz w:val="22"/>
          <w:szCs w:val="22"/>
          <w:lang w:eastAsia="ja-JP"/>
        </w:rPr>
        <w:t xml:space="preserve"> Cllr Hames, Seconded: Cllr Bach (all in favour).</w:t>
      </w:r>
    </w:p>
    <w:p w14:paraId="457BDD34" w14:textId="77777777" w:rsidR="00B115C5" w:rsidRPr="00B115C5" w:rsidRDefault="00B115C5" w:rsidP="00B115C5">
      <w:pPr>
        <w:widowControl w:val="0"/>
        <w:suppressAutoHyphens w:val="0"/>
        <w:autoSpaceDE w:val="0"/>
        <w:autoSpaceDN w:val="0"/>
        <w:adjustRightInd w:val="0"/>
        <w:ind w:left="1440"/>
        <w:rPr>
          <w:rFonts w:ascii="Aptos" w:hAnsi="Aptos" w:cs="Calibri"/>
          <w:sz w:val="16"/>
          <w:szCs w:val="16"/>
          <w:lang w:eastAsia="ja-JP"/>
        </w:rPr>
      </w:pPr>
    </w:p>
    <w:p w14:paraId="3BE1F154" w14:textId="77777777" w:rsidR="00B115C5" w:rsidRPr="00B115C5" w:rsidRDefault="00B115C5" w:rsidP="00B115C5">
      <w:pPr>
        <w:widowControl w:val="0"/>
        <w:suppressAutoHyphens w:val="0"/>
        <w:autoSpaceDE w:val="0"/>
        <w:autoSpaceDN w:val="0"/>
        <w:adjustRightInd w:val="0"/>
        <w:ind w:left="1440" w:hanging="1440"/>
        <w:rPr>
          <w:rFonts w:ascii="Aptos" w:hAnsi="Aptos" w:cs="Arial"/>
          <w:bCs/>
          <w:iCs/>
          <w:sz w:val="22"/>
          <w:szCs w:val="22"/>
          <w:lang w:eastAsia="ja-JP"/>
        </w:rPr>
      </w:pPr>
      <w:r w:rsidRPr="00B115C5">
        <w:rPr>
          <w:rFonts w:ascii="Aptos" w:hAnsi="Aptos" w:cs="Calibri"/>
          <w:b/>
          <w:bCs/>
          <w:sz w:val="22"/>
          <w:szCs w:val="22"/>
          <w:lang w:eastAsia="ja-JP"/>
        </w:rPr>
        <w:t>2510/377</w:t>
      </w:r>
      <w:r w:rsidRPr="00B115C5">
        <w:rPr>
          <w:rFonts w:ascii="Aptos" w:hAnsi="Aptos" w:cs="Calibri"/>
          <w:b/>
          <w:bCs/>
          <w:sz w:val="22"/>
          <w:szCs w:val="22"/>
          <w:lang w:eastAsia="ja-JP"/>
        </w:rPr>
        <w:tab/>
      </w:r>
      <w:r w:rsidRPr="00B115C5">
        <w:rPr>
          <w:rFonts w:ascii="Aptos" w:hAnsi="Aptos" w:cs="Arial"/>
          <w:b/>
          <w:iCs/>
          <w:sz w:val="22"/>
          <w:szCs w:val="22"/>
          <w:lang w:eastAsia="ja-JP"/>
        </w:rPr>
        <w:t xml:space="preserve">To confirm as a correct record and sign the minutes of the </w:t>
      </w:r>
      <w:r w:rsidRPr="00B115C5">
        <w:rPr>
          <w:rFonts w:ascii="Aptos" w:eastAsia="Aptos" w:hAnsi="Aptos"/>
          <w:kern w:val="2"/>
          <w:sz w:val="22"/>
          <w:szCs w:val="22"/>
          <w:lang w:eastAsia="en-US"/>
          <w14:ligatures w14:val="standardContextual"/>
        </w:rPr>
        <w:t xml:space="preserve">Environment and Maintenance </w:t>
      </w:r>
      <w:r w:rsidRPr="00B115C5">
        <w:rPr>
          <w:rFonts w:ascii="Aptos" w:hAnsi="Aptos" w:cs="Arial"/>
          <w:bCs/>
          <w:iCs/>
          <w:sz w:val="22"/>
          <w:szCs w:val="22"/>
          <w:lang w:eastAsia="ja-JP"/>
        </w:rPr>
        <w:t xml:space="preserve">Committee held on </w:t>
      </w:r>
      <w:r w:rsidRPr="0026234A">
        <w:rPr>
          <w:rFonts w:ascii="Aptos" w:hAnsi="Aptos" w:cs="Arial"/>
          <w:bCs/>
          <w:iCs/>
          <w:sz w:val="22"/>
          <w:szCs w:val="22"/>
          <w:lang w:eastAsia="ja-JP"/>
        </w:rPr>
        <w:t>30</w:t>
      </w:r>
      <w:r w:rsidRPr="0026234A">
        <w:rPr>
          <w:rFonts w:ascii="Aptos" w:hAnsi="Aptos" w:cs="Arial"/>
          <w:bCs/>
          <w:iCs/>
          <w:sz w:val="22"/>
          <w:szCs w:val="22"/>
          <w:vertAlign w:val="superscript"/>
          <w:lang w:eastAsia="ja-JP"/>
        </w:rPr>
        <w:t>th</w:t>
      </w:r>
      <w:r w:rsidRPr="0026234A">
        <w:rPr>
          <w:rFonts w:ascii="Aptos" w:hAnsi="Aptos" w:cs="Arial"/>
          <w:bCs/>
          <w:iCs/>
          <w:sz w:val="22"/>
          <w:szCs w:val="22"/>
          <w:lang w:eastAsia="ja-JP"/>
        </w:rPr>
        <w:t xml:space="preserve"> of July 2025.</w:t>
      </w:r>
    </w:p>
    <w:p w14:paraId="65F3EA65" w14:textId="77777777" w:rsidR="00B115C5" w:rsidRPr="00B115C5" w:rsidRDefault="00B115C5" w:rsidP="00B115C5">
      <w:pPr>
        <w:suppressAutoHyphens w:val="0"/>
        <w:ind w:left="1440"/>
        <w:rPr>
          <w:rFonts w:ascii="Aptos" w:eastAsia="Aptos" w:hAnsi="Aptos"/>
          <w:iCs/>
          <w:kern w:val="2"/>
          <w:sz w:val="22"/>
          <w:szCs w:val="22"/>
          <w:lang w:eastAsia="en-US"/>
          <w14:ligatures w14:val="standardContextual"/>
        </w:rPr>
      </w:pPr>
      <w:r w:rsidRPr="00B115C5">
        <w:rPr>
          <w:rFonts w:ascii="Aptos" w:eastAsia="Aptos" w:hAnsi="Aptos"/>
          <w:bCs/>
          <w:iCs/>
          <w:kern w:val="2"/>
          <w:sz w:val="22"/>
          <w:szCs w:val="22"/>
          <w:lang w:eastAsia="en-US"/>
          <w14:ligatures w14:val="standardContextual"/>
        </w:rPr>
        <w:t xml:space="preserve">It was </w:t>
      </w:r>
      <w:r w:rsidRPr="00B115C5">
        <w:rPr>
          <w:rFonts w:ascii="Aptos" w:eastAsia="Aptos" w:hAnsi="Aptos"/>
          <w:b/>
          <w:bCs/>
          <w:iCs/>
          <w:kern w:val="2"/>
          <w:sz w:val="22"/>
          <w:szCs w:val="22"/>
          <w:lang w:eastAsia="en-US"/>
          <w14:ligatures w14:val="standardContextual"/>
        </w:rPr>
        <w:t>resolved</w:t>
      </w:r>
      <w:r w:rsidRPr="00B115C5">
        <w:rPr>
          <w:rFonts w:ascii="Aptos" w:eastAsia="Aptos" w:hAnsi="Aptos"/>
          <w:iCs/>
          <w:kern w:val="2"/>
          <w:sz w:val="22"/>
          <w:szCs w:val="22"/>
          <w:lang w:eastAsia="en-US"/>
          <w14:ligatures w14:val="standardContextual"/>
        </w:rPr>
        <w:t xml:space="preserve"> to approve the minutes of that </w:t>
      </w:r>
      <w:r w:rsidRPr="00B115C5">
        <w:rPr>
          <w:rFonts w:ascii="Aptos" w:eastAsia="Aptos" w:hAnsi="Aptos"/>
          <w:kern w:val="2"/>
          <w:sz w:val="22"/>
          <w:szCs w:val="22"/>
          <w:lang w:eastAsia="en-US"/>
          <w14:ligatures w14:val="standardContextual"/>
        </w:rPr>
        <w:t xml:space="preserve">Environment and Maintenance </w:t>
      </w:r>
      <w:r w:rsidRPr="00B115C5">
        <w:rPr>
          <w:rFonts w:ascii="Aptos" w:eastAsia="Aptos" w:hAnsi="Aptos"/>
          <w:iCs/>
          <w:kern w:val="2"/>
          <w:sz w:val="22"/>
          <w:szCs w:val="22"/>
          <w:lang w:eastAsia="en-US"/>
          <w14:ligatures w14:val="standardContextual"/>
        </w:rPr>
        <w:t>committee meeting as a true and correct record, they were signed by the Chair.</w:t>
      </w:r>
    </w:p>
    <w:p w14:paraId="59741E73" w14:textId="77777777" w:rsidR="00B115C5" w:rsidRPr="00B115C5" w:rsidRDefault="00B115C5" w:rsidP="00B115C5">
      <w:pPr>
        <w:widowControl w:val="0"/>
        <w:suppressAutoHyphens w:val="0"/>
        <w:autoSpaceDE w:val="0"/>
        <w:autoSpaceDN w:val="0"/>
        <w:adjustRightInd w:val="0"/>
        <w:ind w:left="1440"/>
        <w:rPr>
          <w:rFonts w:ascii="Aptos" w:hAnsi="Aptos" w:cs="Calibri"/>
          <w:bCs/>
          <w:sz w:val="22"/>
          <w:szCs w:val="22"/>
          <w:lang w:eastAsia="ja-JP"/>
        </w:rPr>
      </w:pPr>
      <w:r w:rsidRPr="00B115C5">
        <w:rPr>
          <w:rFonts w:ascii="Aptos" w:hAnsi="Aptos" w:cs="Calibri"/>
          <w:bCs/>
          <w:sz w:val="22"/>
          <w:szCs w:val="22"/>
          <w:lang w:eastAsia="ja-JP"/>
        </w:rPr>
        <w:t>Proposed</w:t>
      </w:r>
      <w:r w:rsidRPr="00B115C5">
        <w:rPr>
          <w:rFonts w:ascii="Aptos" w:hAnsi="Aptos" w:cs="Calibri"/>
          <w:b/>
          <w:sz w:val="22"/>
          <w:szCs w:val="22"/>
          <w:lang w:eastAsia="ja-JP"/>
        </w:rPr>
        <w:t>:</w:t>
      </w:r>
      <w:r w:rsidRPr="00B115C5">
        <w:rPr>
          <w:rFonts w:ascii="Aptos" w:hAnsi="Aptos" w:cs="Calibri"/>
          <w:bCs/>
          <w:sz w:val="22"/>
          <w:szCs w:val="22"/>
          <w:lang w:eastAsia="ja-JP"/>
        </w:rPr>
        <w:t xml:space="preserve"> Cllr Hames, Seconded Cllr Bach (all in favour).</w:t>
      </w:r>
    </w:p>
    <w:p w14:paraId="56C101FC" w14:textId="77777777" w:rsidR="00B115C5" w:rsidRPr="00B115C5" w:rsidRDefault="00B115C5" w:rsidP="00B115C5">
      <w:pPr>
        <w:widowControl w:val="0"/>
        <w:suppressAutoHyphens w:val="0"/>
        <w:autoSpaceDE w:val="0"/>
        <w:autoSpaceDN w:val="0"/>
        <w:adjustRightInd w:val="0"/>
        <w:ind w:left="1440"/>
        <w:rPr>
          <w:rFonts w:ascii="Aptos" w:hAnsi="Aptos" w:cs="Calibri"/>
          <w:bCs/>
          <w:sz w:val="16"/>
          <w:szCs w:val="16"/>
          <w:lang w:eastAsia="ja-JP"/>
        </w:rPr>
      </w:pPr>
    </w:p>
    <w:p w14:paraId="45760314" w14:textId="77777777" w:rsidR="00B115C5" w:rsidRPr="00B115C5" w:rsidRDefault="00B115C5" w:rsidP="00B115C5">
      <w:pPr>
        <w:widowControl w:val="0"/>
        <w:suppressAutoHyphens w:val="0"/>
        <w:autoSpaceDE w:val="0"/>
        <w:autoSpaceDN w:val="0"/>
        <w:adjustRightInd w:val="0"/>
        <w:rPr>
          <w:rFonts w:ascii="Aptos" w:hAnsi="Aptos" w:cs="Calibri"/>
          <w:sz w:val="6"/>
          <w:szCs w:val="6"/>
          <w:lang w:eastAsia="ja-JP"/>
        </w:rPr>
      </w:pPr>
      <w:r w:rsidRPr="00B115C5">
        <w:rPr>
          <w:rFonts w:ascii="Aptos" w:hAnsi="Aptos" w:cs="Calibri"/>
          <w:b/>
          <w:bCs/>
          <w:sz w:val="22"/>
          <w:szCs w:val="22"/>
          <w:lang w:eastAsia="ja-JP"/>
        </w:rPr>
        <w:tab/>
      </w:r>
    </w:p>
    <w:p w14:paraId="5B60EAA2" w14:textId="77777777" w:rsidR="00B115C5" w:rsidRPr="00B115C5" w:rsidRDefault="00B115C5" w:rsidP="00B115C5">
      <w:pPr>
        <w:widowControl w:val="0"/>
        <w:suppressAutoHyphens w:val="0"/>
        <w:autoSpaceDE w:val="0"/>
        <w:autoSpaceDN w:val="0"/>
        <w:adjustRightInd w:val="0"/>
        <w:rPr>
          <w:rFonts w:ascii="Aptos" w:hAnsi="Aptos" w:cs="Calibri"/>
          <w:b/>
          <w:bCs/>
          <w:iCs/>
          <w:sz w:val="22"/>
          <w:szCs w:val="22"/>
          <w:lang w:eastAsia="ja-JP"/>
        </w:rPr>
      </w:pPr>
      <w:r w:rsidRPr="00B115C5">
        <w:rPr>
          <w:rFonts w:ascii="Aptos" w:hAnsi="Aptos" w:cs="Calibri"/>
          <w:b/>
          <w:bCs/>
          <w:iCs/>
          <w:sz w:val="22"/>
          <w:szCs w:val="22"/>
          <w:lang w:eastAsia="ja-JP"/>
        </w:rPr>
        <w:t>2510/378</w:t>
      </w:r>
      <w:r w:rsidRPr="00B115C5">
        <w:rPr>
          <w:rFonts w:ascii="Aptos" w:hAnsi="Aptos" w:cs="Calibri"/>
          <w:b/>
          <w:bCs/>
          <w:iCs/>
          <w:sz w:val="22"/>
          <w:szCs w:val="22"/>
          <w:lang w:eastAsia="ja-JP"/>
        </w:rPr>
        <w:tab/>
        <w:t>Public Participation</w:t>
      </w:r>
    </w:p>
    <w:p w14:paraId="301636EC" w14:textId="77777777" w:rsidR="00B115C5" w:rsidRPr="00B115C5" w:rsidRDefault="00B115C5" w:rsidP="00B115C5">
      <w:pPr>
        <w:widowControl w:val="0"/>
        <w:suppressAutoHyphens w:val="0"/>
        <w:autoSpaceDE w:val="0"/>
        <w:autoSpaceDN w:val="0"/>
        <w:adjustRightInd w:val="0"/>
        <w:ind w:left="1440"/>
        <w:rPr>
          <w:rFonts w:ascii="Aptos" w:hAnsi="Aptos" w:cs="Calibri"/>
          <w:i/>
          <w:sz w:val="21"/>
          <w:szCs w:val="21"/>
          <w:lang w:eastAsia="ja-JP" w:bidi="en-US"/>
        </w:rPr>
      </w:pPr>
      <w:r w:rsidRPr="00B115C5">
        <w:rPr>
          <w:rFonts w:ascii="Aptos" w:hAnsi="Aptos" w:cs="Calibri"/>
          <w:i/>
          <w:sz w:val="21"/>
          <w:szCs w:val="21"/>
          <w:lang w:eastAsia="ja-JP"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B115C5">
        <w:rPr>
          <w:rFonts w:ascii="Aptos" w:hAnsi="Aptos" w:cs="Calibri"/>
          <w:i/>
          <w:sz w:val="21"/>
          <w:szCs w:val="21"/>
          <w:lang w:eastAsia="ja-JP" w:bidi="en-US"/>
        </w:rPr>
        <w:t>period of time</w:t>
      </w:r>
      <w:proofErr w:type="gramEnd"/>
      <w:r w:rsidRPr="00B115C5">
        <w:rPr>
          <w:rFonts w:ascii="Aptos" w:hAnsi="Aptos" w:cs="Calibri"/>
          <w:i/>
          <w:sz w:val="21"/>
          <w:szCs w:val="21"/>
          <w:lang w:eastAsia="ja-JP" w:bidi="en-US"/>
        </w:rPr>
        <w:t xml:space="preserve"> which is designated for public participation in accordance with standing orders shall not exceed 20 minutes.</w:t>
      </w:r>
    </w:p>
    <w:p w14:paraId="5F45CF0E" w14:textId="77777777" w:rsidR="00B115C5" w:rsidRPr="00B115C5" w:rsidRDefault="00B115C5" w:rsidP="00B115C5">
      <w:pPr>
        <w:widowControl w:val="0"/>
        <w:suppressAutoHyphens w:val="0"/>
        <w:autoSpaceDE w:val="0"/>
        <w:autoSpaceDN w:val="0"/>
        <w:adjustRightInd w:val="0"/>
        <w:ind w:left="720" w:firstLine="720"/>
        <w:rPr>
          <w:rFonts w:ascii="Aptos" w:hAnsi="Aptos" w:cs="Calibri"/>
          <w:iCs/>
          <w:sz w:val="22"/>
          <w:szCs w:val="22"/>
          <w:lang w:eastAsia="ja-JP" w:bidi="en-US"/>
        </w:rPr>
      </w:pPr>
      <w:r w:rsidRPr="00B115C5">
        <w:rPr>
          <w:rFonts w:ascii="Aptos" w:hAnsi="Aptos" w:cs="Calibri"/>
          <w:iCs/>
          <w:sz w:val="22"/>
          <w:szCs w:val="22"/>
          <w:lang w:eastAsia="ja-JP" w:bidi="en-US"/>
        </w:rPr>
        <w:t>There were no members of the public present.</w:t>
      </w:r>
    </w:p>
    <w:p w14:paraId="14252554" w14:textId="77777777" w:rsidR="00B115C5" w:rsidRPr="00B115C5" w:rsidRDefault="00B115C5" w:rsidP="00B115C5">
      <w:pPr>
        <w:widowControl w:val="0"/>
        <w:suppressAutoHyphens w:val="0"/>
        <w:autoSpaceDE w:val="0"/>
        <w:autoSpaceDN w:val="0"/>
        <w:adjustRightInd w:val="0"/>
        <w:ind w:left="720" w:firstLine="720"/>
        <w:rPr>
          <w:rFonts w:ascii="Aptos" w:hAnsi="Aptos" w:cs="Calibri"/>
          <w:iCs/>
          <w:sz w:val="14"/>
          <w:szCs w:val="14"/>
          <w:lang w:eastAsia="ja-JP" w:bidi="en-US"/>
        </w:rPr>
      </w:pPr>
    </w:p>
    <w:p w14:paraId="7015C7CD" w14:textId="77777777" w:rsidR="00B115C5" w:rsidRPr="00B115C5" w:rsidRDefault="00B115C5" w:rsidP="00B115C5">
      <w:pPr>
        <w:widowControl w:val="0"/>
        <w:suppressAutoHyphens w:val="0"/>
        <w:autoSpaceDE w:val="0"/>
        <w:autoSpaceDN w:val="0"/>
        <w:adjustRightInd w:val="0"/>
        <w:rPr>
          <w:rFonts w:ascii="Aptos" w:hAnsi="Aptos" w:cs="Calibri"/>
          <w:iCs/>
          <w:sz w:val="2"/>
          <w:szCs w:val="2"/>
          <w:lang w:eastAsia="ja-JP" w:bidi="en-US"/>
        </w:rPr>
      </w:pPr>
    </w:p>
    <w:p w14:paraId="0E9EFDD5" w14:textId="77777777" w:rsidR="00B115C5" w:rsidRPr="00B115C5" w:rsidRDefault="00B115C5" w:rsidP="00B115C5">
      <w:pPr>
        <w:widowControl w:val="0"/>
        <w:suppressAutoHyphens w:val="0"/>
        <w:autoSpaceDE w:val="0"/>
        <w:autoSpaceDN w:val="0"/>
        <w:adjustRightInd w:val="0"/>
        <w:ind w:left="1440" w:hanging="1440"/>
        <w:rPr>
          <w:rFonts w:ascii="Aptos" w:hAnsi="Aptos" w:cs="Calibri"/>
          <w:b/>
          <w:bCs/>
          <w:sz w:val="22"/>
          <w:szCs w:val="22"/>
          <w:lang w:eastAsia="ja-JP"/>
        </w:rPr>
      </w:pPr>
      <w:r w:rsidRPr="00B115C5">
        <w:rPr>
          <w:rFonts w:ascii="Aptos" w:hAnsi="Aptos" w:cs="Calibri"/>
          <w:b/>
          <w:bCs/>
          <w:sz w:val="22"/>
          <w:szCs w:val="22"/>
          <w:lang w:eastAsia="ja-JP"/>
        </w:rPr>
        <w:t>2510/379</w:t>
      </w:r>
      <w:r w:rsidRPr="00B115C5">
        <w:rPr>
          <w:rFonts w:ascii="Aptos" w:hAnsi="Aptos" w:cs="Calibri"/>
          <w:b/>
          <w:bCs/>
          <w:sz w:val="22"/>
          <w:szCs w:val="22"/>
          <w:lang w:eastAsia="ja-JP"/>
        </w:rPr>
        <w:tab/>
        <w:t>To receive an update on action points</w:t>
      </w:r>
    </w:p>
    <w:p w14:paraId="513DDEB3" w14:textId="33E8CA69" w:rsidR="00407045" w:rsidRDefault="00B115C5" w:rsidP="00CA57D9">
      <w:pPr>
        <w:widowControl w:val="0"/>
        <w:suppressAutoHyphens w:val="0"/>
        <w:autoSpaceDE w:val="0"/>
        <w:autoSpaceDN w:val="0"/>
        <w:adjustRightInd w:val="0"/>
        <w:ind w:left="1440"/>
        <w:rPr>
          <w:rFonts w:ascii="Aptos" w:hAnsi="Aptos" w:cs="Calibri"/>
          <w:sz w:val="22"/>
          <w:szCs w:val="22"/>
          <w:lang w:eastAsia="en-US"/>
        </w:rPr>
        <w:sectPr w:rsidR="00407045" w:rsidSect="000B72AA">
          <w:headerReference w:type="default" r:id="rId15"/>
          <w:footerReference w:type="default" r:id="rId16"/>
          <w:pgSz w:w="11905" w:h="16837"/>
          <w:pgMar w:top="851" w:right="851" w:bottom="851" w:left="851" w:header="284" w:footer="720" w:gutter="0"/>
          <w:cols w:space="720"/>
          <w:noEndnote/>
          <w:docGrid w:linePitch="326"/>
        </w:sectPr>
      </w:pPr>
      <w:r w:rsidRPr="00B115C5">
        <w:rPr>
          <w:rFonts w:ascii="Aptos" w:hAnsi="Aptos" w:cs="Calibri"/>
          <w:sz w:val="22"/>
          <w:szCs w:val="22"/>
          <w:lang w:eastAsia="en-US"/>
        </w:rPr>
        <w:t>The action points were considered and noted as presented. In addition, the following updates were provided:</w:t>
      </w:r>
    </w:p>
    <w:p w14:paraId="7285F76C" w14:textId="2E73BAFA" w:rsidR="00B115C5" w:rsidRPr="00407045" w:rsidRDefault="00B115C5" w:rsidP="00407045">
      <w:pPr>
        <w:widowControl w:val="0"/>
        <w:suppressAutoHyphens w:val="0"/>
        <w:autoSpaceDE w:val="0"/>
        <w:autoSpaceDN w:val="0"/>
        <w:adjustRightInd w:val="0"/>
        <w:rPr>
          <w:rFonts w:ascii="Aptos" w:hAnsi="Aptos" w:cs="Calibri"/>
          <w:sz w:val="22"/>
          <w:szCs w:val="22"/>
          <w:lang w:eastAsia="en-US"/>
        </w:rPr>
      </w:pPr>
      <w:r w:rsidRPr="00B115C5">
        <w:rPr>
          <w:rFonts w:ascii="Aptos" w:hAnsi="Aptos" w:cs="Arial"/>
          <w:b/>
          <w:sz w:val="22"/>
          <w:szCs w:val="22"/>
          <w:lang w:eastAsia="en-US"/>
        </w:rPr>
        <w:lastRenderedPageBreak/>
        <w:tab/>
      </w:r>
      <w:r w:rsidRPr="00B115C5">
        <w:rPr>
          <w:rFonts w:ascii="Aptos" w:hAnsi="Aptos" w:cs="Arial"/>
          <w:b/>
          <w:sz w:val="22"/>
          <w:szCs w:val="22"/>
          <w:lang w:eastAsia="en-US"/>
        </w:rPr>
        <w:tab/>
      </w:r>
      <w:r w:rsidRPr="00B115C5">
        <w:rPr>
          <w:rFonts w:ascii="Aptos" w:hAnsi="Aptos" w:cs="Arial"/>
          <w:b/>
          <w:sz w:val="22"/>
          <w:szCs w:val="22"/>
          <w:lang w:eastAsia="en-US"/>
        </w:rPr>
        <w:tab/>
      </w:r>
      <w:r w:rsidRPr="00B115C5">
        <w:rPr>
          <w:rFonts w:ascii="Aptos" w:hAnsi="Aptos" w:cs="Arial"/>
          <w:b/>
          <w:sz w:val="22"/>
          <w:szCs w:val="22"/>
          <w:lang w:eastAsia="en-US"/>
        </w:rPr>
        <w:tab/>
      </w:r>
      <w:r w:rsidRPr="00B115C5">
        <w:rPr>
          <w:rFonts w:ascii="Aptos" w:hAnsi="Aptos" w:cs="Arial"/>
          <w:b/>
          <w:sz w:val="22"/>
          <w:szCs w:val="22"/>
          <w:lang w:eastAsia="en-US"/>
        </w:rPr>
        <w:tab/>
      </w:r>
      <w:r w:rsidRPr="00B115C5">
        <w:rPr>
          <w:rFonts w:ascii="Aptos" w:hAnsi="Aptos" w:cs="Arial"/>
          <w:b/>
          <w:sz w:val="22"/>
          <w:szCs w:val="22"/>
          <w:lang w:eastAsia="en-US"/>
        </w:rPr>
        <w:tab/>
      </w:r>
      <w:r w:rsidRPr="00B115C5">
        <w:rPr>
          <w:rFonts w:ascii="Aptos" w:hAnsi="Aptos" w:cs="Arial"/>
          <w:b/>
          <w:sz w:val="22"/>
          <w:szCs w:val="22"/>
          <w:lang w:eastAsia="en-US"/>
        </w:rPr>
        <w:tab/>
      </w:r>
      <w:r w:rsidRPr="00B115C5">
        <w:rPr>
          <w:rFonts w:ascii="Aptos" w:hAnsi="Aptos" w:cs="Arial"/>
          <w:b/>
          <w:sz w:val="22"/>
          <w:szCs w:val="22"/>
          <w:lang w:eastAsia="en-US"/>
        </w:rPr>
        <w:tab/>
        <w:t xml:space="preserve">     </w:t>
      </w:r>
      <w:r w:rsidR="00BC15A6">
        <w:rPr>
          <w:rFonts w:ascii="Aptos" w:hAnsi="Aptos" w:cs="Arial"/>
          <w:b/>
          <w:sz w:val="22"/>
          <w:szCs w:val="22"/>
          <w:lang w:eastAsia="en-US"/>
        </w:rPr>
        <w:tab/>
      </w:r>
      <w:r w:rsidR="00BC15A6">
        <w:rPr>
          <w:rFonts w:ascii="Aptos" w:hAnsi="Aptos" w:cs="Arial"/>
          <w:b/>
          <w:sz w:val="22"/>
          <w:szCs w:val="22"/>
          <w:lang w:eastAsia="en-US"/>
        </w:rPr>
        <w:tab/>
      </w:r>
      <w:r w:rsidR="00BC15A6">
        <w:rPr>
          <w:rFonts w:ascii="Aptos" w:hAnsi="Aptos" w:cs="Arial"/>
          <w:b/>
          <w:sz w:val="22"/>
          <w:szCs w:val="22"/>
          <w:lang w:eastAsia="en-US"/>
        </w:rPr>
        <w:tab/>
      </w:r>
      <w:r w:rsidR="00BC15A6">
        <w:rPr>
          <w:rFonts w:ascii="Aptos" w:hAnsi="Aptos" w:cs="Arial"/>
          <w:b/>
          <w:sz w:val="22"/>
          <w:szCs w:val="22"/>
          <w:lang w:eastAsia="en-US"/>
        </w:rPr>
        <w:tab/>
        <w:t xml:space="preserve">               Page 149</w:t>
      </w:r>
    </w:p>
    <w:tbl>
      <w:tblPr>
        <w:tblStyle w:val="TableGrid3"/>
        <w:tblW w:w="11199" w:type="dxa"/>
        <w:tblInd w:w="-714" w:type="dxa"/>
        <w:tblLook w:val="04A0" w:firstRow="1" w:lastRow="0" w:firstColumn="1" w:lastColumn="0" w:noHBand="0" w:noVBand="1"/>
      </w:tblPr>
      <w:tblGrid>
        <w:gridCol w:w="452"/>
        <w:gridCol w:w="2926"/>
        <w:gridCol w:w="2576"/>
        <w:gridCol w:w="2598"/>
        <w:gridCol w:w="2647"/>
      </w:tblGrid>
      <w:tr w:rsidR="00B115C5" w:rsidRPr="00B115C5" w14:paraId="5B5CC5D5" w14:textId="77777777">
        <w:tc>
          <w:tcPr>
            <w:tcW w:w="3378" w:type="dxa"/>
            <w:gridSpan w:val="2"/>
          </w:tcPr>
          <w:p w14:paraId="1871D190"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sz w:val="18"/>
                <w:szCs w:val="18"/>
                <w:lang w:eastAsia="en-US"/>
              </w:rPr>
              <w:tab/>
            </w:r>
            <w:r w:rsidRPr="00B115C5">
              <w:rPr>
                <w:rFonts w:ascii="Aptos" w:hAnsi="Aptos" w:cs="Calibri"/>
                <w:b/>
                <w:sz w:val="18"/>
                <w:szCs w:val="18"/>
                <w:lang w:eastAsia="ja-JP"/>
              </w:rPr>
              <w:t>Action</w:t>
            </w:r>
          </w:p>
        </w:tc>
        <w:tc>
          <w:tcPr>
            <w:tcW w:w="2576" w:type="dxa"/>
          </w:tcPr>
          <w:p w14:paraId="6181475E"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June 2025</w:t>
            </w:r>
          </w:p>
        </w:tc>
        <w:tc>
          <w:tcPr>
            <w:tcW w:w="2598" w:type="dxa"/>
          </w:tcPr>
          <w:p w14:paraId="379BDAF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July 2025</w:t>
            </w:r>
          </w:p>
        </w:tc>
        <w:tc>
          <w:tcPr>
            <w:tcW w:w="2647" w:type="dxa"/>
          </w:tcPr>
          <w:p w14:paraId="712CB65B"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Oct 2025</w:t>
            </w:r>
          </w:p>
        </w:tc>
      </w:tr>
      <w:tr w:rsidR="00B115C5" w:rsidRPr="00B115C5" w14:paraId="376BE936" w14:textId="77777777">
        <w:trPr>
          <w:trHeight w:val="832"/>
        </w:trPr>
        <w:tc>
          <w:tcPr>
            <w:tcW w:w="452" w:type="dxa"/>
            <w:shd w:val="clear" w:color="auto" w:fill="FFC000"/>
          </w:tcPr>
          <w:p w14:paraId="111E5120"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1</w:t>
            </w:r>
          </w:p>
        </w:tc>
        <w:tc>
          <w:tcPr>
            <w:tcW w:w="2926" w:type="dxa"/>
          </w:tcPr>
          <w:p w14:paraId="531AFCCF"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Schools to be contacted to design their own ‘don’t idle’ signs for the Council to have made and installed.</w:t>
            </w:r>
          </w:p>
        </w:tc>
        <w:tc>
          <w:tcPr>
            <w:tcW w:w="2576" w:type="dxa"/>
          </w:tcPr>
          <w:p w14:paraId="4D61764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Seeking a discussion with the interested school. ONGOING</w:t>
            </w:r>
          </w:p>
        </w:tc>
        <w:tc>
          <w:tcPr>
            <w:tcW w:w="2598" w:type="dxa"/>
          </w:tcPr>
          <w:p w14:paraId="2F035CE8"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ONGOING</w:t>
            </w:r>
          </w:p>
        </w:tc>
        <w:tc>
          <w:tcPr>
            <w:tcW w:w="2647" w:type="dxa"/>
          </w:tcPr>
          <w:p w14:paraId="2F100554"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Schools re-contacted, ONGOING</w:t>
            </w:r>
          </w:p>
          <w:p w14:paraId="14A9213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p>
        </w:tc>
      </w:tr>
      <w:tr w:rsidR="00B115C5" w:rsidRPr="00B115C5" w14:paraId="3E38D6DC" w14:textId="77777777">
        <w:trPr>
          <w:trHeight w:val="711"/>
        </w:trPr>
        <w:tc>
          <w:tcPr>
            <w:tcW w:w="452" w:type="dxa"/>
            <w:shd w:val="clear" w:color="auto" w:fill="FFC000"/>
          </w:tcPr>
          <w:p w14:paraId="41DE993B"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2</w:t>
            </w:r>
          </w:p>
        </w:tc>
        <w:tc>
          <w:tcPr>
            <w:tcW w:w="2926" w:type="dxa"/>
          </w:tcPr>
          <w:p w14:paraId="13A93365"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Prepare a report on the purchase and installation of MVSIDs for the Parish</w:t>
            </w:r>
          </w:p>
        </w:tc>
        <w:tc>
          <w:tcPr>
            <w:tcW w:w="2576" w:type="dxa"/>
          </w:tcPr>
          <w:p w14:paraId="5D255DB1"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Work on the report has started and is currently in progress. ONGOING</w:t>
            </w:r>
          </w:p>
        </w:tc>
        <w:tc>
          <w:tcPr>
            <w:tcW w:w="2598" w:type="dxa"/>
          </w:tcPr>
          <w:p w14:paraId="7D882B62"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ONGOING</w:t>
            </w:r>
          </w:p>
        </w:tc>
        <w:tc>
          <w:tcPr>
            <w:tcW w:w="2647" w:type="dxa"/>
          </w:tcPr>
          <w:p w14:paraId="6BF557DE"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Awaiting location sign off from DCC</w:t>
            </w:r>
          </w:p>
        </w:tc>
      </w:tr>
      <w:tr w:rsidR="00B115C5" w:rsidRPr="00B115C5" w14:paraId="2A001EDF" w14:textId="77777777">
        <w:trPr>
          <w:trHeight w:val="832"/>
        </w:trPr>
        <w:tc>
          <w:tcPr>
            <w:tcW w:w="452" w:type="dxa"/>
            <w:shd w:val="clear" w:color="auto" w:fill="FFC000"/>
          </w:tcPr>
          <w:p w14:paraId="25978F7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3</w:t>
            </w:r>
          </w:p>
        </w:tc>
        <w:tc>
          <w:tcPr>
            <w:tcW w:w="2926" w:type="dxa"/>
          </w:tcPr>
          <w:p w14:paraId="42677E0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Traffic issues at the Square, Northam</w:t>
            </w:r>
          </w:p>
        </w:tc>
        <w:tc>
          <w:tcPr>
            <w:tcW w:w="2576" w:type="dxa"/>
          </w:tcPr>
          <w:p w14:paraId="5344C46C" w14:textId="55BBE58B"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 xml:space="preserve">Costs of traffic surveys not yet </w:t>
            </w:r>
            <w:proofErr w:type="spellStart"/>
            <w:proofErr w:type="gramStart"/>
            <w:r w:rsidRPr="00B115C5">
              <w:rPr>
                <w:rFonts w:ascii="Aptos" w:hAnsi="Aptos" w:cs="Calibri"/>
                <w:sz w:val="18"/>
                <w:szCs w:val="18"/>
                <w:lang w:eastAsia="ja-JP"/>
              </w:rPr>
              <w:t>researched.Cost</w:t>
            </w:r>
            <w:proofErr w:type="spellEnd"/>
            <w:proofErr w:type="gramEnd"/>
            <w:r w:rsidRPr="00B115C5">
              <w:rPr>
                <w:rFonts w:ascii="Aptos" w:hAnsi="Aptos" w:cs="Calibri"/>
                <w:sz w:val="18"/>
                <w:szCs w:val="18"/>
                <w:lang w:eastAsia="ja-JP"/>
              </w:rPr>
              <w:t xml:space="preserve"> of air quality surveys not yet </w:t>
            </w:r>
            <w:proofErr w:type="spellStart"/>
            <w:r w:rsidRPr="00B115C5">
              <w:rPr>
                <w:rFonts w:ascii="Aptos" w:hAnsi="Aptos" w:cs="Calibri"/>
                <w:sz w:val="18"/>
                <w:szCs w:val="18"/>
                <w:lang w:eastAsia="ja-JP"/>
              </w:rPr>
              <w:t>researched.NOT</w:t>
            </w:r>
            <w:proofErr w:type="spellEnd"/>
            <w:r w:rsidRPr="00B115C5">
              <w:rPr>
                <w:rFonts w:ascii="Aptos" w:hAnsi="Aptos" w:cs="Calibri"/>
                <w:sz w:val="18"/>
                <w:szCs w:val="18"/>
                <w:lang w:eastAsia="ja-JP"/>
              </w:rPr>
              <w:t xml:space="preserve"> STARTED</w:t>
            </w:r>
          </w:p>
        </w:tc>
        <w:tc>
          <w:tcPr>
            <w:tcW w:w="2598" w:type="dxa"/>
          </w:tcPr>
          <w:p w14:paraId="103034E9"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NOT STARTED</w:t>
            </w:r>
          </w:p>
        </w:tc>
        <w:tc>
          <w:tcPr>
            <w:tcW w:w="2647" w:type="dxa"/>
          </w:tcPr>
          <w:p w14:paraId="246A81A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Traffic survey cost received,</w:t>
            </w:r>
          </w:p>
          <w:p w14:paraId="24FD71B6"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Discussion required in refence to air quality survey</w:t>
            </w:r>
          </w:p>
        </w:tc>
      </w:tr>
      <w:tr w:rsidR="00B115C5" w:rsidRPr="00B115C5" w14:paraId="1E6A5F23" w14:textId="77777777">
        <w:trPr>
          <w:trHeight w:val="832"/>
        </w:trPr>
        <w:tc>
          <w:tcPr>
            <w:tcW w:w="452" w:type="dxa"/>
            <w:shd w:val="clear" w:color="auto" w:fill="92D050"/>
          </w:tcPr>
          <w:p w14:paraId="61AD1CFD"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4</w:t>
            </w:r>
          </w:p>
        </w:tc>
        <w:tc>
          <w:tcPr>
            <w:tcW w:w="2926" w:type="dxa"/>
          </w:tcPr>
          <w:p w14:paraId="493DF6CB"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Locations of Council provided Christmas trees in 2025 – liaise with the Westward Ho! Business association over the sites in Westward Ho!</w:t>
            </w:r>
          </w:p>
        </w:tc>
        <w:tc>
          <w:tcPr>
            <w:tcW w:w="2576" w:type="dxa"/>
          </w:tcPr>
          <w:p w14:paraId="69319E43"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Agreed at the previous meeting, to advertise closer to December 2025. COMPLETE</w:t>
            </w:r>
          </w:p>
        </w:tc>
        <w:tc>
          <w:tcPr>
            <w:tcW w:w="2598" w:type="dxa"/>
          </w:tcPr>
          <w:p w14:paraId="2F916C59"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No Change</w:t>
            </w:r>
          </w:p>
        </w:tc>
        <w:tc>
          <w:tcPr>
            <w:tcW w:w="2647" w:type="dxa"/>
          </w:tcPr>
          <w:p w14:paraId="78F65D68"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Started, ongoing</w:t>
            </w:r>
          </w:p>
        </w:tc>
      </w:tr>
      <w:tr w:rsidR="00B115C5" w:rsidRPr="00B115C5" w14:paraId="78DED211" w14:textId="77777777">
        <w:trPr>
          <w:trHeight w:val="565"/>
        </w:trPr>
        <w:tc>
          <w:tcPr>
            <w:tcW w:w="452" w:type="dxa"/>
            <w:shd w:val="clear" w:color="auto" w:fill="FFC000"/>
          </w:tcPr>
          <w:p w14:paraId="71D07B08"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5</w:t>
            </w:r>
          </w:p>
        </w:tc>
        <w:tc>
          <w:tcPr>
            <w:tcW w:w="2926" w:type="dxa"/>
          </w:tcPr>
          <w:p w14:paraId="660CE062"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Schedule the works for Life on the Verge</w:t>
            </w:r>
          </w:p>
        </w:tc>
        <w:tc>
          <w:tcPr>
            <w:tcW w:w="2576" w:type="dxa"/>
          </w:tcPr>
          <w:p w14:paraId="170900D2"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The design is being redrafted in line with the requirements of the Neighbourhood Highways Officer. ONGOING</w:t>
            </w:r>
          </w:p>
        </w:tc>
        <w:tc>
          <w:tcPr>
            <w:tcW w:w="2598" w:type="dxa"/>
          </w:tcPr>
          <w:p w14:paraId="4F713D5F"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Not supported by Highways officer. Revisit Plans.</w:t>
            </w:r>
          </w:p>
        </w:tc>
        <w:tc>
          <w:tcPr>
            <w:tcW w:w="2647" w:type="dxa"/>
          </w:tcPr>
          <w:p w14:paraId="464C517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Fresh plans will be put to council in December</w:t>
            </w:r>
          </w:p>
        </w:tc>
      </w:tr>
      <w:tr w:rsidR="00B115C5" w:rsidRPr="00B115C5" w14:paraId="3833546C" w14:textId="77777777">
        <w:trPr>
          <w:trHeight w:val="832"/>
        </w:trPr>
        <w:tc>
          <w:tcPr>
            <w:tcW w:w="452" w:type="dxa"/>
            <w:shd w:val="clear" w:color="auto" w:fill="92D050"/>
          </w:tcPr>
          <w:p w14:paraId="172DD615"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6</w:t>
            </w:r>
          </w:p>
        </w:tc>
        <w:tc>
          <w:tcPr>
            <w:tcW w:w="2926" w:type="dxa"/>
          </w:tcPr>
          <w:p w14:paraId="547A9980"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en-US"/>
              </w:rPr>
              <w:t xml:space="preserve">Liaise with Torridge District Council to determine the reasons for the insufficient number of </w:t>
            </w:r>
            <w:proofErr w:type="gramStart"/>
            <w:r w:rsidRPr="00B115C5">
              <w:rPr>
                <w:rFonts w:ascii="Aptos" w:hAnsi="Aptos" w:cs="Calibri"/>
                <w:sz w:val="18"/>
                <w:szCs w:val="18"/>
                <w:lang w:eastAsia="en-US"/>
              </w:rPr>
              <w:t>bins, and</w:t>
            </w:r>
            <w:proofErr w:type="gramEnd"/>
            <w:r w:rsidRPr="00B115C5">
              <w:rPr>
                <w:rFonts w:ascii="Aptos" w:hAnsi="Aptos" w:cs="Calibri"/>
                <w:sz w:val="18"/>
                <w:szCs w:val="18"/>
                <w:lang w:eastAsia="en-US"/>
              </w:rPr>
              <w:t xml:space="preserve"> offer support in providing additional bins and assisting with their emptying. </w:t>
            </w:r>
          </w:p>
        </w:tc>
        <w:tc>
          <w:tcPr>
            <w:tcW w:w="2576" w:type="dxa"/>
            <w:shd w:val="clear" w:color="auto" w:fill="D9D9D9"/>
          </w:tcPr>
          <w:p w14:paraId="7E5FB45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 xml:space="preserve">NTC Officers liaised with TDC and agreed that NTC Maintenance team will support TDC during high </w:t>
            </w:r>
            <w:proofErr w:type="spellStart"/>
            <w:r w:rsidRPr="00B115C5">
              <w:rPr>
                <w:rFonts w:ascii="Aptos" w:hAnsi="Aptos" w:cs="Calibri"/>
                <w:sz w:val="18"/>
                <w:szCs w:val="18"/>
                <w:lang w:eastAsia="ja-JP"/>
              </w:rPr>
              <w:t>footfall</w:t>
            </w:r>
            <w:proofErr w:type="spellEnd"/>
            <w:r w:rsidRPr="00B115C5">
              <w:rPr>
                <w:rFonts w:ascii="Aptos" w:hAnsi="Aptos" w:cs="Calibri"/>
                <w:sz w:val="18"/>
                <w:szCs w:val="18"/>
                <w:lang w:eastAsia="ja-JP"/>
              </w:rPr>
              <w:t xml:space="preserve"> seasons by assisting with bin emptying and helping to keep the general area clean and tidy. COMPLETE</w:t>
            </w:r>
          </w:p>
        </w:tc>
        <w:tc>
          <w:tcPr>
            <w:tcW w:w="2598" w:type="dxa"/>
          </w:tcPr>
          <w:p w14:paraId="38965C93"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Complete</w:t>
            </w:r>
          </w:p>
        </w:tc>
        <w:tc>
          <w:tcPr>
            <w:tcW w:w="2647" w:type="dxa"/>
          </w:tcPr>
          <w:p w14:paraId="7B6A4DB0"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Remove from actions</w:t>
            </w:r>
          </w:p>
        </w:tc>
      </w:tr>
      <w:tr w:rsidR="00B115C5" w:rsidRPr="00B115C5" w14:paraId="05231CED" w14:textId="77777777">
        <w:trPr>
          <w:trHeight w:val="832"/>
        </w:trPr>
        <w:tc>
          <w:tcPr>
            <w:tcW w:w="452" w:type="dxa"/>
            <w:shd w:val="clear" w:color="auto" w:fill="FFC000"/>
          </w:tcPr>
          <w:p w14:paraId="243A73E6"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7</w:t>
            </w:r>
          </w:p>
        </w:tc>
        <w:tc>
          <w:tcPr>
            <w:tcW w:w="2926" w:type="dxa"/>
          </w:tcPr>
          <w:p w14:paraId="717D0F06"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en-US"/>
              </w:rPr>
            </w:pPr>
            <w:r w:rsidRPr="00B115C5">
              <w:rPr>
                <w:rFonts w:ascii="Aptos" w:hAnsi="Aptos" w:cs="Calibri"/>
                <w:sz w:val="18"/>
                <w:szCs w:val="18"/>
                <w:lang w:eastAsia="en-US"/>
              </w:rPr>
              <w:t>NTC Officers to submit the P3 request for the upgrading of footpaths 35 and 36.</w:t>
            </w:r>
          </w:p>
        </w:tc>
        <w:tc>
          <w:tcPr>
            <w:tcW w:w="2576" w:type="dxa"/>
            <w:shd w:val="clear" w:color="auto" w:fill="D9D9D9"/>
          </w:tcPr>
          <w:p w14:paraId="65B65C8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The P3 funding request has been submitted and is currently awaiting approval. ONGOING</w:t>
            </w:r>
          </w:p>
        </w:tc>
        <w:tc>
          <w:tcPr>
            <w:tcW w:w="2598" w:type="dxa"/>
          </w:tcPr>
          <w:p w14:paraId="200890EB"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No Change.</w:t>
            </w:r>
          </w:p>
        </w:tc>
        <w:tc>
          <w:tcPr>
            <w:tcW w:w="2647" w:type="dxa"/>
          </w:tcPr>
          <w:p w14:paraId="03AC541A"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Email sent to chase funding</w:t>
            </w:r>
          </w:p>
        </w:tc>
      </w:tr>
      <w:tr w:rsidR="00B115C5" w:rsidRPr="00B115C5" w14:paraId="4A5C9B4B" w14:textId="77777777">
        <w:trPr>
          <w:trHeight w:val="832"/>
        </w:trPr>
        <w:tc>
          <w:tcPr>
            <w:tcW w:w="452" w:type="dxa"/>
            <w:shd w:val="clear" w:color="auto" w:fill="FFC000"/>
          </w:tcPr>
          <w:p w14:paraId="2F195B68"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8</w:t>
            </w:r>
          </w:p>
        </w:tc>
        <w:tc>
          <w:tcPr>
            <w:tcW w:w="2926" w:type="dxa"/>
          </w:tcPr>
          <w:p w14:paraId="7AD47E2B"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en-US"/>
              </w:rPr>
            </w:pPr>
            <w:r w:rsidRPr="00B115C5">
              <w:rPr>
                <w:rFonts w:ascii="Aptos" w:hAnsi="Aptos" w:cs="Calibri"/>
                <w:sz w:val="18"/>
                <w:szCs w:val="18"/>
                <w:lang w:eastAsia="en-US"/>
              </w:rPr>
              <w:t>Officers to liaise with Devon County Council to request the upgrading of the stiles on Footpaths 4 and 6 to kissing gates.</w:t>
            </w:r>
          </w:p>
        </w:tc>
        <w:tc>
          <w:tcPr>
            <w:tcW w:w="2576" w:type="dxa"/>
            <w:shd w:val="clear" w:color="auto" w:fill="D9D9D9"/>
          </w:tcPr>
          <w:p w14:paraId="44F92C36"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Liaison with Devon County Council has taken place, and the works have been scheduled for November. ONGOING</w:t>
            </w:r>
          </w:p>
        </w:tc>
        <w:tc>
          <w:tcPr>
            <w:tcW w:w="2598" w:type="dxa"/>
          </w:tcPr>
          <w:p w14:paraId="2621DF5F"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Awaiting response from DCC</w:t>
            </w:r>
          </w:p>
        </w:tc>
        <w:tc>
          <w:tcPr>
            <w:tcW w:w="2647" w:type="dxa"/>
          </w:tcPr>
          <w:p w14:paraId="7C830B7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Email sent to chase funding</w:t>
            </w:r>
          </w:p>
        </w:tc>
      </w:tr>
      <w:tr w:rsidR="00B115C5" w:rsidRPr="00B115C5" w14:paraId="14DF9DAF" w14:textId="77777777">
        <w:trPr>
          <w:trHeight w:val="832"/>
        </w:trPr>
        <w:tc>
          <w:tcPr>
            <w:tcW w:w="452" w:type="dxa"/>
            <w:shd w:val="clear" w:color="auto" w:fill="FFC000"/>
          </w:tcPr>
          <w:p w14:paraId="5DBE60D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9</w:t>
            </w:r>
          </w:p>
        </w:tc>
        <w:tc>
          <w:tcPr>
            <w:tcW w:w="2926" w:type="dxa"/>
          </w:tcPr>
          <w:p w14:paraId="6B95F4B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en-US"/>
              </w:rPr>
            </w:pPr>
            <w:r w:rsidRPr="00B115C5">
              <w:rPr>
                <w:rFonts w:ascii="Aptos" w:hAnsi="Aptos" w:cs="Calibri"/>
                <w:sz w:val="18"/>
                <w:szCs w:val="18"/>
                <w:lang w:eastAsia="en-US"/>
              </w:rPr>
              <w:t xml:space="preserve">Investigate power issues to 3 lighting columns at WWH! </w:t>
            </w:r>
          </w:p>
        </w:tc>
        <w:tc>
          <w:tcPr>
            <w:tcW w:w="2576" w:type="dxa"/>
            <w:shd w:val="clear" w:color="auto" w:fill="D9D9D9"/>
          </w:tcPr>
          <w:p w14:paraId="72D9FDC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p>
        </w:tc>
        <w:tc>
          <w:tcPr>
            <w:tcW w:w="2598" w:type="dxa"/>
            <w:shd w:val="clear" w:color="auto" w:fill="D9D9D9"/>
          </w:tcPr>
          <w:p w14:paraId="2FEA7BEA"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Added 30</w:t>
            </w:r>
            <w:r w:rsidRPr="00B115C5">
              <w:rPr>
                <w:rFonts w:ascii="Aptos" w:hAnsi="Aptos" w:cs="Calibri"/>
                <w:sz w:val="18"/>
                <w:szCs w:val="18"/>
                <w:vertAlign w:val="superscript"/>
                <w:lang w:eastAsia="ja-JP"/>
              </w:rPr>
              <w:t>th</w:t>
            </w:r>
            <w:r w:rsidRPr="00B115C5">
              <w:rPr>
                <w:rFonts w:ascii="Aptos" w:hAnsi="Aptos" w:cs="Calibri"/>
                <w:sz w:val="18"/>
                <w:szCs w:val="18"/>
                <w:lang w:eastAsia="ja-JP"/>
              </w:rPr>
              <w:t xml:space="preserve"> July 25</w:t>
            </w:r>
          </w:p>
        </w:tc>
        <w:tc>
          <w:tcPr>
            <w:tcW w:w="2647" w:type="dxa"/>
          </w:tcPr>
          <w:p w14:paraId="51A07CC6"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Investigation complete, works ongoing</w:t>
            </w:r>
          </w:p>
        </w:tc>
      </w:tr>
      <w:tr w:rsidR="00B115C5" w:rsidRPr="00B115C5" w14:paraId="0554AD0C" w14:textId="77777777">
        <w:trPr>
          <w:trHeight w:val="832"/>
        </w:trPr>
        <w:tc>
          <w:tcPr>
            <w:tcW w:w="452" w:type="dxa"/>
            <w:shd w:val="clear" w:color="auto" w:fill="92D050"/>
          </w:tcPr>
          <w:p w14:paraId="61B10FA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10</w:t>
            </w:r>
          </w:p>
        </w:tc>
        <w:tc>
          <w:tcPr>
            <w:tcW w:w="2926" w:type="dxa"/>
          </w:tcPr>
          <w:p w14:paraId="60B3362A"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en-US"/>
              </w:rPr>
            </w:pPr>
            <w:r w:rsidRPr="00B115C5">
              <w:rPr>
                <w:rFonts w:ascii="Aptos" w:hAnsi="Aptos" w:cs="Calibri"/>
                <w:sz w:val="18"/>
                <w:szCs w:val="18"/>
                <w:lang w:eastAsia="en-US"/>
              </w:rPr>
              <w:t>Install Dog fouling signs at both entrances in WWH! Park.</w:t>
            </w:r>
          </w:p>
        </w:tc>
        <w:tc>
          <w:tcPr>
            <w:tcW w:w="2576" w:type="dxa"/>
            <w:shd w:val="clear" w:color="auto" w:fill="D9D9D9"/>
          </w:tcPr>
          <w:p w14:paraId="5631CCB0"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p>
        </w:tc>
        <w:tc>
          <w:tcPr>
            <w:tcW w:w="2598" w:type="dxa"/>
            <w:shd w:val="clear" w:color="auto" w:fill="D9D9D9"/>
          </w:tcPr>
          <w:p w14:paraId="4F865733"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Added 30</w:t>
            </w:r>
            <w:r w:rsidRPr="00B115C5">
              <w:rPr>
                <w:rFonts w:ascii="Aptos" w:hAnsi="Aptos" w:cs="Calibri"/>
                <w:sz w:val="18"/>
                <w:szCs w:val="18"/>
                <w:vertAlign w:val="superscript"/>
                <w:lang w:eastAsia="ja-JP"/>
              </w:rPr>
              <w:t>th</w:t>
            </w:r>
            <w:r w:rsidRPr="00B115C5">
              <w:rPr>
                <w:rFonts w:ascii="Aptos" w:hAnsi="Aptos" w:cs="Calibri"/>
                <w:sz w:val="18"/>
                <w:szCs w:val="18"/>
                <w:lang w:eastAsia="ja-JP"/>
              </w:rPr>
              <w:t xml:space="preserve"> July 25</w:t>
            </w:r>
          </w:p>
        </w:tc>
        <w:tc>
          <w:tcPr>
            <w:tcW w:w="2647" w:type="dxa"/>
          </w:tcPr>
          <w:p w14:paraId="6FCC2281"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Complete</w:t>
            </w:r>
          </w:p>
        </w:tc>
      </w:tr>
      <w:tr w:rsidR="00B115C5" w:rsidRPr="00B115C5" w14:paraId="03FAACBD" w14:textId="77777777">
        <w:trPr>
          <w:trHeight w:val="832"/>
        </w:trPr>
        <w:tc>
          <w:tcPr>
            <w:tcW w:w="452" w:type="dxa"/>
            <w:shd w:val="clear" w:color="auto" w:fill="FFC000"/>
          </w:tcPr>
          <w:p w14:paraId="1C7F5458"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b/>
                <w:sz w:val="18"/>
                <w:szCs w:val="18"/>
                <w:lang w:eastAsia="ja-JP"/>
              </w:rPr>
            </w:pPr>
            <w:r w:rsidRPr="00B115C5">
              <w:rPr>
                <w:rFonts w:ascii="Aptos" w:hAnsi="Aptos" w:cs="Calibri"/>
                <w:b/>
                <w:sz w:val="18"/>
                <w:szCs w:val="18"/>
                <w:lang w:eastAsia="ja-JP"/>
              </w:rPr>
              <w:t>11</w:t>
            </w:r>
          </w:p>
        </w:tc>
        <w:tc>
          <w:tcPr>
            <w:tcW w:w="2926" w:type="dxa"/>
          </w:tcPr>
          <w:p w14:paraId="5BD3632C"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en-US"/>
              </w:rPr>
            </w:pPr>
            <w:r w:rsidRPr="00B115C5">
              <w:rPr>
                <w:rFonts w:ascii="Aptos" w:hAnsi="Aptos" w:cs="Calibri"/>
                <w:sz w:val="18"/>
                <w:szCs w:val="18"/>
                <w:lang w:eastAsia="en-US"/>
              </w:rPr>
              <w:t>Parks &amp; Building Manager to investigate Festoon lighting and Xmas tree lights</w:t>
            </w:r>
          </w:p>
        </w:tc>
        <w:tc>
          <w:tcPr>
            <w:tcW w:w="2576" w:type="dxa"/>
            <w:shd w:val="clear" w:color="auto" w:fill="D9D9D9"/>
          </w:tcPr>
          <w:p w14:paraId="57907975"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p>
        </w:tc>
        <w:tc>
          <w:tcPr>
            <w:tcW w:w="2598" w:type="dxa"/>
            <w:shd w:val="clear" w:color="auto" w:fill="D9D9D9"/>
          </w:tcPr>
          <w:p w14:paraId="5C905B9D"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Added 30</w:t>
            </w:r>
            <w:r w:rsidRPr="00B115C5">
              <w:rPr>
                <w:rFonts w:ascii="Aptos" w:hAnsi="Aptos" w:cs="Calibri"/>
                <w:sz w:val="18"/>
                <w:szCs w:val="18"/>
                <w:vertAlign w:val="superscript"/>
                <w:lang w:eastAsia="ja-JP"/>
              </w:rPr>
              <w:t>th</w:t>
            </w:r>
            <w:r w:rsidRPr="00B115C5">
              <w:rPr>
                <w:rFonts w:ascii="Aptos" w:hAnsi="Aptos" w:cs="Calibri"/>
                <w:sz w:val="18"/>
                <w:szCs w:val="18"/>
                <w:lang w:eastAsia="ja-JP"/>
              </w:rPr>
              <w:t xml:space="preserve"> July 25</w:t>
            </w:r>
          </w:p>
        </w:tc>
        <w:tc>
          <w:tcPr>
            <w:tcW w:w="2647" w:type="dxa"/>
          </w:tcPr>
          <w:p w14:paraId="29177545"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18"/>
                <w:szCs w:val="18"/>
                <w:lang w:eastAsia="ja-JP"/>
              </w:rPr>
            </w:pPr>
            <w:r w:rsidRPr="00B115C5">
              <w:rPr>
                <w:rFonts w:ascii="Aptos" w:hAnsi="Aptos" w:cs="Calibri"/>
                <w:sz w:val="18"/>
                <w:szCs w:val="18"/>
                <w:lang w:eastAsia="ja-JP"/>
              </w:rPr>
              <w:t>On agenda</w:t>
            </w:r>
          </w:p>
        </w:tc>
      </w:tr>
    </w:tbl>
    <w:p w14:paraId="42C18BE0" w14:textId="242F984D" w:rsidR="00B115C5" w:rsidRPr="00B115C5" w:rsidRDefault="00B115C5" w:rsidP="00B115C5">
      <w:pPr>
        <w:widowControl w:val="0"/>
        <w:suppressAutoHyphens w:val="0"/>
        <w:autoSpaceDE w:val="0"/>
        <w:autoSpaceDN w:val="0"/>
        <w:adjustRightInd w:val="0"/>
        <w:rPr>
          <w:rFonts w:ascii="Aptos" w:hAnsi="Aptos" w:cs="Calibri"/>
          <w:b/>
          <w:sz w:val="22"/>
          <w:szCs w:val="22"/>
          <w:lang w:eastAsia="en-US"/>
        </w:rPr>
      </w:pPr>
    </w:p>
    <w:p w14:paraId="58124DB9" w14:textId="77777777" w:rsidR="00CA57D9" w:rsidRDefault="00CA57D9" w:rsidP="00B115C5">
      <w:pPr>
        <w:widowControl w:val="0"/>
        <w:suppressAutoHyphens w:val="0"/>
        <w:autoSpaceDE w:val="0"/>
        <w:autoSpaceDN w:val="0"/>
        <w:adjustRightInd w:val="0"/>
        <w:rPr>
          <w:rFonts w:ascii="Aptos" w:hAnsi="Aptos" w:cs="Calibri"/>
          <w:b/>
          <w:bCs/>
          <w:sz w:val="22"/>
          <w:szCs w:val="22"/>
          <w:lang w:eastAsia="en-GB"/>
        </w:rPr>
        <w:sectPr w:rsidR="00CA57D9" w:rsidSect="00F44C3F">
          <w:pgSz w:w="11905" w:h="16837"/>
          <w:pgMar w:top="851" w:right="851" w:bottom="851" w:left="851" w:header="284" w:footer="720" w:gutter="0"/>
          <w:cols w:space="720"/>
          <w:noEndnote/>
          <w:docGrid w:linePitch="326"/>
        </w:sectPr>
      </w:pPr>
    </w:p>
    <w:p w14:paraId="3D7513C8" w14:textId="6F882880" w:rsidR="00CA57D9" w:rsidRDefault="00BC15A6" w:rsidP="00BC15A6">
      <w:pPr>
        <w:widowControl w:val="0"/>
        <w:suppressAutoHyphens w:val="0"/>
        <w:autoSpaceDE w:val="0"/>
        <w:autoSpaceDN w:val="0"/>
        <w:adjustRightInd w:val="0"/>
        <w:ind w:left="8640"/>
        <w:rPr>
          <w:rFonts w:ascii="Aptos" w:hAnsi="Aptos" w:cs="Calibri"/>
          <w:b/>
          <w:bCs/>
          <w:sz w:val="22"/>
          <w:szCs w:val="22"/>
          <w:lang w:eastAsia="en-GB"/>
        </w:rPr>
      </w:pPr>
      <w:r>
        <w:rPr>
          <w:rFonts w:ascii="Aptos" w:hAnsi="Aptos" w:cs="Calibri"/>
          <w:b/>
          <w:bCs/>
          <w:sz w:val="22"/>
          <w:szCs w:val="22"/>
          <w:lang w:eastAsia="en-GB"/>
        </w:rPr>
        <w:lastRenderedPageBreak/>
        <w:t xml:space="preserve">               Page 150</w:t>
      </w:r>
    </w:p>
    <w:p w14:paraId="161FF994" w14:textId="1C9A4E50" w:rsidR="00B115C5" w:rsidRPr="00B115C5" w:rsidRDefault="00B115C5" w:rsidP="00B115C5">
      <w:pPr>
        <w:widowControl w:val="0"/>
        <w:suppressAutoHyphens w:val="0"/>
        <w:autoSpaceDE w:val="0"/>
        <w:autoSpaceDN w:val="0"/>
        <w:adjustRightInd w:val="0"/>
        <w:rPr>
          <w:rFonts w:ascii="Aptos" w:hAnsi="Aptos" w:cs="Calibri"/>
          <w:b/>
          <w:bCs/>
          <w:sz w:val="22"/>
          <w:szCs w:val="22"/>
          <w:lang w:eastAsia="ja-JP"/>
        </w:rPr>
      </w:pPr>
      <w:r w:rsidRPr="00B115C5">
        <w:rPr>
          <w:rFonts w:ascii="Aptos" w:hAnsi="Aptos" w:cs="Calibri"/>
          <w:b/>
          <w:bCs/>
          <w:sz w:val="22"/>
          <w:szCs w:val="22"/>
          <w:lang w:eastAsia="en-GB"/>
        </w:rPr>
        <w:t>2510/380</w:t>
      </w:r>
      <w:r w:rsidRPr="00B115C5">
        <w:rPr>
          <w:rFonts w:ascii="Aptos" w:hAnsi="Aptos" w:cs="Calibri"/>
          <w:b/>
          <w:bCs/>
          <w:sz w:val="22"/>
          <w:szCs w:val="22"/>
          <w:lang w:eastAsia="en-GB"/>
        </w:rPr>
        <w:tab/>
      </w:r>
      <w:r w:rsidRPr="00B115C5">
        <w:rPr>
          <w:rFonts w:ascii="Aptos" w:hAnsi="Aptos" w:cs="Calibri"/>
          <w:b/>
          <w:bCs/>
          <w:sz w:val="22"/>
          <w:szCs w:val="22"/>
          <w:lang w:eastAsia="ja-JP"/>
        </w:rPr>
        <w:t>Christmas Motif Allocation</w:t>
      </w:r>
    </w:p>
    <w:p w14:paraId="63B65723"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Calibri" w:hAnsi="Calibri" w:cs="Calibri"/>
          <w:sz w:val="12"/>
          <w:szCs w:val="12"/>
          <w:lang w:eastAsia="ja-JP"/>
        </w:rPr>
        <w:br/>
      </w:r>
      <w:r w:rsidRPr="00B115C5">
        <w:rPr>
          <w:rFonts w:ascii="Aptos" w:hAnsi="Aptos" w:cs="Calibri"/>
          <w:sz w:val="22"/>
          <w:szCs w:val="22"/>
          <w:lang w:eastAsia="ja-JP"/>
        </w:rPr>
        <w:t xml:space="preserve">To </w:t>
      </w:r>
      <w:r w:rsidRPr="00B115C5">
        <w:rPr>
          <w:rFonts w:ascii="Aptos" w:hAnsi="Aptos" w:cs="Calibri"/>
          <w:b/>
          <w:bCs/>
          <w:sz w:val="22"/>
          <w:szCs w:val="22"/>
          <w:lang w:eastAsia="ja-JP"/>
        </w:rPr>
        <w:t>agree</w:t>
      </w:r>
      <w:r w:rsidRPr="00B115C5">
        <w:rPr>
          <w:rFonts w:ascii="Aptos" w:hAnsi="Aptos" w:cs="Calibri"/>
          <w:sz w:val="22"/>
          <w:szCs w:val="22"/>
          <w:lang w:eastAsia="ja-JP"/>
        </w:rPr>
        <w:t xml:space="preserve"> on the allocation of the 12 available Christmas motifs between Westward Ho! and Appledore, based on the number of suitable posts at each location.</w:t>
      </w:r>
    </w:p>
    <w:p w14:paraId="6539D8A4"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12"/>
          <w:szCs w:val="12"/>
          <w:lang w:eastAsia="ja-JP"/>
        </w:rPr>
        <w:br/>
      </w:r>
      <w:r w:rsidRPr="00B115C5">
        <w:rPr>
          <w:rFonts w:ascii="Aptos" w:hAnsi="Aptos" w:cs="Calibri"/>
          <w:sz w:val="22"/>
          <w:szCs w:val="22"/>
          <w:lang w:eastAsia="ja-JP"/>
        </w:rPr>
        <w:t xml:space="preserve">A total of 12 Christmas motifs </w:t>
      </w:r>
      <w:proofErr w:type="gramStart"/>
      <w:r w:rsidRPr="00B115C5">
        <w:rPr>
          <w:rFonts w:ascii="Aptos" w:hAnsi="Aptos" w:cs="Calibri"/>
          <w:sz w:val="22"/>
          <w:szCs w:val="22"/>
          <w:lang w:eastAsia="ja-JP"/>
        </w:rPr>
        <w:t>are</w:t>
      </w:r>
      <w:proofErr w:type="gramEnd"/>
      <w:r w:rsidRPr="00B115C5">
        <w:rPr>
          <w:rFonts w:ascii="Aptos" w:hAnsi="Aptos" w:cs="Calibri"/>
          <w:sz w:val="22"/>
          <w:szCs w:val="22"/>
          <w:lang w:eastAsia="ja-JP"/>
        </w:rPr>
        <w:t xml:space="preserve"> available for installation this year, at a cost of £138 each (3 for 2 </w:t>
      </w:r>
      <w:proofErr w:type="gramStart"/>
      <w:r w:rsidRPr="00B115C5">
        <w:rPr>
          <w:rFonts w:ascii="Aptos" w:hAnsi="Aptos" w:cs="Calibri"/>
          <w:sz w:val="22"/>
          <w:szCs w:val="22"/>
          <w:lang w:eastAsia="ja-JP"/>
        </w:rPr>
        <w:t>offer</w:t>
      </w:r>
      <w:proofErr w:type="gramEnd"/>
      <w:r w:rsidRPr="00B115C5">
        <w:rPr>
          <w:rFonts w:ascii="Aptos" w:hAnsi="Aptos" w:cs="Calibri"/>
          <w:sz w:val="22"/>
          <w:szCs w:val="22"/>
          <w:lang w:eastAsia="ja-JP"/>
        </w:rPr>
        <w:t xml:space="preserve"> applied, total £1,104). There is a budget of £2,000 allocated, with no spending yet.</w:t>
      </w:r>
    </w:p>
    <w:p w14:paraId="7739003D"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12"/>
          <w:szCs w:val="12"/>
          <w:lang w:eastAsia="ja-JP"/>
        </w:rPr>
        <w:br/>
      </w:r>
      <w:r w:rsidRPr="00B115C5">
        <w:rPr>
          <w:rFonts w:ascii="Aptos" w:hAnsi="Aptos" w:cs="Calibri"/>
          <w:sz w:val="22"/>
          <w:szCs w:val="22"/>
          <w:lang w:eastAsia="ja-JP"/>
        </w:rPr>
        <w:t>To ensure a fair and proportional distribution, the number of posts at each site has been considered:</w:t>
      </w:r>
    </w:p>
    <w:p w14:paraId="60CB1D3E" w14:textId="77777777" w:rsidR="00B115C5" w:rsidRPr="00B115C5" w:rsidRDefault="00B115C5" w:rsidP="00B115C5">
      <w:pPr>
        <w:widowControl w:val="0"/>
        <w:numPr>
          <w:ilvl w:val="0"/>
          <w:numId w:val="7"/>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Westward Ho! – 5 posts</w:t>
      </w:r>
      <w:r w:rsidRPr="00B115C5">
        <w:rPr>
          <w:rFonts w:ascii="Aptos" w:hAnsi="Aptos" w:cs="Calibri"/>
          <w:sz w:val="22"/>
          <w:szCs w:val="22"/>
          <w:lang w:eastAsia="ja-JP"/>
        </w:rPr>
        <w:tab/>
      </w:r>
    </w:p>
    <w:p w14:paraId="6B2DC1BE" w14:textId="77777777" w:rsidR="00B115C5" w:rsidRPr="00B115C5" w:rsidRDefault="00B115C5" w:rsidP="00B115C5">
      <w:pPr>
        <w:widowControl w:val="0"/>
        <w:numPr>
          <w:ilvl w:val="0"/>
          <w:numId w:val="7"/>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Appledore – 15 posts</w:t>
      </w:r>
    </w:p>
    <w:p w14:paraId="556E7748" w14:textId="77777777" w:rsidR="00B115C5" w:rsidRPr="00B115C5" w:rsidRDefault="00B115C5" w:rsidP="00B115C5">
      <w:pPr>
        <w:widowControl w:val="0"/>
        <w:numPr>
          <w:ilvl w:val="0"/>
          <w:numId w:val="7"/>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Total: 20 posts</w:t>
      </w:r>
    </w:p>
    <w:p w14:paraId="09E2D64F" w14:textId="77777777" w:rsidR="00B115C5" w:rsidRPr="00B115C5" w:rsidRDefault="00B115C5" w:rsidP="00B115C5">
      <w:pPr>
        <w:widowControl w:val="0"/>
        <w:suppressAutoHyphens w:val="0"/>
        <w:autoSpaceDE w:val="0"/>
        <w:autoSpaceDN w:val="0"/>
        <w:adjustRightInd w:val="0"/>
        <w:rPr>
          <w:rFonts w:ascii="Aptos" w:hAnsi="Aptos" w:cs="Calibri"/>
          <w:sz w:val="12"/>
          <w:szCs w:val="12"/>
          <w:lang w:eastAsia="ja-JP"/>
        </w:rPr>
      </w:pPr>
    </w:p>
    <w:p w14:paraId="5E443D4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b/>
          <w:bCs/>
          <w:sz w:val="22"/>
          <w:szCs w:val="22"/>
          <w:lang w:eastAsia="ja-JP"/>
        </w:rPr>
        <w:t>Proposal:</w:t>
      </w:r>
      <w:r w:rsidRPr="00B115C5">
        <w:rPr>
          <w:rFonts w:ascii="Aptos" w:hAnsi="Aptos" w:cs="Calibri"/>
          <w:sz w:val="22"/>
          <w:szCs w:val="22"/>
          <w:lang w:eastAsia="ja-JP"/>
        </w:rPr>
        <w:br/>
        <w:t>Allocate motifs proportionally as follows:</w:t>
      </w:r>
    </w:p>
    <w:p w14:paraId="7AF0EAC5"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 xml:space="preserve">Westward </w:t>
      </w:r>
      <w:proofErr w:type="gramStart"/>
      <w:r w:rsidRPr="00B115C5">
        <w:rPr>
          <w:rFonts w:ascii="Aptos" w:hAnsi="Aptos" w:cs="Calibri"/>
          <w:sz w:val="22"/>
          <w:szCs w:val="22"/>
          <w:lang w:eastAsia="ja-JP"/>
        </w:rPr>
        <w:t>Ho!:</w:t>
      </w:r>
      <w:proofErr w:type="gramEnd"/>
      <w:r w:rsidRPr="00B115C5">
        <w:rPr>
          <w:rFonts w:ascii="Aptos" w:hAnsi="Aptos" w:cs="Calibri"/>
          <w:sz w:val="22"/>
          <w:szCs w:val="22"/>
          <w:lang w:eastAsia="ja-JP"/>
        </w:rPr>
        <w:t xml:space="preserve"> 3 motifs</w:t>
      </w:r>
    </w:p>
    <w:p w14:paraId="076B7710"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Appledore: 9 motifs</w:t>
      </w:r>
    </w:p>
    <w:p w14:paraId="40C35F14" w14:textId="77777777" w:rsidR="00B115C5" w:rsidRPr="00B115C5" w:rsidRDefault="00B115C5" w:rsidP="00B115C5">
      <w:pPr>
        <w:widowControl w:val="0"/>
        <w:suppressAutoHyphens w:val="0"/>
        <w:autoSpaceDE w:val="0"/>
        <w:autoSpaceDN w:val="0"/>
        <w:adjustRightInd w:val="0"/>
        <w:rPr>
          <w:rFonts w:ascii="Aptos" w:hAnsi="Aptos" w:cs="Calibri"/>
          <w:sz w:val="12"/>
          <w:szCs w:val="12"/>
          <w:lang w:eastAsia="ja-JP"/>
        </w:rPr>
      </w:pPr>
    </w:p>
    <w:p w14:paraId="222359E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This approach provides an even balance relative to the number of posts at each site while ensuring both areas are suitably decorated for the festive period.</w:t>
      </w:r>
    </w:p>
    <w:p w14:paraId="413DED3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noProof/>
          <w:sz w:val="22"/>
          <w:szCs w:val="22"/>
          <w:lang w:eastAsia="ja-JP"/>
        </w:rPr>
        <w:drawing>
          <wp:anchor distT="0" distB="0" distL="114300" distR="114300" simplePos="0" relativeHeight="251658240" behindDoc="1" locked="0" layoutInCell="1" allowOverlap="1" wp14:anchorId="17AA7CFE" wp14:editId="0289C916">
            <wp:simplePos x="0" y="0"/>
            <wp:positionH relativeFrom="margin">
              <wp:align>right</wp:align>
            </wp:positionH>
            <wp:positionV relativeFrom="paragraph">
              <wp:posOffset>597904</wp:posOffset>
            </wp:positionV>
            <wp:extent cx="6478905" cy="1809750"/>
            <wp:effectExtent l="0" t="0" r="0" b="0"/>
            <wp:wrapTight wrapText="bothSides">
              <wp:wrapPolygon edited="0">
                <wp:start x="0" y="0"/>
                <wp:lineTo x="0" y="21373"/>
                <wp:lineTo x="21530" y="21373"/>
                <wp:lineTo x="21530" y="0"/>
                <wp:lineTo x="0" y="0"/>
              </wp:wrapPolygon>
            </wp:wrapTight>
            <wp:docPr id="1498219387" name="Picture 2" descr="A black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2337" name="Picture 2" descr="A black rectangle with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478905" cy="1809750"/>
                    </a:xfrm>
                    <a:prstGeom prst="rect">
                      <a:avLst/>
                    </a:prstGeom>
                  </pic:spPr>
                </pic:pic>
              </a:graphicData>
            </a:graphic>
          </wp:anchor>
        </w:drawing>
      </w:r>
      <w:r w:rsidRPr="00B115C5">
        <w:rPr>
          <w:rFonts w:ascii="Aptos" w:hAnsi="Aptos" w:cs="Calibri"/>
          <w:sz w:val="12"/>
          <w:szCs w:val="12"/>
          <w:lang w:eastAsia="ja-JP"/>
        </w:rPr>
        <w:br/>
      </w:r>
      <w:r w:rsidRPr="00B115C5">
        <w:rPr>
          <w:rFonts w:ascii="Aptos" w:hAnsi="Aptos" w:cs="Calibri"/>
          <w:sz w:val="22"/>
          <w:szCs w:val="22"/>
          <w:lang w:eastAsia="ja-JP"/>
        </w:rPr>
        <w:t xml:space="preserve">To </w:t>
      </w:r>
      <w:r w:rsidRPr="00B115C5">
        <w:rPr>
          <w:rFonts w:ascii="Aptos" w:hAnsi="Aptos" w:cs="Calibri"/>
          <w:b/>
          <w:bCs/>
          <w:sz w:val="22"/>
          <w:szCs w:val="22"/>
          <w:lang w:eastAsia="ja-JP"/>
        </w:rPr>
        <w:t>agree</w:t>
      </w:r>
      <w:r w:rsidRPr="00B115C5">
        <w:rPr>
          <w:rFonts w:ascii="Aptos" w:hAnsi="Aptos" w:cs="Calibri"/>
          <w:sz w:val="22"/>
          <w:szCs w:val="22"/>
          <w:lang w:eastAsia="ja-JP"/>
        </w:rPr>
        <w:t xml:space="preserve"> the proposed allocation of Christmas motifs and approve expenditure of £1,104 for the purchase (based on the 3-for-2 offer).</w:t>
      </w:r>
    </w:p>
    <w:p w14:paraId="7FC2CE3E"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p>
    <w:p w14:paraId="6F6F0A3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bCs/>
          <w:sz w:val="22"/>
          <w:szCs w:val="22"/>
          <w:lang w:eastAsia="ja-JP"/>
        </w:rPr>
        <w:t xml:space="preserve">It was </w:t>
      </w:r>
      <w:r w:rsidRPr="00B115C5">
        <w:rPr>
          <w:rFonts w:ascii="Aptos" w:hAnsi="Aptos" w:cs="Calibri"/>
          <w:b/>
          <w:sz w:val="22"/>
          <w:szCs w:val="22"/>
          <w:lang w:eastAsia="ja-JP"/>
        </w:rPr>
        <w:t>Resolved</w:t>
      </w:r>
      <w:r w:rsidRPr="00B115C5">
        <w:rPr>
          <w:rFonts w:ascii="Aptos" w:hAnsi="Aptos" w:cs="Calibri"/>
          <w:bCs/>
          <w:sz w:val="22"/>
          <w:szCs w:val="22"/>
          <w:lang w:eastAsia="ja-JP"/>
        </w:rPr>
        <w:t xml:space="preserve"> To purchase </w:t>
      </w:r>
      <w:r w:rsidRPr="00B115C5">
        <w:rPr>
          <w:rFonts w:ascii="Aptos" w:hAnsi="Aptos" w:cs="Calibri"/>
          <w:sz w:val="22"/>
          <w:szCs w:val="22"/>
          <w:lang w:eastAsia="ja-JP"/>
        </w:rPr>
        <w:t>12 Christmas motifs at £138 each</w:t>
      </w:r>
      <w:r w:rsidRPr="00B115C5">
        <w:rPr>
          <w:rFonts w:ascii="Aptos" w:hAnsi="Aptos" w:cs="Calibri"/>
          <w:bCs/>
          <w:sz w:val="22"/>
          <w:szCs w:val="22"/>
          <w:lang w:eastAsia="ja-JP"/>
        </w:rPr>
        <w:t xml:space="preserve"> under the supplier’s 3-for-2 offer (total </w:t>
      </w:r>
      <w:r w:rsidRPr="00B115C5">
        <w:rPr>
          <w:rFonts w:ascii="Aptos" w:hAnsi="Aptos" w:cs="Calibri"/>
          <w:sz w:val="22"/>
          <w:szCs w:val="22"/>
          <w:lang w:eastAsia="ja-JP"/>
        </w:rPr>
        <w:t xml:space="preserve">£1,104), funded from the current Christmas budget (£2,000 allocation; no prior </w:t>
      </w:r>
      <w:proofErr w:type="gramStart"/>
      <w:r w:rsidRPr="00B115C5">
        <w:rPr>
          <w:rFonts w:ascii="Aptos" w:hAnsi="Aptos" w:cs="Calibri"/>
          <w:sz w:val="22"/>
          <w:szCs w:val="22"/>
          <w:lang w:eastAsia="ja-JP"/>
        </w:rPr>
        <w:t>spend</w:t>
      </w:r>
      <w:proofErr w:type="gramEnd"/>
      <w:r w:rsidRPr="00B115C5">
        <w:rPr>
          <w:rFonts w:ascii="Aptos" w:hAnsi="Aptos" w:cs="Calibri"/>
          <w:sz w:val="22"/>
          <w:szCs w:val="22"/>
          <w:lang w:eastAsia="ja-JP"/>
        </w:rPr>
        <w:t>).</w:t>
      </w:r>
    </w:p>
    <w:p w14:paraId="11E8F81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Allocation (proportional to suitable posts — Westward Ho! 5; Appledore 15):</w:t>
      </w:r>
    </w:p>
    <w:p w14:paraId="318359A9" w14:textId="77777777" w:rsidR="00B115C5" w:rsidRPr="00B115C5" w:rsidRDefault="00B115C5" w:rsidP="00B115C5">
      <w:pPr>
        <w:widowControl w:val="0"/>
        <w:numPr>
          <w:ilvl w:val="0"/>
          <w:numId w:val="12"/>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Westward Ho! — 3 motifs</w:t>
      </w:r>
    </w:p>
    <w:p w14:paraId="17137C2B" w14:textId="77777777" w:rsidR="00B115C5" w:rsidRPr="00B115C5" w:rsidRDefault="00B115C5" w:rsidP="00B115C5">
      <w:pPr>
        <w:widowControl w:val="0"/>
        <w:numPr>
          <w:ilvl w:val="0"/>
          <w:numId w:val="12"/>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Appledore — 9 motifs</w:t>
      </w:r>
    </w:p>
    <w:p w14:paraId="618F33F1"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The newly purchased motifs will not replace existing motifs; they will be retained as spares.</w:t>
      </w:r>
    </w:p>
    <w:p w14:paraId="4DC898D7"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r w:rsidRPr="00B115C5">
        <w:rPr>
          <w:rFonts w:ascii="Aptos" w:hAnsi="Aptos" w:cs="Calibri"/>
          <w:bCs/>
          <w:sz w:val="22"/>
          <w:szCs w:val="22"/>
          <w:lang w:eastAsia="ja-JP"/>
        </w:rPr>
        <w:br/>
        <w:t>Proposed</w:t>
      </w:r>
      <w:r w:rsidRPr="00B115C5">
        <w:rPr>
          <w:rFonts w:ascii="Aptos" w:hAnsi="Aptos" w:cs="Calibri"/>
          <w:b/>
          <w:sz w:val="22"/>
          <w:szCs w:val="22"/>
          <w:lang w:eastAsia="ja-JP"/>
        </w:rPr>
        <w:t>:</w:t>
      </w:r>
      <w:r w:rsidRPr="00B115C5">
        <w:rPr>
          <w:rFonts w:ascii="Aptos" w:hAnsi="Aptos" w:cs="Calibri"/>
          <w:bCs/>
          <w:sz w:val="22"/>
          <w:szCs w:val="22"/>
          <w:lang w:eastAsia="ja-JP"/>
        </w:rPr>
        <w:t xml:space="preserve"> Cllr Tait, Seconded Cllr Bach (All in favour)</w:t>
      </w:r>
    </w:p>
    <w:p w14:paraId="59416352" w14:textId="77777777" w:rsidR="00415D09" w:rsidRDefault="00B115C5" w:rsidP="00B115C5">
      <w:pPr>
        <w:widowControl w:val="0"/>
        <w:suppressAutoHyphens w:val="0"/>
        <w:autoSpaceDE w:val="0"/>
        <w:autoSpaceDN w:val="0"/>
        <w:adjustRightInd w:val="0"/>
        <w:rPr>
          <w:rFonts w:ascii="Calibri" w:hAnsi="Calibri" w:cs="Calibri"/>
          <w:sz w:val="22"/>
          <w:szCs w:val="22"/>
          <w:lang w:eastAsia="ja-JP"/>
        </w:rPr>
      </w:pP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r>
      <w:r w:rsidRPr="00B115C5">
        <w:rPr>
          <w:rFonts w:ascii="Calibri" w:hAnsi="Calibri" w:cs="Calibri"/>
          <w:sz w:val="22"/>
          <w:szCs w:val="22"/>
          <w:lang w:eastAsia="ja-JP"/>
        </w:rPr>
        <w:tab/>
        <w:t xml:space="preserve">                 </w:t>
      </w:r>
    </w:p>
    <w:p w14:paraId="68E301C2"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65B5DEAE"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034E5D2C"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256FB92A"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2AD9BBEB"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04060C78"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1800F53F" w14:textId="77777777" w:rsidR="00415D09" w:rsidRDefault="00415D09" w:rsidP="00B115C5">
      <w:pPr>
        <w:widowControl w:val="0"/>
        <w:suppressAutoHyphens w:val="0"/>
        <w:autoSpaceDE w:val="0"/>
        <w:autoSpaceDN w:val="0"/>
        <w:adjustRightInd w:val="0"/>
        <w:rPr>
          <w:rFonts w:ascii="Calibri" w:hAnsi="Calibri" w:cs="Calibri"/>
          <w:sz w:val="22"/>
          <w:szCs w:val="22"/>
          <w:lang w:eastAsia="ja-JP"/>
        </w:rPr>
      </w:pPr>
    </w:p>
    <w:p w14:paraId="239C465A" w14:textId="77191329" w:rsidR="00B115C5" w:rsidRPr="00B115C5" w:rsidRDefault="00B115C5" w:rsidP="00415D09">
      <w:pPr>
        <w:widowControl w:val="0"/>
        <w:suppressAutoHyphens w:val="0"/>
        <w:autoSpaceDE w:val="0"/>
        <w:autoSpaceDN w:val="0"/>
        <w:adjustRightInd w:val="0"/>
        <w:ind w:left="8640"/>
        <w:rPr>
          <w:rFonts w:ascii="Aptos" w:hAnsi="Aptos" w:cs="Calibri"/>
          <w:b/>
          <w:bCs/>
          <w:sz w:val="22"/>
          <w:szCs w:val="22"/>
          <w:lang w:eastAsia="ja-JP"/>
        </w:rPr>
      </w:pPr>
      <w:r w:rsidRPr="00B115C5">
        <w:rPr>
          <w:rFonts w:ascii="Calibri" w:hAnsi="Calibri" w:cs="Calibri"/>
          <w:sz w:val="22"/>
          <w:szCs w:val="22"/>
          <w:lang w:eastAsia="ja-JP"/>
        </w:rPr>
        <w:lastRenderedPageBreak/>
        <w:t xml:space="preserve"> </w:t>
      </w:r>
      <w:r w:rsidRPr="00B115C5">
        <w:rPr>
          <w:rFonts w:ascii="Aptos" w:hAnsi="Aptos" w:cs="Calibri"/>
          <w:b/>
          <w:bCs/>
          <w:sz w:val="22"/>
          <w:szCs w:val="22"/>
          <w:lang w:eastAsia="ja-JP"/>
        </w:rPr>
        <w:t>Page 151</w:t>
      </w:r>
    </w:p>
    <w:p w14:paraId="3D43A0CB" w14:textId="77777777" w:rsidR="00B115C5" w:rsidRPr="00B115C5" w:rsidRDefault="00B115C5" w:rsidP="00B115C5">
      <w:pPr>
        <w:widowControl w:val="0"/>
        <w:suppressAutoHyphens w:val="0"/>
        <w:autoSpaceDE w:val="0"/>
        <w:autoSpaceDN w:val="0"/>
        <w:adjustRightInd w:val="0"/>
        <w:rPr>
          <w:rFonts w:ascii="Calibri" w:hAnsi="Calibri" w:cs="Calibri"/>
          <w:sz w:val="22"/>
          <w:szCs w:val="22"/>
          <w:lang w:eastAsia="ja-JP"/>
        </w:rPr>
      </w:pPr>
    </w:p>
    <w:p w14:paraId="667C6B21" w14:textId="77777777" w:rsidR="00B115C5" w:rsidRPr="00B115C5" w:rsidRDefault="00B115C5" w:rsidP="00B115C5">
      <w:pPr>
        <w:widowControl w:val="0"/>
        <w:suppressAutoHyphens w:val="0"/>
        <w:autoSpaceDE w:val="0"/>
        <w:autoSpaceDN w:val="0"/>
        <w:adjustRightInd w:val="0"/>
        <w:rPr>
          <w:rFonts w:ascii="Calibri" w:hAnsi="Calibri" w:cs="Calibri"/>
          <w:sz w:val="22"/>
          <w:szCs w:val="22"/>
          <w:lang w:eastAsia="ja-JP"/>
        </w:rPr>
      </w:pPr>
      <w:r w:rsidRPr="00B115C5">
        <w:rPr>
          <w:rFonts w:ascii="Calibri" w:hAnsi="Calibri" w:cs="Calibri"/>
          <w:sz w:val="22"/>
          <w:szCs w:val="22"/>
          <w:lang w:eastAsia="ja-JP"/>
        </w:rPr>
        <w:tab/>
      </w:r>
    </w:p>
    <w:p w14:paraId="4E26B398" w14:textId="77777777" w:rsidR="00B115C5" w:rsidRPr="00B115C5" w:rsidRDefault="00B115C5" w:rsidP="00B115C5">
      <w:pPr>
        <w:widowControl w:val="0"/>
        <w:suppressAutoHyphens w:val="0"/>
        <w:autoSpaceDE w:val="0"/>
        <w:autoSpaceDN w:val="0"/>
        <w:adjustRightInd w:val="0"/>
        <w:rPr>
          <w:rFonts w:ascii="Aptos" w:hAnsi="Aptos" w:cs="Calibri"/>
          <w:sz w:val="12"/>
          <w:szCs w:val="12"/>
          <w:lang w:eastAsia="ja-JP"/>
        </w:rPr>
      </w:pPr>
    </w:p>
    <w:p w14:paraId="3DC4A98F" w14:textId="77777777" w:rsidR="00B115C5" w:rsidRPr="00B115C5" w:rsidRDefault="00B115C5" w:rsidP="00B115C5">
      <w:pPr>
        <w:widowControl w:val="0"/>
        <w:suppressAutoHyphens w:val="0"/>
        <w:autoSpaceDE w:val="0"/>
        <w:autoSpaceDN w:val="0"/>
        <w:adjustRightInd w:val="0"/>
        <w:spacing w:after="160" w:line="278" w:lineRule="auto"/>
        <w:rPr>
          <w:rFonts w:ascii="Aptos" w:hAnsi="Aptos" w:cs="Calibri"/>
          <w:sz w:val="22"/>
          <w:szCs w:val="22"/>
          <w:lang w:eastAsia="ja-JP"/>
        </w:rPr>
      </w:pPr>
      <w:r w:rsidRPr="00B115C5">
        <w:rPr>
          <w:rFonts w:ascii="Aptos" w:hAnsi="Aptos" w:cs="Calibri"/>
          <w:b/>
          <w:bCs/>
          <w:sz w:val="22"/>
          <w:szCs w:val="22"/>
          <w:lang w:eastAsia="en-GB"/>
        </w:rPr>
        <w:t>2510/381</w:t>
      </w:r>
      <w:r w:rsidRPr="00B115C5">
        <w:rPr>
          <w:rFonts w:ascii="Aptos" w:hAnsi="Aptos" w:cs="Calibri"/>
          <w:sz w:val="22"/>
          <w:szCs w:val="22"/>
          <w:lang w:eastAsia="en-GB"/>
        </w:rPr>
        <w:tab/>
      </w:r>
      <w:r w:rsidRPr="00B115C5">
        <w:rPr>
          <w:rFonts w:ascii="Aptos" w:hAnsi="Aptos" w:cs="Calibri"/>
          <w:b/>
          <w:bCs/>
          <w:sz w:val="22"/>
          <w:szCs w:val="22"/>
          <w:lang w:eastAsia="ja-JP"/>
        </w:rPr>
        <w:t>Purchase of Christmas Trees for 2025 Festive Period</w:t>
      </w:r>
    </w:p>
    <w:p w14:paraId="3CA99689"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Members are asked to consider and agree the purchase of five Christmas trees for the 2025 festive period, to be placed at the following locations:</w:t>
      </w:r>
    </w:p>
    <w:p w14:paraId="5100D977" w14:textId="77777777" w:rsidR="00B115C5" w:rsidRPr="00B115C5" w:rsidRDefault="00B115C5" w:rsidP="00B115C5">
      <w:pPr>
        <w:widowControl w:val="0"/>
        <w:numPr>
          <w:ilvl w:val="0"/>
          <w:numId w:val="10"/>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Northam Square</w:t>
      </w:r>
    </w:p>
    <w:p w14:paraId="28A37FF3" w14:textId="77777777" w:rsidR="00B115C5" w:rsidRPr="00B115C5" w:rsidRDefault="00B115C5" w:rsidP="00B115C5">
      <w:pPr>
        <w:widowControl w:val="0"/>
        <w:numPr>
          <w:ilvl w:val="0"/>
          <w:numId w:val="10"/>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Bone Hill</w:t>
      </w:r>
    </w:p>
    <w:p w14:paraId="23705F53" w14:textId="77777777" w:rsidR="00B115C5" w:rsidRPr="00B115C5" w:rsidRDefault="00B115C5" w:rsidP="00B115C5">
      <w:pPr>
        <w:widowControl w:val="0"/>
        <w:numPr>
          <w:ilvl w:val="0"/>
          <w:numId w:val="10"/>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Westward Ho! Green</w:t>
      </w:r>
    </w:p>
    <w:p w14:paraId="2905C906" w14:textId="77777777" w:rsidR="00B115C5" w:rsidRPr="00B115C5" w:rsidRDefault="00B115C5" w:rsidP="00B115C5">
      <w:pPr>
        <w:widowControl w:val="0"/>
        <w:numPr>
          <w:ilvl w:val="0"/>
          <w:numId w:val="10"/>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Appledore (Memorial/Gig Club)</w:t>
      </w:r>
    </w:p>
    <w:p w14:paraId="5DFDA4CC" w14:textId="77777777" w:rsidR="00B115C5" w:rsidRPr="00B115C5" w:rsidRDefault="00B115C5" w:rsidP="00B115C5">
      <w:pPr>
        <w:widowControl w:val="0"/>
        <w:numPr>
          <w:ilvl w:val="0"/>
          <w:numId w:val="10"/>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Appledore Seafront (12ft Nordmann)</w:t>
      </w:r>
    </w:p>
    <w:p w14:paraId="66A81A19" w14:textId="77777777" w:rsidR="00B115C5" w:rsidRPr="00B115C5" w:rsidRDefault="00B115C5" w:rsidP="00B115C5">
      <w:pPr>
        <w:widowControl w:val="0"/>
        <w:numPr>
          <w:ilvl w:val="0"/>
          <w:numId w:val="10"/>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Previously, there has also been a tree at Northam Hall</w:t>
      </w:r>
    </w:p>
    <w:p w14:paraId="59FE11D0"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The trees will consist of:</w:t>
      </w:r>
    </w:p>
    <w:p w14:paraId="02FE4583" w14:textId="77777777" w:rsidR="00B115C5" w:rsidRPr="00B115C5" w:rsidRDefault="00B115C5" w:rsidP="00B115C5">
      <w:pPr>
        <w:widowControl w:val="0"/>
        <w:numPr>
          <w:ilvl w:val="0"/>
          <w:numId w:val="11"/>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18ft–20ft Nordmann Firs @ £220 each</w:t>
      </w:r>
    </w:p>
    <w:p w14:paraId="6FBD6A1C" w14:textId="77777777" w:rsidR="00B115C5" w:rsidRPr="00B115C5" w:rsidRDefault="00B115C5" w:rsidP="00B115C5">
      <w:pPr>
        <w:widowControl w:val="0"/>
        <w:numPr>
          <w:ilvl w:val="0"/>
          <w:numId w:val="11"/>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12ft Nordmann Fir @ £130</w:t>
      </w:r>
    </w:p>
    <w:p w14:paraId="509CA4DE"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Proposed delivery date: 27th November 2025</w:t>
      </w:r>
    </w:p>
    <w:p w14:paraId="246DAA66"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 xml:space="preserve">Total cost: £1,010 to £1,230 (additional tree for Northam Hall. delivered). There is a budget of £1,000 allocated, with no spending yet. The cost over the budget could be </w:t>
      </w:r>
      <w:proofErr w:type="spellStart"/>
      <w:r w:rsidRPr="00B115C5">
        <w:rPr>
          <w:rFonts w:ascii="Aptos" w:hAnsi="Aptos" w:cs="Calibri"/>
          <w:sz w:val="22"/>
          <w:szCs w:val="22"/>
          <w:lang w:eastAsia="ja-JP"/>
        </w:rPr>
        <w:t>vired</w:t>
      </w:r>
      <w:proofErr w:type="spellEnd"/>
      <w:r w:rsidRPr="00B115C5">
        <w:rPr>
          <w:rFonts w:ascii="Aptos" w:hAnsi="Aptos" w:cs="Calibri"/>
          <w:sz w:val="22"/>
          <w:szCs w:val="22"/>
          <w:lang w:eastAsia="ja-JP"/>
        </w:rPr>
        <w:t xml:space="preserve"> from the Christmas Decorations cost code, they are in the same cost centre.</w:t>
      </w:r>
    </w:p>
    <w:p w14:paraId="1E2EC50D"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It was</w:t>
      </w:r>
      <w:r w:rsidRPr="00B115C5">
        <w:rPr>
          <w:rFonts w:ascii="Aptos" w:hAnsi="Aptos" w:cs="Calibri"/>
          <w:b/>
          <w:bCs/>
          <w:sz w:val="22"/>
          <w:szCs w:val="22"/>
          <w:lang w:eastAsia="ja-JP"/>
        </w:rPr>
        <w:t xml:space="preserve"> Resolved: </w:t>
      </w:r>
      <w:r w:rsidRPr="00B115C5">
        <w:rPr>
          <w:rFonts w:ascii="Aptos" w:hAnsi="Aptos" w:cs="Calibri"/>
          <w:sz w:val="22"/>
          <w:szCs w:val="22"/>
          <w:lang w:eastAsia="ja-JP"/>
        </w:rPr>
        <w:t>To purchase seven Christmas trees for the 2025 festive period, to be placed at the following locations:</w:t>
      </w:r>
    </w:p>
    <w:p w14:paraId="034A4DD5"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p>
    <w:p w14:paraId="54988A24"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Northam Square</w:t>
      </w:r>
    </w:p>
    <w:p w14:paraId="7AF875E5"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Bone Hill</w:t>
      </w:r>
    </w:p>
    <w:p w14:paraId="28CFDBD6"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Westward Ho! Green</w:t>
      </w:r>
    </w:p>
    <w:p w14:paraId="49316E25"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Appledore (Memorial/Gig Club)</w:t>
      </w:r>
    </w:p>
    <w:p w14:paraId="085B4D46"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Appledore Seafront (12ft Nordmann)</w:t>
      </w:r>
    </w:p>
    <w:p w14:paraId="31B02303"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Northam Hall</w:t>
      </w:r>
    </w:p>
    <w:p w14:paraId="4D3C06DA" w14:textId="77777777" w:rsidR="00B115C5" w:rsidRPr="00B115C5" w:rsidRDefault="00B115C5" w:rsidP="00B115C5">
      <w:pPr>
        <w:widowControl w:val="0"/>
        <w:numPr>
          <w:ilvl w:val="0"/>
          <w:numId w:val="13"/>
        </w:numPr>
        <w:suppressAutoHyphens w:val="0"/>
        <w:autoSpaceDE w:val="0"/>
        <w:autoSpaceDN w:val="0"/>
        <w:adjustRightInd w:val="0"/>
        <w:spacing w:after="200" w:line="276" w:lineRule="auto"/>
        <w:rPr>
          <w:rFonts w:ascii="Aptos" w:hAnsi="Aptos" w:cs="Calibri"/>
          <w:sz w:val="22"/>
          <w:szCs w:val="22"/>
          <w:lang w:eastAsia="ja-JP"/>
        </w:rPr>
      </w:pPr>
      <w:r w:rsidRPr="00B115C5">
        <w:rPr>
          <w:rFonts w:ascii="Aptos" w:hAnsi="Aptos" w:cs="Calibri"/>
          <w:sz w:val="22"/>
          <w:szCs w:val="22"/>
          <w:lang w:eastAsia="ja-JP"/>
        </w:rPr>
        <w:t>Westward Ho! Park</w:t>
      </w:r>
    </w:p>
    <w:p w14:paraId="21357729" w14:textId="32E2462D"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The trees will consist of 18ft–20ft Nordmann Firs at £220 each and one 12ft Nordmann Fir at £130, with delivery on 27th November 2025.</w:t>
      </w:r>
    </w:p>
    <w:p w14:paraId="1B291565"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proofErr w:type="gramStart"/>
      <w:r w:rsidRPr="00B115C5">
        <w:rPr>
          <w:rFonts w:ascii="Aptos" w:hAnsi="Aptos" w:cs="Calibri"/>
          <w:sz w:val="22"/>
          <w:szCs w:val="22"/>
          <w:lang w:eastAsia="ja-JP"/>
        </w:rPr>
        <w:t>Total</w:t>
      </w:r>
      <w:proofErr w:type="gramEnd"/>
      <w:r w:rsidRPr="00B115C5">
        <w:rPr>
          <w:rFonts w:ascii="Aptos" w:hAnsi="Aptos" w:cs="Calibri"/>
          <w:sz w:val="22"/>
          <w:szCs w:val="22"/>
          <w:lang w:eastAsia="ja-JP"/>
        </w:rPr>
        <w:t xml:space="preserve"> spend: £1,450.</w:t>
      </w:r>
    </w:p>
    <w:p w14:paraId="122691B2"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br/>
        <w:t xml:space="preserve">Funding to be taken from the 2025 Christmas budget (£1,000) with the remaining £450 to be </w:t>
      </w:r>
      <w:proofErr w:type="spellStart"/>
      <w:r w:rsidRPr="00B115C5">
        <w:rPr>
          <w:rFonts w:ascii="Aptos" w:hAnsi="Aptos" w:cs="Calibri"/>
          <w:sz w:val="22"/>
          <w:szCs w:val="22"/>
          <w:lang w:eastAsia="ja-JP"/>
        </w:rPr>
        <w:t>vired</w:t>
      </w:r>
      <w:proofErr w:type="spellEnd"/>
      <w:r w:rsidRPr="00B115C5">
        <w:rPr>
          <w:rFonts w:ascii="Aptos" w:hAnsi="Aptos" w:cs="Calibri"/>
          <w:sz w:val="22"/>
          <w:szCs w:val="22"/>
          <w:lang w:eastAsia="ja-JP"/>
        </w:rPr>
        <w:t xml:space="preserve"> from the Christmas Decorations cost code within the same cost centre.</w:t>
      </w:r>
    </w:p>
    <w:p w14:paraId="6CB01082"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p>
    <w:p w14:paraId="48DF2E9D" w14:textId="77777777" w:rsidR="00F72471" w:rsidRDefault="00B115C5" w:rsidP="00F72471">
      <w:pPr>
        <w:widowControl w:val="0"/>
        <w:suppressAutoHyphens w:val="0"/>
        <w:autoSpaceDE w:val="0"/>
        <w:autoSpaceDN w:val="0"/>
        <w:adjustRightInd w:val="0"/>
        <w:rPr>
          <w:rFonts w:ascii="Aptos" w:hAnsi="Aptos" w:cs="Calibri"/>
          <w:bCs/>
          <w:sz w:val="22"/>
          <w:szCs w:val="22"/>
          <w:lang w:eastAsia="ja-JP"/>
        </w:rPr>
      </w:pPr>
      <w:r w:rsidRPr="00B115C5">
        <w:rPr>
          <w:rFonts w:ascii="Aptos" w:hAnsi="Aptos" w:cs="Calibri"/>
          <w:bCs/>
          <w:sz w:val="22"/>
          <w:szCs w:val="22"/>
          <w:lang w:eastAsia="ja-JP"/>
        </w:rPr>
        <w:t>Proposed</w:t>
      </w:r>
      <w:r w:rsidRPr="00B115C5">
        <w:rPr>
          <w:rFonts w:ascii="Aptos" w:hAnsi="Aptos" w:cs="Calibri"/>
          <w:b/>
          <w:sz w:val="22"/>
          <w:szCs w:val="22"/>
          <w:lang w:eastAsia="ja-JP"/>
        </w:rPr>
        <w:t>:</w:t>
      </w:r>
      <w:r w:rsidRPr="00B115C5">
        <w:rPr>
          <w:rFonts w:ascii="Aptos" w:hAnsi="Aptos" w:cs="Calibri"/>
          <w:bCs/>
          <w:sz w:val="22"/>
          <w:szCs w:val="22"/>
          <w:lang w:eastAsia="ja-JP"/>
        </w:rPr>
        <w:t xml:space="preserve"> Cllr Edwards, Seconded Cllr Bach (Majority in favour) 1 </w:t>
      </w:r>
      <w:proofErr w:type="spellStart"/>
      <w:r w:rsidRPr="00B115C5">
        <w:rPr>
          <w:rFonts w:ascii="Aptos" w:hAnsi="Aptos" w:cs="Calibri"/>
          <w:bCs/>
          <w:sz w:val="22"/>
          <w:szCs w:val="22"/>
          <w:lang w:eastAsia="ja-JP"/>
        </w:rPr>
        <w:t>agains</w:t>
      </w:r>
      <w:proofErr w:type="spellEnd"/>
    </w:p>
    <w:p w14:paraId="2B1E6953" w14:textId="51F3CC72" w:rsidR="00F72471" w:rsidRPr="00F72471" w:rsidRDefault="00F72471" w:rsidP="00DF5640">
      <w:pPr>
        <w:widowControl w:val="0"/>
        <w:suppressAutoHyphens w:val="0"/>
        <w:autoSpaceDE w:val="0"/>
        <w:autoSpaceDN w:val="0"/>
        <w:adjustRightInd w:val="0"/>
        <w:ind w:left="8640"/>
        <w:rPr>
          <w:rFonts w:ascii="Aptos" w:hAnsi="Aptos" w:cs="Calibri"/>
          <w:b/>
          <w:sz w:val="22"/>
          <w:szCs w:val="22"/>
          <w:lang w:eastAsia="ja-JP"/>
        </w:rPr>
      </w:pPr>
      <w:r>
        <w:rPr>
          <w:rFonts w:ascii="Aptos" w:hAnsi="Aptos" w:cs="Calibri"/>
          <w:b/>
          <w:sz w:val="22"/>
          <w:szCs w:val="22"/>
          <w:lang w:eastAsia="ja-JP"/>
        </w:rPr>
        <w:lastRenderedPageBreak/>
        <w:t xml:space="preserve">          </w:t>
      </w:r>
      <w:r w:rsidRPr="00F72471">
        <w:rPr>
          <w:rFonts w:ascii="Aptos" w:hAnsi="Aptos" w:cs="Calibri"/>
          <w:b/>
          <w:sz w:val="22"/>
          <w:szCs w:val="22"/>
          <w:lang w:eastAsia="ja-JP"/>
        </w:rPr>
        <w:t>Page 152</w:t>
      </w:r>
    </w:p>
    <w:p w14:paraId="7379EB9F" w14:textId="77777777" w:rsidR="00DF5640" w:rsidRDefault="00DF5640" w:rsidP="00F72471">
      <w:pPr>
        <w:widowControl w:val="0"/>
        <w:suppressAutoHyphens w:val="0"/>
        <w:autoSpaceDE w:val="0"/>
        <w:autoSpaceDN w:val="0"/>
        <w:adjustRightInd w:val="0"/>
        <w:rPr>
          <w:rFonts w:ascii="Aptos" w:hAnsi="Aptos" w:cs="Calibri"/>
          <w:b/>
          <w:bCs/>
          <w:sz w:val="22"/>
          <w:szCs w:val="22"/>
          <w:lang w:eastAsia="en-GB"/>
        </w:rPr>
      </w:pPr>
    </w:p>
    <w:p w14:paraId="72423249" w14:textId="77777777" w:rsidR="00DF5640" w:rsidRDefault="00DF5640" w:rsidP="00F72471">
      <w:pPr>
        <w:widowControl w:val="0"/>
        <w:suppressAutoHyphens w:val="0"/>
        <w:autoSpaceDE w:val="0"/>
        <w:autoSpaceDN w:val="0"/>
        <w:adjustRightInd w:val="0"/>
        <w:rPr>
          <w:rFonts w:ascii="Aptos" w:hAnsi="Aptos" w:cs="Calibri"/>
          <w:b/>
          <w:bCs/>
          <w:sz w:val="22"/>
          <w:szCs w:val="22"/>
          <w:lang w:eastAsia="en-GB"/>
        </w:rPr>
      </w:pPr>
    </w:p>
    <w:p w14:paraId="04C68D20" w14:textId="27513A9C" w:rsidR="00B115C5" w:rsidRDefault="00B115C5" w:rsidP="00F72471">
      <w:pPr>
        <w:widowControl w:val="0"/>
        <w:suppressAutoHyphens w:val="0"/>
        <w:autoSpaceDE w:val="0"/>
        <w:autoSpaceDN w:val="0"/>
        <w:adjustRightInd w:val="0"/>
        <w:rPr>
          <w:rFonts w:ascii="Aptos" w:hAnsi="Aptos" w:cs="Calibri"/>
          <w:b/>
          <w:bCs/>
          <w:sz w:val="22"/>
          <w:szCs w:val="22"/>
          <w:lang w:eastAsia="ja-JP"/>
        </w:rPr>
      </w:pPr>
      <w:r w:rsidRPr="00B115C5">
        <w:rPr>
          <w:rFonts w:ascii="Aptos" w:hAnsi="Aptos" w:cs="Calibri"/>
          <w:b/>
          <w:bCs/>
          <w:sz w:val="22"/>
          <w:szCs w:val="22"/>
          <w:lang w:eastAsia="en-GB"/>
        </w:rPr>
        <w:t xml:space="preserve">2510/382 </w:t>
      </w:r>
      <w:r w:rsidRPr="00B115C5">
        <w:rPr>
          <w:rFonts w:ascii="Aptos" w:hAnsi="Aptos" w:cs="Calibri"/>
          <w:sz w:val="22"/>
          <w:szCs w:val="22"/>
          <w:lang w:eastAsia="en-GB"/>
        </w:rPr>
        <w:tab/>
      </w:r>
      <w:r w:rsidRPr="00B115C5">
        <w:rPr>
          <w:rFonts w:ascii="Aptos" w:hAnsi="Aptos" w:cs="Calibri"/>
          <w:b/>
          <w:bCs/>
          <w:sz w:val="22"/>
          <w:szCs w:val="22"/>
          <w:lang w:eastAsia="ja-JP"/>
        </w:rPr>
        <w:t>Construction of Wood chipping and Green Waste Bay</w:t>
      </w:r>
    </w:p>
    <w:p w14:paraId="5ED790FF" w14:textId="77777777" w:rsidR="00DF5640" w:rsidRPr="00F72471" w:rsidRDefault="00DF5640" w:rsidP="00F72471">
      <w:pPr>
        <w:widowControl w:val="0"/>
        <w:suppressAutoHyphens w:val="0"/>
        <w:autoSpaceDE w:val="0"/>
        <w:autoSpaceDN w:val="0"/>
        <w:adjustRightInd w:val="0"/>
        <w:rPr>
          <w:rFonts w:ascii="Aptos" w:hAnsi="Aptos" w:cs="Calibri"/>
          <w:bCs/>
          <w:sz w:val="22"/>
          <w:szCs w:val="22"/>
          <w:lang w:eastAsia="ja-JP"/>
        </w:rPr>
      </w:pPr>
    </w:p>
    <w:p w14:paraId="5020C909"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 xml:space="preserve">To </w:t>
      </w:r>
      <w:r w:rsidRPr="00B115C5">
        <w:rPr>
          <w:rFonts w:ascii="Aptos" w:hAnsi="Aptos" w:cs="Calibri"/>
          <w:b/>
          <w:bCs/>
          <w:sz w:val="22"/>
          <w:szCs w:val="22"/>
          <w:lang w:eastAsia="ja-JP"/>
        </w:rPr>
        <w:t>consider</w:t>
      </w:r>
      <w:r w:rsidRPr="00B115C5">
        <w:rPr>
          <w:rFonts w:ascii="Aptos" w:hAnsi="Aptos" w:cs="Calibri"/>
          <w:sz w:val="22"/>
          <w:szCs w:val="22"/>
          <w:lang w:eastAsia="ja-JP"/>
        </w:rPr>
        <w:t xml:space="preserve"> and </w:t>
      </w:r>
      <w:r w:rsidRPr="00B115C5">
        <w:rPr>
          <w:rFonts w:ascii="Aptos" w:hAnsi="Aptos" w:cs="Calibri"/>
          <w:b/>
          <w:bCs/>
          <w:sz w:val="22"/>
          <w:szCs w:val="22"/>
          <w:lang w:eastAsia="ja-JP"/>
        </w:rPr>
        <w:t>agree</w:t>
      </w:r>
      <w:r w:rsidRPr="00B115C5">
        <w:rPr>
          <w:rFonts w:ascii="Aptos" w:hAnsi="Aptos" w:cs="Calibri"/>
          <w:sz w:val="22"/>
          <w:szCs w:val="22"/>
          <w:lang w:eastAsia="ja-JP"/>
        </w:rPr>
        <w:t xml:space="preserve"> the installation of a wood chipping and green waste bay measuring approximately 10ft x 10ft at the location marked on the attached plan.</w:t>
      </w:r>
    </w:p>
    <w:p w14:paraId="14CD31E4" w14:textId="77777777" w:rsidR="00B115C5" w:rsidRPr="00B115C5" w:rsidRDefault="00B115C5" w:rsidP="00B115C5">
      <w:pPr>
        <w:widowControl w:val="0"/>
        <w:suppressAutoHyphens w:val="0"/>
        <w:autoSpaceDE w:val="0"/>
        <w:autoSpaceDN w:val="0"/>
        <w:adjustRightInd w:val="0"/>
        <w:rPr>
          <w:rFonts w:ascii="Aptos" w:hAnsi="Aptos" w:cs="Calibri"/>
          <w:sz w:val="12"/>
          <w:szCs w:val="12"/>
          <w:lang w:eastAsia="ja-JP"/>
        </w:rPr>
      </w:pPr>
    </w:p>
    <w:p w14:paraId="1EFFC695"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The bay will provide a tidy, designated space for green waste, making it easier to store and manage materials safely. It will also support recycling by keeping woodchip and other biodegradable waste organised and ready for use. The structure will be built from timber post and re-used scaffold board, ensuring it remains stable and low maintenance for years to come.</w:t>
      </w:r>
    </w:p>
    <w:p w14:paraId="5571F1EF"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en-GB"/>
        </w:rPr>
      </w:pPr>
      <w:r w:rsidRPr="00B115C5">
        <w:rPr>
          <w:rFonts w:ascii="Aptos" w:hAnsi="Aptos" w:cs="Calibri"/>
          <w:b/>
          <w:bCs/>
          <w:noProof/>
          <w:sz w:val="22"/>
          <w:szCs w:val="22"/>
          <w:lang w:eastAsia="en-GB"/>
        </w:rPr>
        <w:drawing>
          <wp:anchor distT="0" distB="0" distL="114300" distR="114300" simplePos="0" relativeHeight="251658242" behindDoc="1" locked="0" layoutInCell="1" allowOverlap="1" wp14:anchorId="7AF3F5EE" wp14:editId="7C2E9A5B">
            <wp:simplePos x="0" y="0"/>
            <wp:positionH relativeFrom="column">
              <wp:posOffset>3010860</wp:posOffset>
            </wp:positionH>
            <wp:positionV relativeFrom="paragraph">
              <wp:posOffset>39104</wp:posOffset>
            </wp:positionV>
            <wp:extent cx="2869607" cy="2875915"/>
            <wp:effectExtent l="0" t="0" r="6985" b="635"/>
            <wp:wrapTight wrapText="bothSides">
              <wp:wrapPolygon edited="0">
                <wp:start x="0" y="0"/>
                <wp:lineTo x="0" y="21462"/>
                <wp:lineTo x="21509" y="21462"/>
                <wp:lineTo x="21509" y="0"/>
                <wp:lineTo x="0" y="0"/>
              </wp:wrapPolygon>
            </wp:wrapTight>
            <wp:docPr id="1251384021" name="Picture 1" descr="A pile of leaves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8747" name="Picture 1" descr="A pile of leaves on gra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9607" cy="2875915"/>
                    </a:xfrm>
                    <a:prstGeom prst="rect">
                      <a:avLst/>
                    </a:prstGeom>
                  </pic:spPr>
                </pic:pic>
              </a:graphicData>
            </a:graphic>
          </wp:anchor>
        </w:drawing>
      </w:r>
      <w:r w:rsidRPr="00B115C5">
        <w:rPr>
          <w:rFonts w:ascii="Aptos" w:hAnsi="Aptos" w:cs="Calibri"/>
          <w:noProof/>
          <w:sz w:val="22"/>
          <w:szCs w:val="22"/>
          <w:lang w:eastAsia="en-GB"/>
        </w:rPr>
        <w:drawing>
          <wp:anchor distT="0" distB="0" distL="114300" distR="114300" simplePos="0" relativeHeight="251658241" behindDoc="1" locked="0" layoutInCell="1" allowOverlap="1" wp14:anchorId="22E47F62" wp14:editId="32F7A2DA">
            <wp:simplePos x="0" y="0"/>
            <wp:positionH relativeFrom="margin">
              <wp:align>left</wp:align>
            </wp:positionH>
            <wp:positionV relativeFrom="paragraph">
              <wp:posOffset>39104</wp:posOffset>
            </wp:positionV>
            <wp:extent cx="2924175" cy="2886075"/>
            <wp:effectExtent l="0" t="0" r="9525" b="9525"/>
            <wp:wrapTight wrapText="bothSides">
              <wp:wrapPolygon edited="0">
                <wp:start x="0" y="0"/>
                <wp:lineTo x="0" y="21529"/>
                <wp:lineTo x="21530" y="21529"/>
                <wp:lineTo x="21530" y="0"/>
                <wp:lineTo x="0" y="0"/>
              </wp:wrapPolygon>
            </wp:wrapTight>
            <wp:docPr id="1110101443" name="Picture 1" descr="Aerial view of a green field and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04295" name="Picture 1" descr="Aerial view of a green field and a neighborhoo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924175" cy="2886075"/>
                    </a:xfrm>
                    <a:prstGeom prst="rect">
                      <a:avLst/>
                    </a:prstGeom>
                  </pic:spPr>
                </pic:pic>
              </a:graphicData>
            </a:graphic>
          </wp:anchor>
        </w:drawing>
      </w:r>
    </w:p>
    <w:p w14:paraId="0B9C2152"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2AEDC5E4"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2FBA1561"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0B1F3BA1"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3F6E7E97"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1E103CC9"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33EA5183"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5927AA4F" w14:textId="77777777" w:rsid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3D4459C5" w14:textId="77777777" w:rsidR="00DD2D90" w:rsidRPr="00DD2D90" w:rsidRDefault="00DD2D90"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0F5B3352" w14:textId="61BD7BD4"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ja-JP"/>
        </w:rPr>
      </w:pPr>
      <w:r w:rsidRPr="00DD2D90">
        <w:rPr>
          <w:rFonts w:ascii="Aptos" w:hAnsi="Aptos"/>
        </w:rPr>
        <w:t>It was Resolved to approve the installation of a wood</w:t>
      </w:r>
      <w:r w:rsidRPr="00DD2D90">
        <w:rPr>
          <w:rFonts w:ascii="Aptos" w:hAnsi="Aptos" w:cs="Calibri"/>
          <w:sz w:val="22"/>
          <w:szCs w:val="22"/>
          <w:lang w:eastAsia="ja-JP"/>
        </w:rPr>
        <w:t xml:space="preserve"> chipping and green waste bay measuring</w:t>
      </w:r>
      <w:r w:rsidRPr="00B115C5">
        <w:rPr>
          <w:rFonts w:ascii="Aptos" w:hAnsi="Aptos" w:cs="Calibri"/>
          <w:sz w:val="22"/>
          <w:szCs w:val="22"/>
          <w:lang w:eastAsia="ja-JP"/>
        </w:rPr>
        <w:t xml:space="preserve"> approximately 10ft x 10ft at the agreed location shown on the attached plan.</w:t>
      </w:r>
    </w:p>
    <w:p w14:paraId="38CC8DEE"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en-GB"/>
        </w:rPr>
      </w:pPr>
      <w:r w:rsidRPr="00B115C5">
        <w:rPr>
          <w:rFonts w:ascii="Aptos" w:hAnsi="Aptos" w:cs="Calibri"/>
          <w:sz w:val="22"/>
          <w:szCs w:val="22"/>
          <w:lang w:eastAsia="en-GB"/>
        </w:rPr>
        <w:t>The bay will provide a designated and tidy area for the safe storage and management of green waste and woodchip, supporting recycling and site organisation. The structure will be built using timber posts and re-used scaffold boards, ensuring long-term durability and low maintenance.</w:t>
      </w:r>
    </w:p>
    <w:p w14:paraId="1A6DC5B2"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en-GB"/>
        </w:rPr>
      </w:pPr>
      <w:r w:rsidRPr="00B115C5">
        <w:rPr>
          <w:rFonts w:ascii="Aptos" w:hAnsi="Aptos" w:cs="Calibri"/>
          <w:sz w:val="22"/>
          <w:szCs w:val="22"/>
          <w:lang w:eastAsia="en-GB"/>
        </w:rPr>
        <w:t>It was further agreed to approach the Burrough Farm Allotment holders to ask if they would be willing to manage the composting area and to design the compost bay using the New Zealand three-bay composting system, which features a large, timber-built structure with removable front slats for easy access and turning of material.</w:t>
      </w:r>
    </w:p>
    <w:p w14:paraId="0045F62A"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r w:rsidRPr="00B115C5">
        <w:rPr>
          <w:rFonts w:ascii="Aptos" w:hAnsi="Aptos" w:cs="Calibri"/>
          <w:bCs/>
          <w:sz w:val="22"/>
          <w:szCs w:val="22"/>
          <w:lang w:eastAsia="ja-JP"/>
        </w:rPr>
        <w:t>Proposed</w:t>
      </w:r>
      <w:r w:rsidRPr="00B115C5">
        <w:rPr>
          <w:rFonts w:ascii="Aptos" w:hAnsi="Aptos" w:cs="Calibri"/>
          <w:b/>
          <w:sz w:val="22"/>
          <w:szCs w:val="22"/>
          <w:lang w:eastAsia="ja-JP"/>
        </w:rPr>
        <w:t>:</w:t>
      </w:r>
      <w:r w:rsidRPr="00B115C5">
        <w:rPr>
          <w:rFonts w:ascii="Aptos" w:hAnsi="Aptos" w:cs="Calibri"/>
          <w:bCs/>
          <w:sz w:val="22"/>
          <w:szCs w:val="22"/>
          <w:lang w:eastAsia="ja-JP"/>
        </w:rPr>
        <w:t xml:space="preserve"> Cllr Hames, Seconded Cllr Bach (all in favour)</w:t>
      </w:r>
    </w:p>
    <w:p w14:paraId="17015B17" w14:textId="77777777" w:rsidR="00B115C5" w:rsidRPr="00B115C5" w:rsidRDefault="00B115C5" w:rsidP="00B115C5">
      <w:pPr>
        <w:widowControl w:val="0"/>
        <w:suppressAutoHyphens w:val="0"/>
        <w:autoSpaceDE w:val="0"/>
        <w:autoSpaceDN w:val="0"/>
        <w:adjustRightInd w:val="0"/>
        <w:spacing w:after="200" w:line="276" w:lineRule="auto"/>
        <w:rPr>
          <w:rFonts w:ascii="Aptos" w:hAnsi="Aptos" w:cs="Calibri"/>
          <w:sz w:val="22"/>
          <w:szCs w:val="22"/>
          <w:lang w:eastAsia="en-GB"/>
        </w:rPr>
      </w:pPr>
    </w:p>
    <w:p w14:paraId="2A102CD1" w14:textId="77777777" w:rsidR="00B115C5" w:rsidRPr="00B115C5" w:rsidRDefault="00B115C5" w:rsidP="00B115C5">
      <w:pPr>
        <w:widowControl w:val="0"/>
        <w:suppressAutoHyphens w:val="0"/>
        <w:autoSpaceDE w:val="0"/>
        <w:autoSpaceDN w:val="0"/>
        <w:adjustRightInd w:val="0"/>
        <w:spacing w:after="160" w:line="278" w:lineRule="auto"/>
        <w:rPr>
          <w:rFonts w:ascii="Aptos" w:hAnsi="Aptos" w:cs="Calibri"/>
          <w:b/>
          <w:bCs/>
          <w:sz w:val="22"/>
          <w:szCs w:val="22"/>
          <w:lang w:eastAsia="en-GB"/>
        </w:rPr>
      </w:pPr>
    </w:p>
    <w:p w14:paraId="49941D41" w14:textId="77777777" w:rsidR="00B115C5" w:rsidRPr="00B115C5" w:rsidRDefault="00B115C5" w:rsidP="00B115C5">
      <w:pPr>
        <w:widowControl w:val="0"/>
        <w:suppressAutoHyphens w:val="0"/>
        <w:autoSpaceDE w:val="0"/>
        <w:autoSpaceDN w:val="0"/>
        <w:adjustRightInd w:val="0"/>
        <w:spacing w:after="160" w:line="278" w:lineRule="auto"/>
        <w:rPr>
          <w:rFonts w:ascii="Aptos" w:hAnsi="Aptos" w:cs="Calibri"/>
          <w:sz w:val="22"/>
          <w:szCs w:val="22"/>
          <w:lang w:eastAsia="ja-JP"/>
        </w:rPr>
      </w:pPr>
    </w:p>
    <w:p w14:paraId="52333608"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p>
    <w:p w14:paraId="11ACAE92"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p>
    <w:p w14:paraId="21263AE5" w14:textId="77777777" w:rsidR="00F72471"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ab/>
      </w:r>
      <w:r w:rsidRPr="00B115C5">
        <w:rPr>
          <w:rFonts w:ascii="Aptos" w:hAnsi="Aptos" w:cs="Calibri"/>
          <w:sz w:val="22"/>
          <w:szCs w:val="22"/>
          <w:lang w:eastAsia="en-GB"/>
        </w:rPr>
        <w:tab/>
      </w:r>
      <w:r w:rsidRPr="00B115C5">
        <w:rPr>
          <w:rFonts w:ascii="Aptos" w:hAnsi="Aptos" w:cs="Calibri"/>
          <w:sz w:val="22"/>
          <w:szCs w:val="22"/>
          <w:lang w:eastAsia="en-GB"/>
        </w:rPr>
        <w:tab/>
      </w:r>
      <w:r w:rsidRPr="00B115C5">
        <w:rPr>
          <w:rFonts w:ascii="Aptos" w:hAnsi="Aptos" w:cs="Calibri"/>
          <w:sz w:val="22"/>
          <w:szCs w:val="22"/>
          <w:lang w:eastAsia="en-GB"/>
        </w:rPr>
        <w:tab/>
        <w:t xml:space="preserve">                                                                                                                                </w:t>
      </w:r>
    </w:p>
    <w:p w14:paraId="28B1CC77" w14:textId="73F6E3BF" w:rsidR="00B115C5" w:rsidRPr="00B115C5" w:rsidRDefault="00B115C5" w:rsidP="00F72471">
      <w:pPr>
        <w:widowControl w:val="0"/>
        <w:suppressAutoHyphens w:val="0"/>
        <w:autoSpaceDE w:val="0"/>
        <w:autoSpaceDN w:val="0"/>
        <w:adjustRightInd w:val="0"/>
        <w:spacing w:after="160" w:line="259" w:lineRule="auto"/>
        <w:ind w:left="8640"/>
        <w:rPr>
          <w:rFonts w:ascii="Aptos" w:hAnsi="Aptos" w:cs="Calibri"/>
          <w:b/>
          <w:bCs/>
          <w:sz w:val="22"/>
          <w:szCs w:val="22"/>
          <w:lang w:eastAsia="en-GB"/>
        </w:rPr>
      </w:pPr>
      <w:r w:rsidRPr="00B115C5">
        <w:rPr>
          <w:rFonts w:ascii="Aptos" w:hAnsi="Aptos" w:cs="Calibri"/>
          <w:sz w:val="22"/>
          <w:szCs w:val="22"/>
          <w:lang w:eastAsia="en-GB"/>
        </w:rPr>
        <w:lastRenderedPageBreak/>
        <w:t xml:space="preserve"> </w:t>
      </w:r>
      <w:r w:rsidRPr="00B115C5">
        <w:rPr>
          <w:rFonts w:ascii="Aptos" w:hAnsi="Aptos" w:cs="Calibri"/>
          <w:b/>
          <w:bCs/>
          <w:sz w:val="22"/>
          <w:szCs w:val="22"/>
          <w:lang w:eastAsia="en-GB"/>
        </w:rPr>
        <w:t>Page 153</w:t>
      </w:r>
    </w:p>
    <w:p w14:paraId="47FDB843"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b/>
          <w:bCs/>
          <w:sz w:val="22"/>
          <w:szCs w:val="22"/>
          <w:lang w:eastAsia="en-GB"/>
        </w:rPr>
      </w:pPr>
      <w:r w:rsidRPr="00B115C5">
        <w:rPr>
          <w:rFonts w:ascii="Aptos" w:hAnsi="Aptos" w:cs="Calibri"/>
          <w:sz w:val="22"/>
          <w:szCs w:val="22"/>
          <w:lang w:eastAsia="en-GB"/>
        </w:rPr>
        <w:t xml:space="preserve"> </w:t>
      </w:r>
      <w:r w:rsidRPr="00B115C5">
        <w:rPr>
          <w:rFonts w:ascii="Aptos" w:hAnsi="Aptos" w:cs="Calibri"/>
          <w:b/>
          <w:bCs/>
          <w:sz w:val="22"/>
          <w:szCs w:val="22"/>
          <w:lang w:eastAsia="en-GB"/>
        </w:rPr>
        <w:t>2510/383</w:t>
      </w:r>
      <w:r w:rsidRPr="00B115C5">
        <w:rPr>
          <w:rFonts w:ascii="Aptos" w:hAnsi="Aptos" w:cs="Calibri"/>
          <w:b/>
          <w:bCs/>
          <w:sz w:val="22"/>
          <w:szCs w:val="22"/>
          <w:lang w:eastAsia="en-GB"/>
        </w:rPr>
        <w:tab/>
      </w:r>
      <w:r w:rsidRPr="00B115C5">
        <w:rPr>
          <w:rFonts w:ascii="Aptos" w:hAnsi="Aptos" w:cs="Arial"/>
          <w:b/>
          <w:bCs/>
          <w:sz w:val="22"/>
          <w:szCs w:val="22"/>
          <w:lang w:eastAsia="en-US"/>
        </w:rPr>
        <w:t>Replacement fingerpost at Westbourne Terrace, Westward Ho! (p9)</w:t>
      </w:r>
    </w:p>
    <w:p w14:paraId="6B92C3AB"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noProof/>
          <w:sz w:val="22"/>
          <w:szCs w:val="22"/>
          <w:lang w:eastAsia="en-GB"/>
        </w:rPr>
        <w:drawing>
          <wp:anchor distT="0" distB="0" distL="114300" distR="114300" simplePos="0" relativeHeight="251658243" behindDoc="1" locked="0" layoutInCell="1" allowOverlap="1" wp14:anchorId="612F4D46" wp14:editId="6EB46C97">
            <wp:simplePos x="0" y="0"/>
            <wp:positionH relativeFrom="column">
              <wp:posOffset>4653915</wp:posOffset>
            </wp:positionH>
            <wp:positionV relativeFrom="paragraph">
              <wp:posOffset>5080</wp:posOffset>
            </wp:positionV>
            <wp:extent cx="1660525" cy="2152015"/>
            <wp:effectExtent l="0" t="0" r="0" b="635"/>
            <wp:wrapTight wrapText="bothSides">
              <wp:wrapPolygon edited="0">
                <wp:start x="0" y="0"/>
                <wp:lineTo x="0" y="21415"/>
                <wp:lineTo x="21311" y="21415"/>
                <wp:lineTo x="21311" y="0"/>
                <wp:lineTo x="0" y="0"/>
              </wp:wrapPolygon>
            </wp:wrapTight>
            <wp:docPr id="1104715369" name="Picture 1" descr="A street sign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64485" name="Picture 1" descr="A street sign on a po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660525" cy="2152015"/>
                    </a:xfrm>
                    <a:prstGeom prst="rect">
                      <a:avLst/>
                    </a:prstGeom>
                  </pic:spPr>
                </pic:pic>
              </a:graphicData>
            </a:graphic>
            <wp14:sizeRelH relativeFrom="margin">
              <wp14:pctWidth>0</wp14:pctWidth>
            </wp14:sizeRelH>
            <wp14:sizeRelV relativeFrom="margin">
              <wp14:pctHeight>0</wp14:pctHeight>
            </wp14:sizeRelV>
          </wp:anchor>
        </w:drawing>
      </w:r>
      <w:r w:rsidRPr="00B115C5">
        <w:rPr>
          <w:rFonts w:ascii="Aptos" w:hAnsi="Aptos" w:cs="Calibri"/>
          <w:sz w:val="22"/>
          <w:szCs w:val="22"/>
          <w:lang w:eastAsia="en-GB"/>
        </w:rPr>
        <w:t>The current finger post is installed on highway land (though out of courtesy, the landowner of the adjunct parcel should be advised of any planned replacement). It is in a poor state of repair, having been eroded by the local climate over many years.</w:t>
      </w:r>
    </w:p>
    <w:p w14:paraId="78697572"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The fingers on the post are not rusted through and but are not suitable for refurbishment, pointing to local attractions that no longer exist. The fingers read:</w:t>
      </w:r>
    </w:p>
    <w:p w14:paraId="00CBA036" w14:textId="77777777" w:rsidR="00B115C5" w:rsidRPr="00B115C5" w:rsidRDefault="00B115C5" w:rsidP="00B115C5">
      <w:pPr>
        <w:widowControl w:val="0"/>
        <w:numPr>
          <w:ilvl w:val="0"/>
          <w:numId w:val="8"/>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Tennis Court and Toilet – the public toilet is no longer there</w:t>
      </w:r>
    </w:p>
    <w:p w14:paraId="1ECDEC98" w14:textId="77777777" w:rsidR="00B115C5" w:rsidRPr="00B115C5" w:rsidRDefault="00B115C5" w:rsidP="00B115C5">
      <w:pPr>
        <w:widowControl w:val="0"/>
        <w:numPr>
          <w:ilvl w:val="0"/>
          <w:numId w:val="8"/>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Car Park and Beach – signs to a private car park</w:t>
      </w:r>
    </w:p>
    <w:p w14:paraId="5CFA46CE" w14:textId="77777777" w:rsidR="00B115C5" w:rsidRPr="00B115C5" w:rsidRDefault="00B115C5" w:rsidP="00B115C5">
      <w:pPr>
        <w:widowControl w:val="0"/>
        <w:numPr>
          <w:ilvl w:val="0"/>
          <w:numId w:val="8"/>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Putting – no longer there</w:t>
      </w:r>
    </w:p>
    <w:p w14:paraId="087B2C09" w14:textId="77777777" w:rsidR="00B115C5" w:rsidRPr="00B115C5" w:rsidRDefault="00B115C5" w:rsidP="00B115C5">
      <w:pPr>
        <w:widowControl w:val="0"/>
        <w:numPr>
          <w:ilvl w:val="0"/>
          <w:numId w:val="8"/>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Country Park – needs renaming</w:t>
      </w:r>
    </w:p>
    <w:p w14:paraId="7855134F" w14:textId="77777777" w:rsidR="00B115C5" w:rsidRPr="00B115C5" w:rsidRDefault="00B115C5" w:rsidP="00B115C5">
      <w:pPr>
        <w:widowControl w:val="0"/>
        <w:numPr>
          <w:ilvl w:val="0"/>
          <w:numId w:val="8"/>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 xml:space="preserve">Golf Club – advertising a location that most will drive </w:t>
      </w:r>
      <w:proofErr w:type="gramStart"/>
      <w:r w:rsidRPr="00B115C5">
        <w:rPr>
          <w:rFonts w:ascii="Aptos" w:hAnsi="Aptos"/>
          <w:lang w:eastAsia="en-GB"/>
        </w:rPr>
        <w:t>to</w:t>
      </w:r>
      <w:proofErr w:type="gramEnd"/>
      <w:r w:rsidRPr="00B115C5">
        <w:rPr>
          <w:rFonts w:ascii="Aptos" w:hAnsi="Aptos"/>
          <w:lang w:eastAsia="en-GB"/>
        </w:rPr>
        <w:t xml:space="preserve"> anyway</w:t>
      </w:r>
    </w:p>
    <w:p w14:paraId="72D2A6D2"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r w:rsidRPr="00B115C5">
        <w:rPr>
          <w:rFonts w:ascii="Aptos" w:hAnsi="Aptos" w:cs="Calibri"/>
          <w:sz w:val="22"/>
          <w:szCs w:val="22"/>
          <w:lang w:eastAsia="ja-JP"/>
        </w:rPr>
        <w:t>The officers suggest that the fingers would more appropriately read:</w:t>
      </w:r>
    </w:p>
    <w:p w14:paraId="1656C080" w14:textId="77777777" w:rsidR="00B115C5" w:rsidRPr="00B115C5" w:rsidRDefault="00B115C5" w:rsidP="00B115C5">
      <w:pPr>
        <w:widowControl w:val="0"/>
        <w:numPr>
          <w:ilvl w:val="0"/>
          <w:numId w:val="9"/>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Playpark &amp; Tennis</w:t>
      </w:r>
    </w:p>
    <w:p w14:paraId="1923ABDE" w14:textId="77777777" w:rsidR="00B115C5" w:rsidRPr="00B115C5" w:rsidRDefault="00B115C5" w:rsidP="00B115C5">
      <w:pPr>
        <w:widowControl w:val="0"/>
        <w:numPr>
          <w:ilvl w:val="0"/>
          <w:numId w:val="9"/>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Changing Places Toilet (with logo)</w:t>
      </w:r>
    </w:p>
    <w:p w14:paraId="0885346D" w14:textId="77777777" w:rsidR="00B115C5" w:rsidRPr="00B115C5" w:rsidRDefault="00B115C5" w:rsidP="00B115C5">
      <w:pPr>
        <w:widowControl w:val="0"/>
        <w:numPr>
          <w:ilvl w:val="0"/>
          <w:numId w:val="9"/>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Beach &amp; Promenade</w:t>
      </w:r>
    </w:p>
    <w:p w14:paraId="7938E5BA" w14:textId="77777777" w:rsidR="00B115C5" w:rsidRPr="00B115C5" w:rsidRDefault="00B115C5" w:rsidP="00B115C5">
      <w:pPr>
        <w:widowControl w:val="0"/>
        <w:numPr>
          <w:ilvl w:val="0"/>
          <w:numId w:val="9"/>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Village Centre &amp; Shops</w:t>
      </w:r>
    </w:p>
    <w:p w14:paraId="16D21040" w14:textId="77777777" w:rsidR="00B115C5" w:rsidRPr="00B115C5" w:rsidRDefault="00B115C5" w:rsidP="00B115C5">
      <w:pPr>
        <w:widowControl w:val="0"/>
        <w:numPr>
          <w:ilvl w:val="0"/>
          <w:numId w:val="9"/>
        </w:numPr>
        <w:suppressAutoHyphens w:val="0"/>
        <w:autoSpaceDE w:val="0"/>
        <w:autoSpaceDN w:val="0"/>
        <w:adjustRightInd w:val="0"/>
        <w:spacing w:after="160" w:line="259" w:lineRule="auto"/>
        <w:contextualSpacing/>
        <w:rPr>
          <w:rFonts w:ascii="Aptos" w:hAnsi="Aptos"/>
          <w:lang w:eastAsia="en-GB"/>
        </w:rPr>
      </w:pPr>
      <w:r w:rsidRPr="00B115C5">
        <w:rPr>
          <w:rFonts w:ascii="Aptos" w:hAnsi="Aptos"/>
          <w:lang w:eastAsia="en-GB"/>
        </w:rPr>
        <w:t>Burrows Centre &amp; Café</w:t>
      </w:r>
    </w:p>
    <w:p w14:paraId="13C62E83"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The officer has sought costs from the supplier of the other post (at the corner of the promenade, close to the Hockings van) and of other designs of post from the same supplier. Quotations have been sought from two other suppers of the ‘traditional’ style post.</w:t>
      </w:r>
    </w:p>
    <w:tbl>
      <w:tblPr>
        <w:tblStyle w:val="TableGrid4"/>
        <w:tblW w:w="0" w:type="auto"/>
        <w:tblLook w:val="04A0" w:firstRow="1" w:lastRow="0" w:firstColumn="1" w:lastColumn="0" w:noHBand="0" w:noVBand="1"/>
      </w:tblPr>
      <w:tblGrid>
        <w:gridCol w:w="5524"/>
        <w:gridCol w:w="4669"/>
      </w:tblGrid>
      <w:tr w:rsidR="00B115C5" w:rsidRPr="00B115C5" w14:paraId="7E44750C" w14:textId="77777777">
        <w:trPr>
          <w:trHeight w:val="3565"/>
        </w:trPr>
        <w:tc>
          <w:tcPr>
            <w:tcW w:w="5524" w:type="dxa"/>
          </w:tcPr>
          <w:p w14:paraId="34F3011A" w14:textId="77777777" w:rsidR="00B115C5" w:rsidRPr="00B115C5" w:rsidRDefault="00B115C5" w:rsidP="00B115C5">
            <w:pPr>
              <w:widowControl w:val="0"/>
              <w:suppressAutoHyphens w:val="0"/>
              <w:autoSpaceDE w:val="0"/>
              <w:autoSpaceDN w:val="0"/>
              <w:adjustRightInd w:val="0"/>
              <w:rPr>
                <w:rFonts w:ascii="Aptos" w:hAnsi="Aptos" w:cs="Calibri"/>
                <w:b/>
                <w:bCs/>
                <w:sz w:val="22"/>
                <w:szCs w:val="22"/>
                <w:lang w:eastAsia="en-GB"/>
              </w:rPr>
            </w:pPr>
            <w:r w:rsidRPr="00B115C5">
              <w:rPr>
                <w:rFonts w:ascii="Aptos" w:hAnsi="Aptos" w:cs="Calibri"/>
                <w:b/>
                <w:bCs/>
                <w:sz w:val="22"/>
                <w:szCs w:val="22"/>
                <w:lang w:eastAsia="en-GB"/>
              </w:rPr>
              <w:t xml:space="preserve">Traditional-style fingerpost </w:t>
            </w:r>
          </w:p>
          <w:p w14:paraId="697E0E0C"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23EDC6C4"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1: Play Park &amp; Tennis Courts</w:t>
            </w:r>
          </w:p>
          <w:p w14:paraId="73EF0FF6"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2: Changing Places &amp; Toilets with logo</w:t>
            </w:r>
          </w:p>
          <w:p w14:paraId="35444A80"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3: Village Centre &amp; Shops</w:t>
            </w:r>
          </w:p>
          <w:p w14:paraId="17EAED57"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4: Burrows Centre &amp; Cafe</w:t>
            </w:r>
          </w:p>
          <w:p w14:paraId="2A9FD81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5: Beach &amp; Promenade</w:t>
            </w:r>
          </w:p>
          <w:p w14:paraId="513251CF" w14:textId="77777777" w:rsidR="00B115C5" w:rsidRPr="00B115C5" w:rsidRDefault="00B115C5" w:rsidP="00B115C5">
            <w:pPr>
              <w:widowControl w:val="0"/>
              <w:suppressAutoHyphens w:val="0"/>
              <w:autoSpaceDE w:val="0"/>
              <w:autoSpaceDN w:val="0"/>
              <w:adjustRightInd w:val="0"/>
              <w:rPr>
                <w:rFonts w:ascii="Calibri" w:hAnsi="Calibri" w:cs="Calibri"/>
                <w:sz w:val="22"/>
                <w:szCs w:val="22"/>
                <w:lang w:eastAsia="en-GB"/>
              </w:rPr>
            </w:pPr>
          </w:p>
          <w:p w14:paraId="12794F6A"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Colour – Sapphire Blue (RAL5003)</w:t>
            </w:r>
          </w:p>
          <w:p w14:paraId="52E8477C"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Finial with logo (NTC crest and “Westward Ho!”)</w:t>
            </w:r>
          </w:p>
          <w:p w14:paraId="340B3FC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2E9BA0EC" w14:textId="77777777" w:rsidR="00B115C5" w:rsidRPr="00B115C5" w:rsidRDefault="00B115C5" w:rsidP="00B115C5">
            <w:pPr>
              <w:widowControl w:val="0"/>
              <w:suppressAutoHyphens w:val="0"/>
              <w:autoSpaceDE w:val="0"/>
              <w:autoSpaceDN w:val="0"/>
              <w:adjustRightInd w:val="0"/>
              <w:rPr>
                <w:rFonts w:ascii="Calibri" w:hAnsi="Calibri" w:cs="Calibri"/>
                <w:b/>
                <w:bCs/>
                <w:sz w:val="22"/>
                <w:szCs w:val="22"/>
                <w:lang w:eastAsia="en-GB"/>
              </w:rPr>
            </w:pPr>
            <w:r w:rsidRPr="00B115C5">
              <w:rPr>
                <w:rFonts w:ascii="Aptos" w:hAnsi="Aptos" w:cs="Calibri"/>
                <w:b/>
                <w:bCs/>
                <w:sz w:val="22"/>
                <w:szCs w:val="22"/>
                <w:lang w:eastAsia="en-GB"/>
              </w:rPr>
              <w:t>£5,069 (</w:t>
            </w:r>
            <w:proofErr w:type="spellStart"/>
            <w:r w:rsidRPr="00B115C5">
              <w:rPr>
                <w:rFonts w:ascii="Aptos" w:hAnsi="Aptos" w:cs="Calibri"/>
                <w:b/>
                <w:bCs/>
                <w:sz w:val="22"/>
                <w:szCs w:val="22"/>
                <w:lang w:eastAsia="en-GB"/>
              </w:rPr>
              <w:t>exVAT</w:t>
            </w:r>
            <w:proofErr w:type="spellEnd"/>
            <w:r w:rsidRPr="00B115C5">
              <w:rPr>
                <w:rFonts w:ascii="Aptos" w:hAnsi="Aptos" w:cs="Calibri"/>
                <w:b/>
                <w:bCs/>
                <w:sz w:val="22"/>
                <w:szCs w:val="22"/>
                <w:lang w:eastAsia="en-GB"/>
              </w:rPr>
              <w:t>)</w:t>
            </w:r>
          </w:p>
        </w:tc>
        <w:tc>
          <w:tcPr>
            <w:tcW w:w="4669" w:type="dxa"/>
          </w:tcPr>
          <w:p w14:paraId="23794478"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Calibri" w:hAnsi="Calibri" w:cs="Calibri"/>
                <w:noProof/>
                <w:sz w:val="22"/>
                <w:szCs w:val="22"/>
                <w:lang w:eastAsia="ja-JP"/>
              </w:rPr>
              <w:drawing>
                <wp:inline distT="0" distB="0" distL="0" distR="0" wp14:anchorId="1AB6C7DB" wp14:editId="5BD0C5BE">
                  <wp:extent cx="2211572" cy="2211572"/>
                  <wp:effectExtent l="0" t="0" r="0" b="0"/>
                  <wp:docPr id="685688608" name="Picture 1" descr="A street sign with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43787" name="Picture 1" descr="A street sign with different direction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990" cy="2222990"/>
                          </a:xfrm>
                          <a:prstGeom prst="rect">
                            <a:avLst/>
                          </a:prstGeom>
                          <a:noFill/>
                          <a:ln>
                            <a:noFill/>
                          </a:ln>
                        </pic:spPr>
                      </pic:pic>
                    </a:graphicData>
                  </a:graphic>
                </wp:inline>
              </w:drawing>
            </w:r>
          </w:p>
        </w:tc>
      </w:tr>
      <w:tr w:rsidR="00B115C5" w:rsidRPr="00B115C5" w14:paraId="3247404A" w14:textId="77777777">
        <w:tc>
          <w:tcPr>
            <w:tcW w:w="5524" w:type="dxa"/>
          </w:tcPr>
          <w:p w14:paraId="234B5C2D" w14:textId="77777777" w:rsidR="00B115C5" w:rsidRPr="00B115C5" w:rsidRDefault="00B115C5" w:rsidP="00B115C5">
            <w:pPr>
              <w:widowControl w:val="0"/>
              <w:suppressAutoHyphens w:val="0"/>
              <w:autoSpaceDE w:val="0"/>
              <w:autoSpaceDN w:val="0"/>
              <w:adjustRightInd w:val="0"/>
              <w:rPr>
                <w:rFonts w:ascii="Aptos" w:hAnsi="Aptos" w:cs="Calibri"/>
                <w:b/>
                <w:bCs/>
                <w:sz w:val="22"/>
                <w:szCs w:val="22"/>
                <w:lang w:eastAsia="en-GB"/>
              </w:rPr>
            </w:pPr>
            <w:r w:rsidRPr="00B115C5">
              <w:rPr>
                <w:rFonts w:ascii="Aptos" w:hAnsi="Aptos" w:cs="Calibri"/>
                <w:b/>
                <w:bCs/>
                <w:sz w:val="22"/>
                <w:szCs w:val="22"/>
                <w:lang w:eastAsia="en-GB"/>
              </w:rPr>
              <w:t>‘Grenadier’ fingerpost</w:t>
            </w:r>
          </w:p>
          <w:p w14:paraId="1D1BE5E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Stainless steel arms:</w:t>
            </w:r>
          </w:p>
          <w:p w14:paraId="52502B5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1: Play Park &amp; Tennis Courts</w:t>
            </w:r>
          </w:p>
          <w:p w14:paraId="689C2AB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2: Changing Places &amp; Toilets and Logo</w:t>
            </w:r>
          </w:p>
          <w:p w14:paraId="4A203E9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3: Village Centre &amp; Shops</w:t>
            </w:r>
          </w:p>
          <w:p w14:paraId="520F28C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4: Burrows Centre &amp; Cafe</w:t>
            </w:r>
          </w:p>
          <w:p w14:paraId="2A9D7F3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5: Beach &amp; Promenade</w:t>
            </w:r>
          </w:p>
          <w:p w14:paraId="77273288" w14:textId="77777777" w:rsidR="00B115C5" w:rsidRPr="00B115C5" w:rsidRDefault="00B115C5" w:rsidP="00B115C5">
            <w:pPr>
              <w:widowControl w:val="0"/>
              <w:suppressAutoHyphens w:val="0"/>
              <w:autoSpaceDE w:val="0"/>
              <w:autoSpaceDN w:val="0"/>
              <w:adjustRightInd w:val="0"/>
              <w:rPr>
                <w:rFonts w:ascii="Calibri" w:hAnsi="Calibri" w:cs="Calibri"/>
                <w:sz w:val="22"/>
                <w:szCs w:val="22"/>
                <w:lang w:eastAsia="en-GB"/>
              </w:rPr>
            </w:pPr>
            <w:r w:rsidRPr="00B115C5">
              <w:rPr>
                <w:rFonts w:ascii="Aptos" w:hAnsi="Aptos" w:cs="Calibri"/>
                <w:b/>
                <w:bCs/>
                <w:sz w:val="22"/>
                <w:szCs w:val="22"/>
                <w:lang w:eastAsia="en-GB"/>
              </w:rPr>
              <w:t>£2,774 (</w:t>
            </w:r>
            <w:proofErr w:type="spellStart"/>
            <w:r w:rsidRPr="00B115C5">
              <w:rPr>
                <w:rFonts w:ascii="Aptos" w:hAnsi="Aptos" w:cs="Calibri"/>
                <w:b/>
                <w:bCs/>
                <w:sz w:val="22"/>
                <w:szCs w:val="22"/>
                <w:lang w:eastAsia="en-GB"/>
              </w:rPr>
              <w:t>exVAT</w:t>
            </w:r>
            <w:proofErr w:type="spellEnd"/>
            <w:r w:rsidRPr="00B115C5">
              <w:rPr>
                <w:rFonts w:ascii="Aptos" w:hAnsi="Aptos" w:cs="Calibri"/>
                <w:b/>
                <w:bCs/>
                <w:sz w:val="22"/>
                <w:szCs w:val="22"/>
                <w:lang w:eastAsia="en-GB"/>
              </w:rPr>
              <w:t>)</w:t>
            </w:r>
          </w:p>
        </w:tc>
        <w:tc>
          <w:tcPr>
            <w:tcW w:w="4669" w:type="dxa"/>
          </w:tcPr>
          <w:p w14:paraId="35CA7069"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noProof/>
                <w:sz w:val="22"/>
                <w:szCs w:val="22"/>
                <w:lang w:eastAsia="en-GB"/>
              </w:rPr>
              <w:drawing>
                <wp:inline distT="0" distB="0" distL="0" distR="0" wp14:anchorId="21F62198" wp14:editId="7A739BA8">
                  <wp:extent cx="2211070" cy="1479103"/>
                  <wp:effectExtent l="0" t="0" r="0" b="6985"/>
                  <wp:docPr id="69328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342" cy="1490657"/>
                          </a:xfrm>
                          <a:prstGeom prst="rect">
                            <a:avLst/>
                          </a:prstGeom>
                          <a:noFill/>
                          <a:ln>
                            <a:noFill/>
                          </a:ln>
                        </pic:spPr>
                      </pic:pic>
                    </a:graphicData>
                  </a:graphic>
                </wp:inline>
              </w:drawing>
            </w:r>
          </w:p>
        </w:tc>
      </w:tr>
      <w:tr w:rsidR="00B115C5" w:rsidRPr="00B115C5" w14:paraId="36E9B8BF" w14:textId="77777777">
        <w:tc>
          <w:tcPr>
            <w:tcW w:w="5524" w:type="dxa"/>
          </w:tcPr>
          <w:p w14:paraId="727A300B" w14:textId="77777777" w:rsidR="00B115C5" w:rsidRPr="00B115C5" w:rsidRDefault="00B115C5" w:rsidP="00B115C5">
            <w:pPr>
              <w:widowControl w:val="0"/>
              <w:suppressAutoHyphens w:val="0"/>
              <w:autoSpaceDE w:val="0"/>
              <w:autoSpaceDN w:val="0"/>
              <w:adjustRightInd w:val="0"/>
              <w:rPr>
                <w:rFonts w:ascii="Aptos" w:hAnsi="Aptos" w:cs="Calibri"/>
                <w:b/>
                <w:bCs/>
                <w:sz w:val="22"/>
                <w:szCs w:val="22"/>
                <w:lang w:eastAsia="en-GB"/>
              </w:rPr>
            </w:pPr>
            <w:r w:rsidRPr="00B115C5">
              <w:rPr>
                <w:rFonts w:ascii="Aptos" w:hAnsi="Aptos" w:cs="Calibri"/>
                <w:b/>
                <w:bCs/>
                <w:sz w:val="22"/>
                <w:szCs w:val="22"/>
                <w:lang w:eastAsia="en-GB"/>
              </w:rPr>
              <w:lastRenderedPageBreak/>
              <w:t>Contemporary fingerpost</w:t>
            </w:r>
          </w:p>
          <w:p w14:paraId="54921C0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044AAA31"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1: Play Park &amp; Tennis Courts</w:t>
            </w:r>
          </w:p>
          <w:p w14:paraId="3F6FC542"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2: Changing Places &amp; Toilets and Logo</w:t>
            </w:r>
          </w:p>
          <w:p w14:paraId="3DEF5C4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3: Village Centre &amp; Shops</w:t>
            </w:r>
          </w:p>
          <w:p w14:paraId="22B4E252"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4: Burrows Centre &amp; Cafe</w:t>
            </w:r>
          </w:p>
          <w:p w14:paraId="105B304B"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5: Beach &amp; Promenade</w:t>
            </w:r>
          </w:p>
          <w:p w14:paraId="1558722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7D212CB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Colour – Sapphire Blue (RAL5003)</w:t>
            </w:r>
          </w:p>
          <w:p w14:paraId="7CBE73A6"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Finial with logo (NTC crest and “Westward Ho!”)</w:t>
            </w:r>
          </w:p>
          <w:p w14:paraId="3167A69C"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706F7986" w14:textId="77777777" w:rsidR="00B115C5" w:rsidRPr="00B115C5" w:rsidRDefault="00B115C5" w:rsidP="00B115C5">
            <w:pPr>
              <w:widowControl w:val="0"/>
              <w:suppressAutoHyphens w:val="0"/>
              <w:autoSpaceDE w:val="0"/>
              <w:autoSpaceDN w:val="0"/>
              <w:adjustRightInd w:val="0"/>
              <w:rPr>
                <w:rFonts w:ascii="Calibri" w:hAnsi="Calibri" w:cs="Calibri"/>
                <w:b/>
                <w:bCs/>
                <w:sz w:val="22"/>
                <w:szCs w:val="22"/>
                <w:lang w:eastAsia="en-GB"/>
              </w:rPr>
            </w:pPr>
            <w:r w:rsidRPr="00B115C5">
              <w:rPr>
                <w:rFonts w:ascii="Aptos" w:hAnsi="Aptos" w:cs="Calibri"/>
                <w:b/>
                <w:bCs/>
                <w:sz w:val="22"/>
                <w:szCs w:val="22"/>
                <w:lang w:eastAsia="en-GB"/>
              </w:rPr>
              <w:t>£2,569 (</w:t>
            </w:r>
            <w:proofErr w:type="spellStart"/>
            <w:r w:rsidRPr="00B115C5">
              <w:rPr>
                <w:rFonts w:ascii="Aptos" w:hAnsi="Aptos" w:cs="Calibri"/>
                <w:b/>
                <w:bCs/>
                <w:sz w:val="22"/>
                <w:szCs w:val="22"/>
                <w:lang w:eastAsia="en-GB"/>
              </w:rPr>
              <w:t>exVAT</w:t>
            </w:r>
            <w:proofErr w:type="spellEnd"/>
            <w:r w:rsidRPr="00B115C5">
              <w:rPr>
                <w:rFonts w:ascii="Aptos" w:hAnsi="Aptos" w:cs="Calibri"/>
                <w:b/>
                <w:bCs/>
                <w:sz w:val="22"/>
                <w:szCs w:val="22"/>
                <w:lang w:eastAsia="en-GB"/>
              </w:rPr>
              <w:t>)</w:t>
            </w:r>
          </w:p>
        </w:tc>
        <w:tc>
          <w:tcPr>
            <w:tcW w:w="4669" w:type="dxa"/>
          </w:tcPr>
          <w:p w14:paraId="7F95F520"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noProof/>
                <w:sz w:val="22"/>
                <w:szCs w:val="22"/>
                <w:lang w:eastAsia="en-GB"/>
              </w:rPr>
              <w:drawing>
                <wp:inline distT="0" distB="0" distL="0" distR="0" wp14:anchorId="40277B43" wp14:editId="45B07D4D">
                  <wp:extent cx="2194895" cy="2402959"/>
                  <wp:effectExtent l="0" t="0" r="0" b="0"/>
                  <wp:docPr id="106838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079" cy="2428340"/>
                          </a:xfrm>
                          <a:prstGeom prst="rect">
                            <a:avLst/>
                          </a:prstGeom>
                          <a:noFill/>
                          <a:ln>
                            <a:noFill/>
                          </a:ln>
                        </pic:spPr>
                      </pic:pic>
                    </a:graphicData>
                  </a:graphic>
                </wp:inline>
              </w:drawing>
            </w:r>
          </w:p>
        </w:tc>
      </w:tr>
      <w:tr w:rsidR="00B115C5" w:rsidRPr="00B115C5" w14:paraId="1A90FFFE" w14:textId="77777777">
        <w:tc>
          <w:tcPr>
            <w:tcW w:w="5524" w:type="dxa"/>
          </w:tcPr>
          <w:p w14:paraId="3F61556C"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Rustic fingerpost</w:t>
            </w:r>
          </w:p>
          <w:p w14:paraId="1416E881"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1: Play Park &amp; Tennis Courts</w:t>
            </w:r>
          </w:p>
          <w:p w14:paraId="4DE24F4A"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2: Changing Places &amp; Toilets and Logo</w:t>
            </w:r>
          </w:p>
          <w:p w14:paraId="7E08AD16"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3: Village Centre &amp; Shops</w:t>
            </w:r>
          </w:p>
          <w:p w14:paraId="2DE511B7"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4: Burrows Centre &amp; Cafe</w:t>
            </w:r>
          </w:p>
          <w:p w14:paraId="47E56289"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5: Beach &amp; Promenade</w:t>
            </w:r>
          </w:p>
          <w:p w14:paraId="4601FF6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55B0FABF"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b/>
                <w:bCs/>
                <w:sz w:val="22"/>
                <w:szCs w:val="22"/>
                <w:lang w:eastAsia="en-GB"/>
              </w:rPr>
              <w:t>£2,324 (</w:t>
            </w:r>
            <w:proofErr w:type="spellStart"/>
            <w:r w:rsidRPr="00B115C5">
              <w:rPr>
                <w:rFonts w:ascii="Aptos" w:hAnsi="Aptos" w:cs="Calibri"/>
                <w:b/>
                <w:bCs/>
                <w:sz w:val="22"/>
                <w:szCs w:val="22"/>
                <w:lang w:eastAsia="en-GB"/>
              </w:rPr>
              <w:t>exVAT</w:t>
            </w:r>
            <w:proofErr w:type="spellEnd"/>
            <w:r w:rsidRPr="00B115C5">
              <w:rPr>
                <w:rFonts w:ascii="Aptos" w:hAnsi="Aptos" w:cs="Calibri"/>
                <w:b/>
                <w:bCs/>
                <w:sz w:val="22"/>
                <w:szCs w:val="22"/>
                <w:lang w:eastAsia="en-GB"/>
              </w:rPr>
              <w:t>)</w:t>
            </w:r>
          </w:p>
        </w:tc>
        <w:tc>
          <w:tcPr>
            <w:tcW w:w="4669" w:type="dxa"/>
          </w:tcPr>
          <w:p w14:paraId="01905EC9"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noProof/>
                <w:sz w:val="22"/>
                <w:szCs w:val="22"/>
                <w:lang w:eastAsia="en-GB"/>
              </w:rPr>
              <w:drawing>
                <wp:inline distT="0" distB="0" distL="0" distR="0" wp14:anchorId="1EC3C326" wp14:editId="572249EB">
                  <wp:extent cx="2175952" cy="1775637"/>
                  <wp:effectExtent l="0" t="0" r="0" b="0"/>
                  <wp:docPr id="644019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289" cy="1782440"/>
                          </a:xfrm>
                          <a:prstGeom prst="rect">
                            <a:avLst/>
                          </a:prstGeom>
                          <a:noFill/>
                          <a:ln>
                            <a:noFill/>
                          </a:ln>
                        </pic:spPr>
                      </pic:pic>
                    </a:graphicData>
                  </a:graphic>
                </wp:inline>
              </w:drawing>
            </w:r>
          </w:p>
        </w:tc>
      </w:tr>
    </w:tbl>
    <w:p w14:paraId="47B964E1"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noProof/>
          <w:sz w:val="18"/>
          <w:szCs w:val="18"/>
          <w:lang w:eastAsia="ja-JP"/>
        </w:rPr>
        <mc:AlternateContent>
          <mc:Choice Requires="wps">
            <w:drawing>
              <wp:anchor distT="45720" distB="45720" distL="114300" distR="114300" simplePos="0" relativeHeight="251658245" behindDoc="0" locked="0" layoutInCell="1" allowOverlap="1" wp14:anchorId="597A904A" wp14:editId="4DFE5181">
                <wp:simplePos x="0" y="0"/>
                <wp:positionH relativeFrom="column">
                  <wp:posOffset>5828030</wp:posOffset>
                </wp:positionH>
                <wp:positionV relativeFrom="paragraph">
                  <wp:posOffset>-6035040</wp:posOffset>
                </wp:positionV>
                <wp:extent cx="981075" cy="285750"/>
                <wp:effectExtent l="0" t="0" r="9525" b="0"/>
                <wp:wrapSquare wrapText="bothSides"/>
                <wp:docPr id="848973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noFill/>
                          <a:miter lim="800000"/>
                          <a:headEnd/>
                          <a:tailEnd/>
                        </a:ln>
                      </wps:spPr>
                      <wps:txbx>
                        <w:txbxContent>
                          <w:p w14:paraId="51EB793B" w14:textId="77777777" w:rsidR="00B115C5" w:rsidRPr="00991D21" w:rsidRDefault="00B115C5" w:rsidP="00B115C5">
                            <w:pPr>
                              <w:rPr>
                                <w:rFonts w:ascii="Aptos" w:hAnsi="Aptos"/>
                                <w:b/>
                                <w:bCs/>
                              </w:rPr>
                            </w:pPr>
                            <w:r w:rsidRPr="00991D21">
                              <w:rPr>
                                <w:rFonts w:ascii="Aptos" w:hAnsi="Aptos"/>
                                <w:b/>
                                <w:bCs/>
                              </w:rPr>
                              <w:t>Page 15</w:t>
                            </w:r>
                            <w:r>
                              <w:rPr>
                                <w:rFonts w:ascii="Aptos" w:hAnsi="Aptos"/>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A904A" id="_x0000_t202" coordsize="21600,21600" o:spt="202" path="m,l,21600r21600,l21600,xe">
                <v:stroke joinstyle="miter"/>
                <v:path gradientshapeok="t" o:connecttype="rect"/>
              </v:shapetype>
              <v:shape id="Text Box 2" o:spid="_x0000_s1026" type="#_x0000_t202" style="position:absolute;margin-left:458.9pt;margin-top:-475.2pt;width:77.25pt;height:2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" stroked="f">
                <v:textbox>
                  <w:txbxContent>
                    <w:p w14:paraId="51EB793B" w14:textId="77777777" w:rsidR="00B115C5" w:rsidRPr="00991D21" w:rsidRDefault="00B115C5" w:rsidP="00B115C5">
                      <w:pPr>
                        <w:rPr>
                          <w:rFonts w:ascii="Aptos" w:hAnsi="Aptos"/>
                          <w:b/>
                          <w:bCs/>
                        </w:rPr>
                      </w:pPr>
                      <w:r w:rsidRPr="00991D21">
                        <w:rPr>
                          <w:rFonts w:ascii="Aptos" w:hAnsi="Aptos"/>
                          <w:b/>
                          <w:bCs/>
                        </w:rPr>
                        <w:t>Page 15</w:t>
                      </w:r>
                      <w:r>
                        <w:rPr>
                          <w:rFonts w:ascii="Aptos" w:hAnsi="Aptos"/>
                          <w:b/>
                          <w:bCs/>
                        </w:rPr>
                        <w:t>4</w:t>
                      </w:r>
                    </w:p>
                  </w:txbxContent>
                </v:textbox>
                <w10:wrap type="square"/>
              </v:shape>
            </w:pict>
          </mc:Fallback>
        </mc:AlternateContent>
      </w:r>
    </w:p>
    <w:p w14:paraId="2E5FD428"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 xml:space="preserve">The County Councillor has indicated that he would fund some or </w:t>
      </w:r>
      <w:proofErr w:type="gramStart"/>
      <w:r w:rsidRPr="00B115C5">
        <w:rPr>
          <w:rFonts w:ascii="Aptos" w:hAnsi="Aptos" w:cs="Calibri"/>
          <w:sz w:val="22"/>
          <w:szCs w:val="22"/>
          <w:lang w:eastAsia="en-GB"/>
        </w:rPr>
        <w:t>all of</w:t>
      </w:r>
      <w:proofErr w:type="gramEnd"/>
      <w:r w:rsidRPr="00B115C5">
        <w:rPr>
          <w:rFonts w:ascii="Aptos" w:hAnsi="Aptos" w:cs="Calibri"/>
          <w:sz w:val="22"/>
          <w:szCs w:val="22"/>
          <w:lang w:eastAsia="en-GB"/>
        </w:rPr>
        <w:t xml:space="preserve"> the replacement Installing the other post cost £645 in early 2024, plus a licence fee, which could be waived because the post is a replacement of a current piece of street furniture.</w:t>
      </w:r>
    </w:p>
    <w:p w14:paraId="2D5ADE8B"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The new post would need to be included in the Council’s asset register so it is insured.</w:t>
      </w:r>
    </w:p>
    <w:p w14:paraId="12185670"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The Officer recommends that the fingerpost is replaced with a ‘Contemporary fingerpost’, as described below, seeking funding for the cost of the post from the County Councillor but meeting the cost of installation from the general project budget.</w:t>
      </w:r>
    </w:p>
    <w:p w14:paraId="4AB8B54B" w14:textId="77777777" w:rsidR="00B115C5" w:rsidRPr="00B115C5" w:rsidRDefault="00B115C5" w:rsidP="00B115C5">
      <w:pPr>
        <w:widowControl w:val="0"/>
        <w:suppressAutoHyphens w:val="0"/>
        <w:autoSpaceDE w:val="0"/>
        <w:autoSpaceDN w:val="0"/>
        <w:adjustRightInd w:val="0"/>
        <w:rPr>
          <w:rFonts w:ascii="Aptos" w:hAnsi="Aptos" w:cs="Calibri"/>
          <w:b/>
          <w:bCs/>
          <w:sz w:val="22"/>
          <w:szCs w:val="22"/>
          <w:lang w:eastAsia="en-GB"/>
        </w:rPr>
      </w:pPr>
    </w:p>
    <w:p w14:paraId="2B0FD756" w14:textId="77777777" w:rsidR="00B115C5" w:rsidRPr="00B115C5" w:rsidRDefault="00B115C5" w:rsidP="00B115C5">
      <w:pPr>
        <w:widowControl w:val="0"/>
        <w:suppressAutoHyphens w:val="0"/>
        <w:autoSpaceDE w:val="0"/>
        <w:autoSpaceDN w:val="0"/>
        <w:adjustRightInd w:val="0"/>
        <w:rPr>
          <w:rFonts w:ascii="Aptos" w:hAnsi="Aptos" w:cs="Calibri"/>
          <w:b/>
          <w:bCs/>
          <w:sz w:val="22"/>
          <w:szCs w:val="22"/>
          <w:lang w:eastAsia="en-GB"/>
        </w:rPr>
      </w:pPr>
    </w:p>
    <w:p w14:paraId="725C394B" w14:textId="77777777" w:rsidR="00F72471" w:rsidRDefault="00F72471" w:rsidP="00B115C5">
      <w:pPr>
        <w:widowControl w:val="0"/>
        <w:suppressAutoHyphens w:val="0"/>
        <w:autoSpaceDE w:val="0"/>
        <w:autoSpaceDN w:val="0"/>
        <w:adjustRightInd w:val="0"/>
        <w:rPr>
          <w:rFonts w:ascii="Aptos" w:hAnsi="Aptos" w:cs="Calibri"/>
          <w:b/>
          <w:bCs/>
          <w:sz w:val="22"/>
          <w:szCs w:val="22"/>
          <w:lang w:eastAsia="en-GB"/>
        </w:rPr>
      </w:pPr>
    </w:p>
    <w:p w14:paraId="53AE931D"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452D3DB5"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1EBA4F16"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6FB95C5D"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26E561F0"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79AEB4EE"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0713B671"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3FF6F628"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528E976F" w14:textId="77777777" w:rsidR="00155DE5" w:rsidRDefault="00155DE5" w:rsidP="00B115C5">
      <w:pPr>
        <w:widowControl w:val="0"/>
        <w:suppressAutoHyphens w:val="0"/>
        <w:autoSpaceDE w:val="0"/>
        <w:autoSpaceDN w:val="0"/>
        <w:adjustRightInd w:val="0"/>
        <w:rPr>
          <w:rFonts w:ascii="Aptos" w:hAnsi="Aptos" w:cs="Calibri"/>
          <w:b/>
          <w:bCs/>
          <w:sz w:val="22"/>
          <w:szCs w:val="22"/>
          <w:lang w:eastAsia="en-GB"/>
        </w:rPr>
      </w:pPr>
    </w:p>
    <w:p w14:paraId="71D44A67" w14:textId="77777777" w:rsidR="00F72471" w:rsidRDefault="00F72471" w:rsidP="00B115C5">
      <w:pPr>
        <w:widowControl w:val="0"/>
        <w:suppressAutoHyphens w:val="0"/>
        <w:autoSpaceDE w:val="0"/>
        <w:autoSpaceDN w:val="0"/>
        <w:adjustRightInd w:val="0"/>
        <w:rPr>
          <w:rFonts w:ascii="Aptos" w:hAnsi="Aptos" w:cs="Calibri"/>
          <w:b/>
          <w:bCs/>
          <w:sz w:val="22"/>
          <w:szCs w:val="22"/>
          <w:lang w:eastAsia="en-GB"/>
        </w:rPr>
      </w:pPr>
    </w:p>
    <w:p w14:paraId="7C6B7C21" w14:textId="77777777" w:rsidR="00F72471" w:rsidRDefault="00F72471" w:rsidP="00B115C5">
      <w:pPr>
        <w:widowControl w:val="0"/>
        <w:suppressAutoHyphens w:val="0"/>
        <w:autoSpaceDE w:val="0"/>
        <w:autoSpaceDN w:val="0"/>
        <w:adjustRightInd w:val="0"/>
        <w:rPr>
          <w:rFonts w:ascii="Aptos" w:hAnsi="Aptos" w:cs="Calibri"/>
          <w:b/>
          <w:bCs/>
          <w:sz w:val="22"/>
          <w:szCs w:val="22"/>
          <w:lang w:eastAsia="en-GB"/>
        </w:rPr>
      </w:pPr>
    </w:p>
    <w:p w14:paraId="6C600C88" w14:textId="77777777" w:rsidR="00DF5640" w:rsidRDefault="00DF5640" w:rsidP="00B115C5">
      <w:pPr>
        <w:widowControl w:val="0"/>
        <w:suppressAutoHyphens w:val="0"/>
        <w:autoSpaceDE w:val="0"/>
        <w:autoSpaceDN w:val="0"/>
        <w:adjustRightInd w:val="0"/>
        <w:rPr>
          <w:rFonts w:ascii="Aptos" w:hAnsi="Aptos" w:cs="Calibri"/>
          <w:b/>
          <w:bCs/>
          <w:sz w:val="22"/>
          <w:szCs w:val="22"/>
          <w:lang w:eastAsia="en-GB"/>
        </w:rPr>
      </w:pPr>
    </w:p>
    <w:p w14:paraId="59EDD519" w14:textId="0A11D32F" w:rsidR="00DF5640" w:rsidRDefault="00DF5640" w:rsidP="00B115C5">
      <w:pPr>
        <w:widowControl w:val="0"/>
        <w:suppressAutoHyphens w:val="0"/>
        <w:autoSpaceDE w:val="0"/>
        <w:autoSpaceDN w:val="0"/>
        <w:adjustRightInd w:val="0"/>
        <w:rPr>
          <w:rFonts w:ascii="Aptos" w:hAnsi="Aptos" w:cs="Calibri"/>
          <w:b/>
          <w:bCs/>
          <w:sz w:val="22"/>
          <w:szCs w:val="22"/>
          <w:lang w:eastAsia="en-GB"/>
        </w:rPr>
      </w:pPr>
      <w:r w:rsidRPr="00B115C5">
        <w:rPr>
          <w:rFonts w:ascii="Aptos" w:hAnsi="Aptos" w:cs="Calibri"/>
          <w:noProof/>
          <w:sz w:val="18"/>
          <w:szCs w:val="18"/>
          <w:lang w:eastAsia="ja-JP"/>
        </w:rPr>
        <w:lastRenderedPageBreak/>
        <mc:AlternateContent>
          <mc:Choice Requires="wps">
            <w:drawing>
              <wp:anchor distT="45720" distB="45720" distL="114300" distR="114300" simplePos="0" relativeHeight="251658246" behindDoc="0" locked="0" layoutInCell="1" allowOverlap="1" wp14:anchorId="3089ADE9" wp14:editId="2D7BDA3A">
                <wp:simplePos x="0" y="0"/>
                <wp:positionH relativeFrom="column">
                  <wp:posOffset>5778527</wp:posOffset>
                </wp:positionH>
                <wp:positionV relativeFrom="paragraph">
                  <wp:posOffset>11789</wp:posOffset>
                </wp:positionV>
                <wp:extent cx="981075" cy="285750"/>
                <wp:effectExtent l="0" t="0" r="9525" b="0"/>
                <wp:wrapSquare wrapText="bothSides"/>
                <wp:docPr id="564728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noFill/>
                          <a:miter lim="800000"/>
                          <a:headEnd/>
                          <a:tailEnd/>
                        </a:ln>
                      </wps:spPr>
                      <wps:txbx>
                        <w:txbxContent>
                          <w:p w14:paraId="5196AE5D" w14:textId="16ED9A51" w:rsidR="00B115C5" w:rsidRPr="00991D21" w:rsidRDefault="00B115C5" w:rsidP="00B115C5">
                            <w:pPr>
                              <w:rPr>
                                <w:rFonts w:ascii="Aptos" w:hAnsi="Aptos"/>
                                <w:b/>
                                <w:bCs/>
                              </w:rPr>
                            </w:pPr>
                            <w:r w:rsidRPr="00991D21">
                              <w:rPr>
                                <w:rFonts w:ascii="Aptos" w:hAnsi="Aptos"/>
                                <w:b/>
                                <w:bCs/>
                              </w:rPr>
                              <w:t>Page 15</w:t>
                            </w:r>
                            <w:r>
                              <w:rPr>
                                <w:rFonts w:ascii="Aptos" w:hAnsi="Aptos"/>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9ADE9" id="_x0000_s1027" type="#_x0000_t202" style="position:absolute;margin-left:455pt;margin-top:.95pt;width:77.25pt;height:2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" stroked="f">
                <v:textbox>
                  <w:txbxContent>
                    <w:p w14:paraId="5196AE5D" w14:textId="16ED9A51" w:rsidR="00B115C5" w:rsidRPr="00991D21" w:rsidRDefault="00B115C5" w:rsidP="00B115C5">
                      <w:pPr>
                        <w:rPr>
                          <w:rFonts w:ascii="Aptos" w:hAnsi="Aptos"/>
                          <w:b/>
                          <w:bCs/>
                        </w:rPr>
                      </w:pPr>
                      <w:r w:rsidRPr="00991D21">
                        <w:rPr>
                          <w:rFonts w:ascii="Aptos" w:hAnsi="Aptos"/>
                          <w:b/>
                          <w:bCs/>
                        </w:rPr>
                        <w:t>Page 15</w:t>
                      </w:r>
                      <w:r>
                        <w:rPr>
                          <w:rFonts w:ascii="Aptos" w:hAnsi="Aptos"/>
                          <w:b/>
                          <w:bCs/>
                        </w:rPr>
                        <w:t>5</w:t>
                      </w:r>
                    </w:p>
                  </w:txbxContent>
                </v:textbox>
                <w10:wrap type="square"/>
              </v:shape>
            </w:pict>
          </mc:Fallback>
        </mc:AlternateContent>
      </w:r>
    </w:p>
    <w:p w14:paraId="19C4D6F6" w14:textId="1AA01351" w:rsidR="00B115C5" w:rsidRPr="00B115C5" w:rsidRDefault="00B115C5" w:rsidP="00B115C5">
      <w:pPr>
        <w:widowControl w:val="0"/>
        <w:suppressAutoHyphens w:val="0"/>
        <w:autoSpaceDE w:val="0"/>
        <w:autoSpaceDN w:val="0"/>
        <w:adjustRightInd w:val="0"/>
        <w:rPr>
          <w:rFonts w:ascii="Aptos" w:hAnsi="Aptos" w:cs="Calibri"/>
          <w:b/>
          <w:bCs/>
          <w:sz w:val="22"/>
          <w:szCs w:val="22"/>
          <w:lang w:eastAsia="en-GB"/>
        </w:rPr>
      </w:pPr>
      <w:r w:rsidRPr="00B115C5">
        <w:rPr>
          <w:rFonts w:ascii="Aptos" w:hAnsi="Aptos" w:cs="Calibri"/>
          <w:b/>
          <w:bCs/>
          <w:sz w:val="22"/>
          <w:szCs w:val="22"/>
          <w:lang w:eastAsia="en-GB"/>
        </w:rPr>
        <w:t>Contemporary fingerpost</w:t>
      </w:r>
    </w:p>
    <w:p w14:paraId="2F77513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0F748201"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1: Play Park &amp; Tennis Courts</w:t>
      </w:r>
    </w:p>
    <w:p w14:paraId="03AC28F9"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Calibri" w:hAnsi="Calibri" w:cs="Calibri"/>
          <w:noProof/>
          <w:sz w:val="22"/>
          <w:szCs w:val="22"/>
          <w:lang w:eastAsia="ja-JP"/>
        </w:rPr>
        <w:drawing>
          <wp:anchor distT="0" distB="0" distL="114300" distR="114300" simplePos="0" relativeHeight="251658244" behindDoc="1" locked="0" layoutInCell="1" allowOverlap="1" wp14:anchorId="65F634A2" wp14:editId="314E0764">
            <wp:simplePos x="0" y="0"/>
            <wp:positionH relativeFrom="margin">
              <wp:align>right</wp:align>
            </wp:positionH>
            <wp:positionV relativeFrom="paragraph">
              <wp:posOffset>15240</wp:posOffset>
            </wp:positionV>
            <wp:extent cx="2487930" cy="2487930"/>
            <wp:effectExtent l="0" t="0" r="7620" b="7620"/>
            <wp:wrapTight wrapText="bothSides">
              <wp:wrapPolygon edited="0">
                <wp:start x="0" y="0"/>
                <wp:lineTo x="0" y="21501"/>
                <wp:lineTo x="21501" y="21501"/>
                <wp:lineTo x="21501" y="0"/>
                <wp:lineTo x="0" y="0"/>
              </wp:wrapPolygon>
            </wp:wrapTight>
            <wp:docPr id="495352472" name="Picture 1" descr="RAL 5003 Sapphire Blue Polyester Flow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 5003 Sapphire Blue Polyester Flowco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5C5">
        <w:rPr>
          <w:rFonts w:ascii="Aptos" w:hAnsi="Aptos" w:cs="Calibri"/>
          <w:sz w:val="22"/>
          <w:szCs w:val="22"/>
          <w:lang w:eastAsia="en-GB"/>
        </w:rPr>
        <w:t>Arm 2: Changing Places &amp; Toilets and Logo</w:t>
      </w:r>
    </w:p>
    <w:p w14:paraId="7EAC8C4E"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3: Village Centre &amp; Shops</w:t>
      </w:r>
    </w:p>
    <w:p w14:paraId="3C8F80DA"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4: Burrows Centre &amp; Cafe</w:t>
      </w:r>
    </w:p>
    <w:p w14:paraId="684EF00D"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Arm 5: Beach &amp; Promenade</w:t>
      </w:r>
    </w:p>
    <w:p w14:paraId="375C2027"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644A548D"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Colour – Sapphire Blue (RAL5003)</w:t>
      </w:r>
    </w:p>
    <w:p w14:paraId="129AA401"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r w:rsidRPr="00B115C5">
        <w:rPr>
          <w:rFonts w:ascii="Aptos" w:hAnsi="Aptos" w:cs="Calibri"/>
          <w:sz w:val="22"/>
          <w:szCs w:val="22"/>
          <w:lang w:eastAsia="en-GB"/>
        </w:rPr>
        <w:t>Finial with logo (NTC crest and “Westward Ho!”)</w:t>
      </w:r>
    </w:p>
    <w:p w14:paraId="51927ABA"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en-GB"/>
        </w:rPr>
      </w:pPr>
    </w:p>
    <w:p w14:paraId="7B7B0C88"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b/>
          <w:bCs/>
          <w:sz w:val="22"/>
          <w:szCs w:val="22"/>
          <w:lang w:eastAsia="en-GB"/>
        </w:rPr>
      </w:pPr>
      <w:r w:rsidRPr="00B115C5">
        <w:rPr>
          <w:rFonts w:ascii="Aptos" w:hAnsi="Aptos" w:cs="Calibri"/>
          <w:b/>
          <w:bCs/>
          <w:sz w:val="22"/>
          <w:szCs w:val="22"/>
          <w:lang w:eastAsia="en-GB"/>
        </w:rPr>
        <w:t>£2,569 (</w:t>
      </w:r>
      <w:proofErr w:type="spellStart"/>
      <w:r w:rsidRPr="00B115C5">
        <w:rPr>
          <w:rFonts w:ascii="Aptos" w:hAnsi="Aptos" w:cs="Calibri"/>
          <w:b/>
          <w:bCs/>
          <w:sz w:val="22"/>
          <w:szCs w:val="22"/>
          <w:lang w:eastAsia="en-GB"/>
        </w:rPr>
        <w:t>exVAT</w:t>
      </w:r>
      <w:proofErr w:type="spellEnd"/>
      <w:r w:rsidRPr="00B115C5">
        <w:rPr>
          <w:rFonts w:ascii="Aptos" w:hAnsi="Aptos" w:cs="Calibri"/>
          <w:b/>
          <w:bCs/>
          <w:sz w:val="22"/>
          <w:szCs w:val="22"/>
          <w:lang w:eastAsia="en-GB"/>
        </w:rPr>
        <w:t>)</w:t>
      </w:r>
    </w:p>
    <w:p w14:paraId="3A9CAAE1"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b/>
          <w:bCs/>
          <w:sz w:val="22"/>
          <w:szCs w:val="22"/>
          <w:lang w:eastAsia="en-GB"/>
        </w:rPr>
      </w:pPr>
    </w:p>
    <w:p w14:paraId="27543BC0"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It was</w:t>
      </w:r>
      <w:r w:rsidRPr="00B115C5">
        <w:rPr>
          <w:rFonts w:ascii="Aptos" w:hAnsi="Aptos" w:cs="Calibri"/>
          <w:b/>
          <w:bCs/>
          <w:sz w:val="22"/>
          <w:szCs w:val="22"/>
          <w:lang w:eastAsia="en-GB"/>
        </w:rPr>
        <w:t xml:space="preserve"> resolved </w:t>
      </w:r>
      <w:r w:rsidRPr="00B115C5">
        <w:rPr>
          <w:rFonts w:ascii="Aptos" w:hAnsi="Aptos" w:cs="Calibri"/>
          <w:sz w:val="22"/>
          <w:szCs w:val="22"/>
          <w:lang w:eastAsia="en-GB"/>
        </w:rPr>
        <w:t>and</w:t>
      </w:r>
      <w:r w:rsidRPr="00B115C5">
        <w:rPr>
          <w:rFonts w:ascii="Aptos" w:hAnsi="Aptos" w:cs="Calibri"/>
          <w:b/>
          <w:bCs/>
          <w:sz w:val="22"/>
          <w:szCs w:val="22"/>
          <w:lang w:eastAsia="en-GB"/>
        </w:rPr>
        <w:t xml:space="preserve"> agreed</w:t>
      </w:r>
      <w:r w:rsidRPr="00B115C5">
        <w:rPr>
          <w:rFonts w:ascii="Aptos" w:hAnsi="Aptos" w:cs="Calibri"/>
          <w:sz w:val="22"/>
          <w:szCs w:val="22"/>
          <w:lang w:eastAsia="en-GB"/>
        </w:rPr>
        <w:t xml:space="preserve"> to purchase the Contemporary Fingerpost for installation at Westward </w:t>
      </w:r>
      <w:proofErr w:type="gramStart"/>
      <w:r w:rsidRPr="00B115C5">
        <w:rPr>
          <w:rFonts w:ascii="Aptos" w:hAnsi="Aptos" w:cs="Calibri"/>
          <w:sz w:val="22"/>
          <w:szCs w:val="22"/>
          <w:lang w:eastAsia="en-GB"/>
        </w:rPr>
        <w:t>Ho!,</w:t>
      </w:r>
      <w:proofErr w:type="gramEnd"/>
      <w:r w:rsidRPr="00B115C5">
        <w:rPr>
          <w:rFonts w:ascii="Aptos" w:hAnsi="Aptos" w:cs="Calibri"/>
          <w:sz w:val="22"/>
          <w:szCs w:val="22"/>
          <w:lang w:eastAsia="en-GB"/>
        </w:rPr>
        <w:t xml:space="preserve"> as detailed in the officer’s report.</w:t>
      </w:r>
    </w:p>
    <w:p w14:paraId="65850F90"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The existing signpost is in poor condition and no longer relevant, with several fingers directing to locations that no longer exist. The new fingerpost will be a Sapphire Blue (RAL5003) Contemporary design, featuring a finial with the NTC crest and “Westward Ho!” lettering, and will include the following directions:</w:t>
      </w:r>
      <w:r w:rsidRPr="00B115C5">
        <w:rPr>
          <w:rFonts w:ascii="Aptos" w:hAnsi="Aptos" w:cs="Calibri"/>
          <w:sz w:val="22"/>
          <w:szCs w:val="22"/>
          <w:lang w:eastAsia="en-GB"/>
        </w:rPr>
        <w:br/>
        <w:t>• Play Park &amp; Tennis Courts</w:t>
      </w:r>
      <w:r w:rsidRPr="00B115C5">
        <w:rPr>
          <w:rFonts w:ascii="Aptos" w:hAnsi="Aptos" w:cs="Calibri"/>
          <w:sz w:val="22"/>
          <w:szCs w:val="22"/>
          <w:lang w:eastAsia="en-GB"/>
        </w:rPr>
        <w:br/>
        <w:t>• Changing Places &amp; Toilets (with logo)</w:t>
      </w:r>
      <w:r w:rsidRPr="00B115C5">
        <w:rPr>
          <w:rFonts w:ascii="Aptos" w:hAnsi="Aptos" w:cs="Calibri"/>
          <w:sz w:val="22"/>
          <w:szCs w:val="22"/>
          <w:lang w:eastAsia="en-GB"/>
        </w:rPr>
        <w:br/>
        <w:t>• Village Centre &amp; Shops</w:t>
      </w:r>
      <w:r w:rsidRPr="00B115C5">
        <w:rPr>
          <w:rFonts w:ascii="Aptos" w:hAnsi="Aptos" w:cs="Calibri"/>
          <w:sz w:val="22"/>
          <w:szCs w:val="22"/>
          <w:lang w:eastAsia="en-GB"/>
        </w:rPr>
        <w:br/>
        <w:t>• Burrows Centre &amp; Café</w:t>
      </w:r>
      <w:r w:rsidRPr="00B115C5">
        <w:rPr>
          <w:rFonts w:ascii="Aptos" w:hAnsi="Aptos" w:cs="Calibri"/>
          <w:sz w:val="22"/>
          <w:szCs w:val="22"/>
          <w:lang w:eastAsia="en-GB"/>
        </w:rPr>
        <w:br/>
        <w:t>• Beach &amp; Promenade</w:t>
      </w:r>
    </w:p>
    <w:p w14:paraId="3CB2E6D9"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Cost: £2,569 (excl. VAT) – with funding to be sought from the County Councillor for the post itself, and installation costs met from the general project budget.</w:t>
      </w:r>
    </w:p>
    <w:p w14:paraId="364EDD03" w14:textId="77777777" w:rsidR="00B115C5" w:rsidRPr="00B115C5" w:rsidRDefault="00B115C5" w:rsidP="00B115C5">
      <w:pPr>
        <w:widowControl w:val="0"/>
        <w:suppressAutoHyphens w:val="0"/>
        <w:autoSpaceDE w:val="0"/>
        <w:autoSpaceDN w:val="0"/>
        <w:adjustRightInd w:val="0"/>
        <w:spacing w:after="160" w:line="259" w:lineRule="auto"/>
        <w:rPr>
          <w:rFonts w:ascii="Aptos" w:hAnsi="Aptos" w:cs="Calibri"/>
          <w:sz w:val="22"/>
          <w:szCs w:val="22"/>
          <w:lang w:eastAsia="en-GB"/>
        </w:rPr>
      </w:pPr>
      <w:r w:rsidRPr="00B115C5">
        <w:rPr>
          <w:rFonts w:ascii="Aptos" w:hAnsi="Aptos" w:cs="Calibri"/>
          <w:sz w:val="22"/>
          <w:szCs w:val="22"/>
          <w:lang w:eastAsia="en-GB"/>
        </w:rPr>
        <w:t xml:space="preserve">It was further </w:t>
      </w:r>
      <w:r w:rsidRPr="00B115C5">
        <w:rPr>
          <w:rFonts w:ascii="Aptos" w:hAnsi="Aptos" w:cs="Calibri"/>
          <w:b/>
          <w:bCs/>
          <w:sz w:val="22"/>
          <w:szCs w:val="22"/>
          <w:lang w:eastAsia="en-GB"/>
        </w:rPr>
        <w:t>agreed</w:t>
      </w:r>
      <w:r w:rsidRPr="00B115C5">
        <w:rPr>
          <w:rFonts w:ascii="Aptos" w:hAnsi="Aptos" w:cs="Calibri"/>
          <w:sz w:val="22"/>
          <w:szCs w:val="22"/>
          <w:lang w:eastAsia="en-GB"/>
        </w:rPr>
        <w:t xml:space="preserve"> to </w:t>
      </w:r>
      <w:r w:rsidRPr="00B115C5">
        <w:rPr>
          <w:rFonts w:ascii="Aptos" w:hAnsi="Aptos" w:cs="Calibri"/>
          <w:b/>
          <w:bCs/>
          <w:sz w:val="22"/>
          <w:szCs w:val="22"/>
          <w:lang w:eastAsia="en-GB"/>
        </w:rPr>
        <w:t xml:space="preserve">involve </w:t>
      </w:r>
      <w:r w:rsidRPr="00B115C5">
        <w:rPr>
          <w:rFonts w:ascii="Aptos" w:hAnsi="Aptos" w:cs="Calibri"/>
          <w:sz w:val="22"/>
          <w:szCs w:val="22"/>
          <w:lang w:eastAsia="en-GB"/>
        </w:rPr>
        <w:t>at least one Westward Ho! Councillor to assist in finalising the exact wording and layout of the fingerpost arms.</w:t>
      </w:r>
    </w:p>
    <w:p w14:paraId="0A818F30" w14:textId="77777777" w:rsidR="00B115C5" w:rsidRPr="00B115C5" w:rsidRDefault="00B115C5" w:rsidP="00B115C5">
      <w:pPr>
        <w:widowControl w:val="0"/>
        <w:suppressAutoHyphens w:val="0"/>
        <w:autoSpaceDE w:val="0"/>
        <w:autoSpaceDN w:val="0"/>
        <w:adjustRightInd w:val="0"/>
        <w:rPr>
          <w:rFonts w:ascii="Aptos" w:hAnsi="Aptos" w:cs="Calibri"/>
          <w:bCs/>
          <w:sz w:val="22"/>
          <w:szCs w:val="22"/>
          <w:lang w:eastAsia="ja-JP"/>
        </w:rPr>
      </w:pPr>
      <w:r w:rsidRPr="00B115C5">
        <w:rPr>
          <w:rFonts w:ascii="Aptos" w:hAnsi="Aptos" w:cs="Calibri"/>
          <w:bCs/>
          <w:sz w:val="22"/>
          <w:szCs w:val="22"/>
          <w:lang w:eastAsia="ja-JP"/>
        </w:rPr>
        <w:t>Proposed</w:t>
      </w:r>
      <w:r w:rsidRPr="00B115C5">
        <w:rPr>
          <w:rFonts w:ascii="Aptos" w:hAnsi="Aptos" w:cs="Calibri"/>
          <w:b/>
          <w:sz w:val="22"/>
          <w:szCs w:val="22"/>
          <w:lang w:eastAsia="ja-JP"/>
        </w:rPr>
        <w:t>:</w:t>
      </w:r>
      <w:r w:rsidRPr="00B115C5">
        <w:rPr>
          <w:rFonts w:ascii="Aptos" w:hAnsi="Aptos" w:cs="Calibri"/>
          <w:bCs/>
          <w:sz w:val="22"/>
          <w:szCs w:val="22"/>
          <w:lang w:eastAsia="ja-JP"/>
        </w:rPr>
        <w:t xml:space="preserve"> Cllr Bach, Seconded Hames (all in favour)</w:t>
      </w:r>
    </w:p>
    <w:p w14:paraId="275EE8C6" w14:textId="77777777" w:rsidR="00B115C5" w:rsidRPr="00B115C5" w:rsidRDefault="00B115C5" w:rsidP="00B115C5">
      <w:pPr>
        <w:widowControl w:val="0"/>
        <w:suppressAutoHyphens w:val="0"/>
        <w:autoSpaceDE w:val="0"/>
        <w:autoSpaceDN w:val="0"/>
        <w:adjustRightInd w:val="0"/>
        <w:rPr>
          <w:rFonts w:ascii="Aptos" w:hAnsi="Aptos" w:cs="Arial"/>
          <w:sz w:val="22"/>
          <w:szCs w:val="22"/>
          <w:lang w:eastAsia="en-US"/>
        </w:rPr>
      </w:pPr>
    </w:p>
    <w:p w14:paraId="7F14C094" w14:textId="77777777" w:rsidR="00B115C5" w:rsidRPr="00B115C5" w:rsidRDefault="00B115C5" w:rsidP="00B115C5">
      <w:pPr>
        <w:suppressAutoHyphens w:val="0"/>
        <w:rPr>
          <w:rFonts w:ascii="Aptos" w:hAnsi="Aptos" w:cs="Calibri"/>
          <w:sz w:val="22"/>
          <w:szCs w:val="22"/>
          <w:lang w:eastAsia="ja-JP"/>
        </w:rPr>
      </w:pPr>
      <w:r w:rsidRPr="00B115C5">
        <w:rPr>
          <w:rFonts w:ascii="Aptos" w:hAnsi="Aptos" w:cs="Calibri"/>
          <w:sz w:val="22"/>
          <w:szCs w:val="22"/>
          <w:lang w:eastAsia="ja-JP"/>
        </w:rPr>
        <w:tab/>
      </w:r>
      <w:r w:rsidRPr="00B115C5">
        <w:rPr>
          <w:rFonts w:ascii="Aptos" w:hAnsi="Aptos" w:cs="Calibri"/>
          <w:sz w:val="22"/>
          <w:szCs w:val="22"/>
          <w:lang w:eastAsia="ja-JP"/>
        </w:rPr>
        <w:tab/>
      </w:r>
    </w:p>
    <w:p w14:paraId="5A2CE700" w14:textId="77777777" w:rsidR="00B115C5" w:rsidRPr="00B115C5" w:rsidRDefault="00B115C5" w:rsidP="00B115C5">
      <w:pPr>
        <w:suppressAutoHyphens w:val="0"/>
        <w:rPr>
          <w:rFonts w:ascii="Aptos" w:hAnsi="Aptos" w:cs="Arial"/>
          <w:b/>
          <w:bCs/>
          <w:sz w:val="22"/>
          <w:szCs w:val="22"/>
          <w:lang w:eastAsia="ja-JP"/>
        </w:rPr>
      </w:pPr>
      <w:r w:rsidRPr="00B115C5">
        <w:rPr>
          <w:rFonts w:ascii="Aptos" w:hAnsi="Aptos" w:cs="Calibri"/>
          <w:sz w:val="22"/>
          <w:szCs w:val="22"/>
          <w:lang w:eastAsia="ja-JP"/>
        </w:rPr>
        <w:t>There being no further business the meeting closed at 7:15pm.</w:t>
      </w:r>
    </w:p>
    <w:p w14:paraId="07A6C0F2"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p>
    <w:p w14:paraId="2344C481" w14:textId="77777777" w:rsidR="00B115C5" w:rsidRPr="00B115C5" w:rsidRDefault="00B115C5" w:rsidP="00B115C5">
      <w:pPr>
        <w:widowControl w:val="0"/>
        <w:suppressAutoHyphens w:val="0"/>
        <w:autoSpaceDE w:val="0"/>
        <w:autoSpaceDN w:val="0"/>
        <w:adjustRightInd w:val="0"/>
        <w:rPr>
          <w:rFonts w:ascii="Aptos" w:hAnsi="Aptos" w:cs="Calibri"/>
          <w:sz w:val="22"/>
          <w:szCs w:val="22"/>
          <w:lang w:eastAsia="ja-JP"/>
        </w:rPr>
      </w:pPr>
    </w:p>
    <w:p w14:paraId="2033525F" w14:textId="77777777" w:rsidR="00B115C5" w:rsidRPr="00B115C5" w:rsidRDefault="00B115C5" w:rsidP="00B115C5">
      <w:pPr>
        <w:widowControl w:val="0"/>
        <w:suppressAutoHyphens w:val="0"/>
        <w:autoSpaceDE w:val="0"/>
        <w:autoSpaceDN w:val="0"/>
        <w:adjustRightInd w:val="0"/>
        <w:rPr>
          <w:rFonts w:ascii="Aptos" w:hAnsi="Aptos" w:cs="Calibri"/>
          <w:sz w:val="22"/>
          <w:szCs w:val="22"/>
          <w:u w:val="single"/>
          <w:lang w:eastAsia="ja-JP"/>
        </w:rPr>
      </w:pPr>
      <w:r w:rsidRPr="00B115C5">
        <w:rPr>
          <w:rFonts w:ascii="Aptos" w:hAnsi="Aptos" w:cs="Calibri"/>
          <w:sz w:val="22"/>
          <w:szCs w:val="22"/>
          <w:lang w:eastAsia="ja-JP"/>
        </w:rPr>
        <w:t>Signed……………………………………………</w:t>
      </w:r>
      <w:proofErr w:type="gramStart"/>
      <w:r w:rsidRPr="00B115C5">
        <w:rPr>
          <w:rFonts w:ascii="Aptos" w:hAnsi="Aptos" w:cs="Calibri"/>
          <w:sz w:val="22"/>
          <w:szCs w:val="22"/>
          <w:lang w:eastAsia="ja-JP"/>
        </w:rPr>
        <w:t>…..</w:t>
      </w:r>
      <w:proofErr w:type="gramEnd"/>
      <w:r w:rsidRPr="00B115C5">
        <w:rPr>
          <w:rFonts w:ascii="Aptos" w:hAnsi="Aptos" w:cs="Calibri"/>
          <w:sz w:val="22"/>
          <w:szCs w:val="22"/>
          <w:lang w:eastAsia="ja-JP"/>
        </w:rPr>
        <w:t>Dated…………………………………………….</w:t>
      </w:r>
      <w:bookmarkEnd w:id="4"/>
      <w:bookmarkEnd w:id="5"/>
      <w:bookmarkEnd w:id="6"/>
    </w:p>
    <w:p w14:paraId="6DF7EA31" w14:textId="77777777" w:rsidR="006E3F98" w:rsidRDefault="006E3F98" w:rsidP="00AB64C3">
      <w:pPr>
        <w:suppressAutoHyphens w:val="0"/>
        <w:spacing w:line="259" w:lineRule="auto"/>
        <w:rPr>
          <w:rFonts w:ascii="Aptos" w:hAnsi="Aptos" w:cs="Arial"/>
          <w:b/>
          <w:bCs/>
          <w:lang w:eastAsia="en-US"/>
        </w:rPr>
      </w:pPr>
    </w:p>
    <w:p w14:paraId="6888711C" w14:textId="77777777" w:rsidR="0075524B" w:rsidRDefault="0075524B" w:rsidP="00AB64C3">
      <w:pPr>
        <w:suppressAutoHyphens w:val="0"/>
        <w:spacing w:line="259" w:lineRule="auto"/>
        <w:rPr>
          <w:rFonts w:ascii="Aptos" w:hAnsi="Aptos" w:cs="Arial"/>
          <w:b/>
          <w:bCs/>
          <w:lang w:eastAsia="en-US"/>
        </w:rPr>
      </w:pPr>
    </w:p>
    <w:p w14:paraId="19854C5F" w14:textId="77777777" w:rsidR="0075524B" w:rsidRDefault="0075524B" w:rsidP="00AB64C3">
      <w:pPr>
        <w:suppressAutoHyphens w:val="0"/>
        <w:spacing w:line="259" w:lineRule="auto"/>
        <w:rPr>
          <w:rFonts w:ascii="Aptos" w:hAnsi="Aptos" w:cs="Arial"/>
          <w:b/>
          <w:bCs/>
          <w:lang w:eastAsia="en-US"/>
        </w:rPr>
      </w:pPr>
    </w:p>
    <w:p w14:paraId="1BDB07D5" w14:textId="77777777" w:rsidR="0075524B" w:rsidRDefault="0075524B" w:rsidP="00AB64C3">
      <w:pPr>
        <w:suppressAutoHyphens w:val="0"/>
        <w:spacing w:line="259" w:lineRule="auto"/>
        <w:rPr>
          <w:rFonts w:ascii="Aptos" w:hAnsi="Aptos" w:cs="Arial"/>
          <w:b/>
          <w:bCs/>
          <w:lang w:eastAsia="en-US"/>
        </w:rPr>
      </w:pPr>
    </w:p>
    <w:p w14:paraId="68590CF1" w14:textId="77777777" w:rsidR="0075524B" w:rsidRDefault="0075524B" w:rsidP="00AB64C3">
      <w:pPr>
        <w:suppressAutoHyphens w:val="0"/>
        <w:spacing w:line="259" w:lineRule="auto"/>
        <w:rPr>
          <w:rFonts w:ascii="Aptos" w:hAnsi="Aptos" w:cs="Arial"/>
          <w:b/>
          <w:bCs/>
          <w:lang w:eastAsia="en-US"/>
        </w:rPr>
      </w:pPr>
    </w:p>
    <w:p w14:paraId="62303FA9" w14:textId="77777777" w:rsidR="0075524B" w:rsidRDefault="0075524B" w:rsidP="00AB64C3">
      <w:pPr>
        <w:suppressAutoHyphens w:val="0"/>
        <w:spacing w:line="259" w:lineRule="auto"/>
        <w:rPr>
          <w:rFonts w:ascii="Aptos" w:hAnsi="Aptos" w:cs="Arial"/>
          <w:b/>
          <w:bCs/>
          <w:lang w:eastAsia="en-US"/>
        </w:rPr>
      </w:pPr>
    </w:p>
    <w:p w14:paraId="5B8AAE02" w14:textId="77777777" w:rsidR="0075524B" w:rsidRDefault="0075524B" w:rsidP="00AB64C3">
      <w:pPr>
        <w:suppressAutoHyphens w:val="0"/>
        <w:spacing w:line="259" w:lineRule="auto"/>
        <w:rPr>
          <w:rFonts w:ascii="Aptos" w:hAnsi="Aptos" w:cs="Arial"/>
          <w:b/>
          <w:bCs/>
          <w:lang w:eastAsia="en-US"/>
        </w:rPr>
      </w:pPr>
    </w:p>
    <w:p w14:paraId="79B49803" w14:textId="77777777" w:rsidR="0075524B" w:rsidRDefault="0075524B" w:rsidP="00AB64C3">
      <w:pPr>
        <w:suppressAutoHyphens w:val="0"/>
        <w:spacing w:line="259" w:lineRule="auto"/>
        <w:rPr>
          <w:rFonts w:ascii="Aptos" w:hAnsi="Aptos" w:cs="Arial"/>
          <w:b/>
          <w:bCs/>
          <w:lang w:eastAsia="en-US"/>
        </w:rPr>
      </w:pPr>
    </w:p>
    <w:p w14:paraId="63B75ACD" w14:textId="77777777" w:rsidR="005F747D" w:rsidRDefault="005F747D" w:rsidP="00AB64C3">
      <w:pPr>
        <w:suppressAutoHyphens w:val="0"/>
        <w:spacing w:line="259" w:lineRule="auto"/>
        <w:rPr>
          <w:rFonts w:ascii="Aptos" w:hAnsi="Aptos" w:cs="Arial"/>
          <w:b/>
          <w:bCs/>
          <w:lang w:eastAsia="en-US"/>
        </w:rPr>
        <w:sectPr w:rsidR="005F747D" w:rsidSect="00CA57D9">
          <w:pgSz w:w="11905" w:h="16837"/>
          <w:pgMar w:top="851" w:right="851" w:bottom="851" w:left="851" w:header="284" w:footer="720" w:gutter="0"/>
          <w:cols w:space="720"/>
          <w:noEndnote/>
          <w:docGrid w:linePitch="326"/>
        </w:sectPr>
      </w:pPr>
    </w:p>
    <w:p w14:paraId="3A9B7BDC" w14:textId="77777777" w:rsidR="005F747D" w:rsidRDefault="005F747D" w:rsidP="005F747D">
      <w:pPr>
        <w:suppressAutoHyphens w:val="0"/>
        <w:spacing w:line="259" w:lineRule="auto"/>
        <w:rPr>
          <w:rFonts w:ascii="Aptos" w:hAnsi="Aptos" w:cs="Arial"/>
          <w:b/>
          <w:bCs/>
          <w:lang w:eastAsia="en-US"/>
        </w:rPr>
      </w:pPr>
      <w:r>
        <w:rPr>
          <w:rFonts w:ascii="Aptos" w:hAnsi="Aptos" w:cs="Arial"/>
          <w:b/>
          <w:bCs/>
          <w:lang w:eastAsia="en-US"/>
        </w:rPr>
        <w:lastRenderedPageBreak/>
        <w:t>Item 7 – Action Point</w:t>
      </w:r>
    </w:p>
    <w:p w14:paraId="78B89157" w14:textId="77777777" w:rsidR="00275AE2" w:rsidRDefault="00275AE2" w:rsidP="005F747D">
      <w:pPr>
        <w:suppressAutoHyphens w:val="0"/>
        <w:spacing w:line="259" w:lineRule="auto"/>
        <w:rPr>
          <w:rFonts w:ascii="Aptos" w:hAnsi="Aptos" w:cs="Arial"/>
          <w:b/>
          <w:bCs/>
          <w:lang w:eastAsia="en-US"/>
        </w:rPr>
      </w:pPr>
    </w:p>
    <w:tbl>
      <w:tblPr>
        <w:tblStyle w:val="TableGrid3"/>
        <w:tblpPr w:leftFromText="180" w:rightFromText="180" w:vertAnchor="page" w:horzAnchor="page" w:tblpX="352" w:tblpY="1366"/>
        <w:tblW w:w="15957" w:type="dxa"/>
        <w:tblLook w:val="04A0" w:firstRow="1" w:lastRow="0" w:firstColumn="1" w:lastColumn="0" w:noHBand="0" w:noVBand="1"/>
      </w:tblPr>
      <w:tblGrid>
        <w:gridCol w:w="520"/>
        <w:gridCol w:w="3373"/>
        <w:gridCol w:w="2968"/>
        <w:gridCol w:w="2994"/>
        <w:gridCol w:w="3051"/>
        <w:gridCol w:w="3051"/>
      </w:tblGrid>
      <w:tr w:rsidR="00EE3CAE" w:rsidRPr="003661F5" w14:paraId="4DDEA114" w14:textId="1460DD33" w:rsidTr="007E0118">
        <w:trPr>
          <w:trHeight w:val="302"/>
        </w:trPr>
        <w:tc>
          <w:tcPr>
            <w:tcW w:w="3893" w:type="dxa"/>
            <w:gridSpan w:val="2"/>
          </w:tcPr>
          <w:p w14:paraId="5FE75643"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sidRPr="003661F5">
              <w:rPr>
                <w:rFonts w:ascii="Aptos" w:hAnsi="Aptos" w:cs="Calibri"/>
                <w:sz w:val="18"/>
                <w:szCs w:val="18"/>
                <w:lang w:eastAsia="en-US"/>
              </w:rPr>
              <w:tab/>
            </w:r>
            <w:r w:rsidRPr="003661F5">
              <w:rPr>
                <w:rFonts w:ascii="Aptos" w:hAnsi="Aptos" w:cs="Calibri"/>
                <w:b/>
                <w:sz w:val="18"/>
                <w:szCs w:val="18"/>
                <w:lang w:eastAsia="ja-JP"/>
              </w:rPr>
              <w:t>Action</w:t>
            </w:r>
          </w:p>
        </w:tc>
        <w:tc>
          <w:tcPr>
            <w:tcW w:w="2968" w:type="dxa"/>
          </w:tcPr>
          <w:p w14:paraId="48E531EA"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sidRPr="003661F5">
              <w:rPr>
                <w:rFonts w:ascii="Aptos" w:hAnsi="Aptos" w:cs="Calibri"/>
                <w:b/>
                <w:sz w:val="18"/>
                <w:szCs w:val="18"/>
                <w:lang w:eastAsia="ja-JP"/>
              </w:rPr>
              <w:t>June 2025</w:t>
            </w:r>
          </w:p>
        </w:tc>
        <w:tc>
          <w:tcPr>
            <w:tcW w:w="2994" w:type="dxa"/>
          </w:tcPr>
          <w:p w14:paraId="1BB8B53A"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sidRPr="003661F5">
              <w:rPr>
                <w:rFonts w:ascii="Aptos" w:hAnsi="Aptos" w:cs="Calibri"/>
                <w:b/>
                <w:sz w:val="18"/>
                <w:szCs w:val="18"/>
                <w:lang w:eastAsia="ja-JP"/>
              </w:rPr>
              <w:t>July 2025</w:t>
            </w:r>
          </w:p>
        </w:tc>
        <w:tc>
          <w:tcPr>
            <w:tcW w:w="3051" w:type="dxa"/>
          </w:tcPr>
          <w:p w14:paraId="180D3608" w14:textId="261E0BC1"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Oct</w:t>
            </w:r>
            <w:r w:rsidR="00646352">
              <w:rPr>
                <w:rFonts w:ascii="Aptos" w:hAnsi="Aptos" w:cs="Calibri"/>
                <w:b/>
                <w:sz w:val="18"/>
                <w:szCs w:val="18"/>
                <w:lang w:eastAsia="ja-JP"/>
              </w:rPr>
              <w:t>ober</w:t>
            </w:r>
            <w:r>
              <w:rPr>
                <w:rFonts w:ascii="Aptos" w:hAnsi="Aptos" w:cs="Calibri"/>
                <w:b/>
                <w:sz w:val="18"/>
                <w:szCs w:val="18"/>
                <w:lang w:eastAsia="ja-JP"/>
              </w:rPr>
              <w:t xml:space="preserve"> </w:t>
            </w:r>
            <w:r w:rsidRPr="003661F5">
              <w:rPr>
                <w:rFonts w:ascii="Aptos" w:hAnsi="Aptos" w:cs="Calibri"/>
                <w:b/>
                <w:sz w:val="18"/>
                <w:szCs w:val="18"/>
                <w:lang w:eastAsia="ja-JP"/>
              </w:rPr>
              <w:t>2025</w:t>
            </w:r>
          </w:p>
        </w:tc>
        <w:tc>
          <w:tcPr>
            <w:tcW w:w="3051" w:type="dxa"/>
          </w:tcPr>
          <w:p w14:paraId="63129E74" w14:textId="37EC7327" w:rsidR="00EE3CAE" w:rsidRDefault="00BA309C"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Feb</w:t>
            </w:r>
            <w:r w:rsidR="00646352">
              <w:rPr>
                <w:rFonts w:ascii="Aptos" w:hAnsi="Aptos" w:cs="Calibri"/>
                <w:b/>
                <w:sz w:val="18"/>
                <w:szCs w:val="18"/>
                <w:lang w:eastAsia="ja-JP"/>
              </w:rPr>
              <w:t>ruary 2026</w:t>
            </w:r>
          </w:p>
        </w:tc>
      </w:tr>
      <w:tr w:rsidR="00EE3CAE" w:rsidRPr="003661F5" w14:paraId="1ACB4D33" w14:textId="230381BA" w:rsidTr="00275AE2">
        <w:trPr>
          <w:trHeight w:val="815"/>
        </w:trPr>
        <w:tc>
          <w:tcPr>
            <w:tcW w:w="520" w:type="dxa"/>
            <w:shd w:val="clear" w:color="auto" w:fill="FFC000"/>
          </w:tcPr>
          <w:p w14:paraId="70D663BD"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sidRPr="003661F5">
              <w:rPr>
                <w:rFonts w:ascii="Aptos" w:hAnsi="Aptos" w:cs="Calibri"/>
                <w:b/>
                <w:sz w:val="18"/>
                <w:szCs w:val="18"/>
                <w:lang w:eastAsia="ja-JP"/>
              </w:rPr>
              <w:t>1</w:t>
            </w:r>
          </w:p>
        </w:tc>
        <w:tc>
          <w:tcPr>
            <w:tcW w:w="3373" w:type="dxa"/>
          </w:tcPr>
          <w:p w14:paraId="6BBD43F1"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Schools to be contacted to design their own ‘don’t idle’ signs for the Council to have made and installed.</w:t>
            </w:r>
          </w:p>
        </w:tc>
        <w:tc>
          <w:tcPr>
            <w:tcW w:w="2968" w:type="dxa"/>
          </w:tcPr>
          <w:p w14:paraId="56E45F2C"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Seeking a discussion with the interested school. ONGOING</w:t>
            </w:r>
          </w:p>
        </w:tc>
        <w:tc>
          <w:tcPr>
            <w:tcW w:w="2994" w:type="dxa"/>
          </w:tcPr>
          <w:p w14:paraId="1224071C"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ONGOING</w:t>
            </w:r>
          </w:p>
        </w:tc>
        <w:tc>
          <w:tcPr>
            <w:tcW w:w="3051" w:type="dxa"/>
          </w:tcPr>
          <w:p w14:paraId="0B3174C6" w14:textId="77777777" w:rsidR="00EE3CAE"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Schools re-contacted, ONGOING</w:t>
            </w:r>
          </w:p>
          <w:p w14:paraId="03597ADE" w14:textId="77777777" w:rsidR="00EE3CAE" w:rsidRPr="007C2C44" w:rsidRDefault="00EE3CAE" w:rsidP="005F747D">
            <w:pPr>
              <w:rPr>
                <w:rFonts w:ascii="Aptos" w:hAnsi="Aptos" w:cs="Calibri"/>
                <w:sz w:val="18"/>
                <w:szCs w:val="18"/>
                <w:lang w:eastAsia="ja-JP"/>
              </w:rPr>
            </w:pPr>
          </w:p>
        </w:tc>
        <w:tc>
          <w:tcPr>
            <w:tcW w:w="3051" w:type="dxa"/>
          </w:tcPr>
          <w:p w14:paraId="281FD5A9" w14:textId="77777777" w:rsidR="00EE3CAE" w:rsidRDefault="00E30C48"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No response</w:t>
            </w:r>
            <w:r w:rsidR="00BC57BE">
              <w:rPr>
                <w:rFonts w:ascii="Aptos" w:hAnsi="Aptos" w:cs="Calibri"/>
                <w:sz w:val="18"/>
                <w:szCs w:val="18"/>
                <w:lang w:eastAsia="ja-JP"/>
              </w:rPr>
              <w:t xml:space="preserve">. </w:t>
            </w:r>
            <w:r w:rsidR="00C46CAD">
              <w:rPr>
                <w:rFonts w:ascii="Aptos" w:hAnsi="Aptos" w:cs="Calibri"/>
                <w:sz w:val="18"/>
                <w:szCs w:val="18"/>
                <w:lang w:eastAsia="ja-JP"/>
              </w:rPr>
              <w:t>Decision</w:t>
            </w:r>
            <w:r w:rsidR="00BC57BE">
              <w:rPr>
                <w:rFonts w:ascii="Aptos" w:hAnsi="Aptos" w:cs="Calibri"/>
                <w:sz w:val="18"/>
                <w:szCs w:val="18"/>
                <w:lang w:eastAsia="ja-JP"/>
              </w:rPr>
              <w:t xml:space="preserve"> required </w:t>
            </w:r>
            <w:r w:rsidR="00C46CAD">
              <w:rPr>
                <w:rFonts w:ascii="Aptos" w:hAnsi="Aptos" w:cs="Calibri"/>
                <w:sz w:val="18"/>
                <w:szCs w:val="18"/>
                <w:lang w:eastAsia="ja-JP"/>
              </w:rPr>
              <w:t>to remove or pursue</w:t>
            </w:r>
            <w:r w:rsidR="002E5483">
              <w:rPr>
                <w:rFonts w:ascii="Aptos" w:hAnsi="Aptos" w:cs="Calibri"/>
                <w:sz w:val="18"/>
                <w:szCs w:val="18"/>
                <w:lang w:eastAsia="ja-JP"/>
              </w:rPr>
              <w:t>.</w:t>
            </w:r>
          </w:p>
          <w:p w14:paraId="58948CF8" w14:textId="261F80DC" w:rsidR="002E5483" w:rsidRDefault="002E5483"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ONGOING</w:t>
            </w:r>
          </w:p>
        </w:tc>
      </w:tr>
      <w:tr w:rsidR="00EE3CAE" w:rsidRPr="003661F5" w14:paraId="2EDA0BB4" w14:textId="6B91BA1A" w:rsidTr="007E0118">
        <w:trPr>
          <w:trHeight w:val="1025"/>
        </w:trPr>
        <w:tc>
          <w:tcPr>
            <w:tcW w:w="520" w:type="dxa"/>
            <w:shd w:val="clear" w:color="auto" w:fill="FFC000"/>
          </w:tcPr>
          <w:p w14:paraId="045D5A00"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sidRPr="003661F5">
              <w:rPr>
                <w:rFonts w:ascii="Aptos" w:hAnsi="Aptos" w:cs="Calibri"/>
                <w:b/>
                <w:sz w:val="18"/>
                <w:szCs w:val="18"/>
                <w:lang w:eastAsia="ja-JP"/>
              </w:rPr>
              <w:t>2</w:t>
            </w:r>
          </w:p>
        </w:tc>
        <w:tc>
          <w:tcPr>
            <w:tcW w:w="3373" w:type="dxa"/>
          </w:tcPr>
          <w:p w14:paraId="0C525585"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Prepare a report on the purchase and installation of MVSIDs for the Parish</w:t>
            </w:r>
          </w:p>
        </w:tc>
        <w:tc>
          <w:tcPr>
            <w:tcW w:w="2968" w:type="dxa"/>
          </w:tcPr>
          <w:p w14:paraId="4DA7868A"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Work on the report has started and is currently in progress. ONGOING</w:t>
            </w:r>
          </w:p>
        </w:tc>
        <w:tc>
          <w:tcPr>
            <w:tcW w:w="2994" w:type="dxa"/>
          </w:tcPr>
          <w:p w14:paraId="2EE130F4"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ONGOING</w:t>
            </w:r>
          </w:p>
        </w:tc>
        <w:tc>
          <w:tcPr>
            <w:tcW w:w="3051" w:type="dxa"/>
          </w:tcPr>
          <w:p w14:paraId="101FCBCC" w14:textId="64EA3534"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Awaiting location sign off from DCC</w:t>
            </w:r>
          </w:p>
        </w:tc>
        <w:tc>
          <w:tcPr>
            <w:tcW w:w="3051" w:type="dxa"/>
          </w:tcPr>
          <w:p w14:paraId="509D58ED" w14:textId="677643AB" w:rsidR="00EE3CAE" w:rsidRDefault="00C46CAD"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 xml:space="preserve">On Agenda. </w:t>
            </w:r>
            <w:r w:rsidR="002E5483">
              <w:rPr>
                <w:rFonts w:ascii="Aptos" w:hAnsi="Aptos" w:cs="Calibri"/>
                <w:sz w:val="18"/>
                <w:szCs w:val="18"/>
                <w:lang w:eastAsia="ja-JP"/>
              </w:rPr>
              <w:t>ONGOING.</w:t>
            </w:r>
          </w:p>
        </w:tc>
      </w:tr>
      <w:tr w:rsidR="00EE3CAE" w:rsidRPr="003661F5" w14:paraId="5C1AD349" w14:textId="7A9A3898" w:rsidTr="007E0118">
        <w:trPr>
          <w:trHeight w:val="1199"/>
        </w:trPr>
        <w:tc>
          <w:tcPr>
            <w:tcW w:w="520" w:type="dxa"/>
            <w:shd w:val="clear" w:color="auto" w:fill="FFC000"/>
          </w:tcPr>
          <w:p w14:paraId="7DFFD3E0"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sidRPr="003661F5">
              <w:rPr>
                <w:rFonts w:ascii="Aptos" w:hAnsi="Aptos" w:cs="Calibri"/>
                <w:b/>
                <w:sz w:val="18"/>
                <w:szCs w:val="18"/>
                <w:lang w:eastAsia="ja-JP"/>
              </w:rPr>
              <w:t>3</w:t>
            </w:r>
          </w:p>
        </w:tc>
        <w:tc>
          <w:tcPr>
            <w:tcW w:w="3373" w:type="dxa"/>
          </w:tcPr>
          <w:p w14:paraId="5A703042"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Traffic issues at the Square, Northam</w:t>
            </w:r>
          </w:p>
        </w:tc>
        <w:tc>
          <w:tcPr>
            <w:tcW w:w="2968" w:type="dxa"/>
          </w:tcPr>
          <w:p w14:paraId="1CF845CC"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Costs of traffic surveys not yet researched.</w:t>
            </w:r>
          </w:p>
          <w:p w14:paraId="7B9A5336"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Cost of air quality surveys not yet researched.</w:t>
            </w:r>
          </w:p>
          <w:p w14:paraId="6A772FFB"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NOT STARTED</w:t>
            </w:r>
          </w:p>
        </w:tc>
        <w:tc>
          <w:tcPr>
            <w:tcW w:w="2994" w:type="dxa"/>
          </w:tcPr>
          <w:p w14:paraId="7978A9A4"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NOT STARTED</w:t>
            </w:r>
          </w:p>
        </w:tc>
        <w:tc>
          <w:tcPr>
            <w:tcW w:w="3051" w:type="dxa"/>
          </w:tcPr>
          <w:p w14:paraId="2510E347" w14:textId="77777777" w:rsidR="00EE3CAE"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Traffic survey cost received,</w:t>
            </w:r>
          </w:p>
          <w:p w14:paraId="13EBE773"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Discussion required in refence to air quality survey</w:t>
            </w:r>
          </w:p>
        </w:tc>
        <w:tc>
          <w:tcPr>
            <w:tcW w:w="3051" w:type="dxa"/>
          </w:tcPr>
          <w:p w14:paraId="097A2A24" w14:textId="29E6B793" w:rsidR="00EE3CAE" w:rsidRDefault="00E30C48"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Seeking updated quotes. ONGOING.</w:t>
            </w:r>
          </w:p>
        </w:tc>
      </w:tr>
      <w:tr w:rsidR="00EE3CAE" w:rsidRPr="003661F5" w14:paraId="75025A3A" w14:textId="184DD97D" w:rsidTr="007E0118">
        <w:trPr>
          <w:trHeight w:val="814"/>
        </w:trPr>
        <w:tc>
          <w:tcPr>
            <w:tcW w:w="520" w:type="dxa"/>
            <w:shd w:val="clear" w:color="auto" w:fill="FFC000"/>
          </w:tcPr>
          <w:p w14:paraId="0C286D51"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4</w:t>
            </w:r>
          </w:p>
        </w:tc>
        <w:tc>
          <w:tcPr>
            <w:tcW w:w="3373" w:type="dxa"/>
          </w:tcPr>
          <w:p w14:paraId="05F66F15"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Schedule the works for Life on the Verge</w:t>
            </w:r>
          </w:p>
        </w:tc>
        <w:tc>
          <w:tcPr>
            <w:tcW w:w="2968" w:type="dxa"/>
          </w:tcPr>
          <w:p w14:paraId="5A102403"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The design is being redrafted in line with the requirements of the Neighbourhood Highways Officer. ONGOING</w:t>
            </w:r>
          </w:p>
        </w:tc>
        <w:tc>
          <w:tcPr>
            <w:tcW w:w="2994" w:type="dxa"/>
          </w:tcPr>
          <w:p w14:paraId="38426773"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Not supported by Highways officer. Revisit Plans.</w:t>
            </w:r>
          </w:p>
        </w:tc>
        <w:tc>
          <w:tcPr>
            <w:tcW w:w="3051" w:type="dxa"/>
          </w:tcPr>
          <w:p w14:paraId="668770E1"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Fresh plans will be put to council in December</w:t>
            </w:r>
          </w:p>
        </w:tc>
        <w:tc>
          <w:tcPr>
            <w:tcW w:w="3051" w:type="dxa"/>
          </w:tcPr>
          <w:p w14:paraId="7D9D580A" w14:textId="62005492" w:rsidR="00EE3CAE" w:rsidRDefault="000D2CD9"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On Agenda</w:t>
            </w:r>
            <w:r w:rsidR="002E5483">
              <w:rPr>
                <w:rFonts w:ascii="Aptos" w:hAnsi="Aptos" w:cs="Calibri"/>
                <w:sz w:val="18"/>
                <w:szCs w:val="18"/>
                <w:lang w:eastAsia="ja-JP"/>
              </w:rPr>
              <w:t>. ONGOING.</w:t>
            </w:r>
          </w:p>
        </w:tc>
      </w:tr>
      <w:tr w:rsidR="00EE3CAE" w:rsidRPr="003661F5" w14:paraId="27CFCA17" w14:textId="36950D73" w:rsidTr="007E0118">
        <w:trPr>
          <w:trHeight w:val="1199"/>
        </w:trPr>
        <w:tc>
          <w:tcPr>
            <w:tcW w:w="520" w:type="dxa"/>
            <w:shd w:val="clear" w:color="auto" w:fill="FFC000"/>
          </w:tcPr>
          <w:p w14:paraId="764C51E3"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6</w:t>
            </w:r>
          </w:p>
        </w:tc>
        <w:tc>
          <w:tcPr>
            <w:tcW w:w="3373" w:type="dxa"/>
          </w:tcPr>
          <w:p w14:paraId="68EE642E"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en-US"/>
              </w:rPr>
            </w:pPr>
            <w:r w:rsidRPr="003661F5">
              <w:rPr>
                <w:rFonts w:ascii="Aptos" w:hAnsi="Aptos" w:cs="Calibri"/>
                <w:sz w:val="18"/>
                <w:szCs w:val="18"/>
                <w:lang w:eastAsia="en-US"/>
              </w:rPr>
              <w:t>NTC Officers to submit the P3 request for the upgrading of footpaths 35 and 36.</w:t>
            </w:r>
          </w:p>
        </w:tc>
        <w:tc>
          <w:tcPr>
            <w:tcW w:w="2968" w:type="dxa"/>
            <w:shd w:val="clear" w:color="auto" w:fill="D9D9D9"/>
          </w:tcPr>
          <w:p w14:paraId="1C861626"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The P3 funding request has been submitted and is currently awaiting approval. ONGOING</w:t>
            </w:r>
          </w:p>
        </w:tc>
        <w:tc>
          <w:tcPr>
            <w:tcW w:w="2994" w:type="dxa"/>
          </w:tcPr>
          <w:p w14:paraId="5F0C76AF"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No Change.</w:t>
            </w:r>
          </w:p>
        </w:tc>
        <w:tc>
          <w:tcPr>
            <w:tcW w:w="3051" w:type="dxa"/>
          </w:tcPr>
          <w:p w14:paraId="7C321154"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Email sent to chase funding</w:t>
            </w:r>
          </w:p>
        </w:tc>
        <w:tc>
          <w:tcPr>
            <w:tcW w:w="3051" w:type="dxa"/>
          </w:tcPr>
          <w:p w14:paraId="0F31C82D" w14:textId="57CAA77B" w:rsidR="00EE3CAE" w:rsidRDefault="007A0650"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On Agenda</w:t>
            </w:r>
            <w:r w:rsidR="002E5483">
              <w:rPr>
                <w:rFonts w:ascii="Aptos" w:hAnsi="Aptos" w:cs="Calibri"/>
                <w:sz w:val="18"/>
                <w:szCs w:val="18"/>
                <w:lang w:eastAsia="ja-JP"/>
              </w:rPr>
              <w:t>. ONGOING.</w:t>
            </w:r>
          </w:p>
        </w:tc>
      </w:tr>
      <w:tr w:rsidR="00EE3CAE" w:rsidRPr="003661F5" w14:paraId="0A9E726C" w14:textId="2428C340" w:rsidTr="00275AE2">
        <w:trPr>
          <w:trHeight w:val="1199"/>
        </w:trPr>
        <w:tc>
          <w:tcPr>
            <w:tcW w:w="520" w:type="dxa"/>
            <w:shd w:val="clear" w:color="auto" w:fill="92D050"/>
          </w:tcPr>
          <w:p w14:paraId="69889085"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6</w:t>
            </w:r>
          </w:p>
        </w:tc>
        <w:tc>
          <w:tcPr>
            <w:tcW w:w="3373" w:type="dxa"/>
          </w:tcPr>
          <w:p w14:paraId="371D390D"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en-US"/>
              </w:rPr>
            </w:pPr>
            <w:r w:rsidRPr="003661F5">
              <w:rPr>
                <w:rFonts w:ascii="Aptos" w:hAnsi="Aptos" w:cs="Calibri"/>
                <w:sz w:val="18"/>
                <w:szCs w:val="18"/>
                <w:lang w:eastAsia="en-US"/>
              </w:rPr>
              <w:t>Officers to liaise with Devon County Council to request the upgrading of the stiles on Footpaths 4 and 6 to kissing gates.</w:t>
            </w:r>
          </w:p>
        </w:tc>
        <w:tc>
          <w:tcPr>
            <w:tcW w:w="2968" w:type="dxa"/>
            <w:shd w:val="clear" w:color="auto" w:fill="D9D9D9"/>
          </w:tcPr>
          <w:p w14:paraId="77226F6D"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Liaison with Devon County Council has taken place, and the works have been scheduled for November. ONGOING</w:t>
            </w:r>
          </w:p>
        </w:tc>
        <w:tc>
          <w:tcPr>
            <w:tcW w:w="2994" w:type="dxa"/>
          </w:tcPr>
          <w:p w14:paraId="7F19A247"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Awaiting response from DCC</w:t>
            </w:r>
          </w:p>
        </w:tc>
        <w:tc>
          <w:tcPr>
            <w:tcW w:w="3051" w:type="dxa"/>
          </w:tcPr>
          <w:p w14:paraId="15737D66"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Email sent to chase funding</w:t>
            </w:r>
          </w:p>
        </w:tc>
        <w:tc>
          <w:tcPr>
            <w:tcW w:w="3051" w:type="dxa"/>
          </w:tcPr>
          <w:p w14:paraId="4AD735F5" w14:textId="23336C39" w:rsidR="00EE3CAE" w:rsidRDefault="007A0650"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On Agenda</w:t>
            </w:r>
            <w:r w:rsidR="00C176F9">
              <w:rPr>
                <w:rFonts w:ascii="Aptos" w:hAnsi="Aptos" w:cs="Calibri"/>
                <w:sz w:val="18"/>
                <w:szCs w:val="18"/>
                <w:lang w:eastAsia="ja-JP"/>
              </w:rPr>
              <w:t xml:space="preserve">. 6 Complete. </w:t>
            </w:r>
          </w:p>
        </w:tc>
      </w:tr>
      <w:tr w:rsidR="00EE3CAE" w:rsidRPr="003661F5" w14:paraId="3CAEDD4C" w14:textId="5D84CAFA" w:rsidTr="00275AE2">
        <w:trPr>
          <w:trHeight w:val="522"/>
        </w:trPr>
        <w:tc>
          <w:tcPr>
            <w:tcW w:w="520" w:type="dxa"/>
            <w:shd w:val="clear" w:color="auto" w:fill="FFC000"/>
          </w:tcPr>
          <w:p w14:paraId="7B984DD5" w14:textId="77777777" w:rsidR="00EE3CAE" w:rsidRPr="003661F5" w:rsidRDefault="00EE3CAE"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7</w:t>
            </w:r>
          </w:p>
        </w:tc>
        <w:tc>
          <w:tcPr>
            <w:tcW w:w="3373" w:type="dxa"/>
          </w:tcPr>
          <w:p w14:paraId="1CEED1DA"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en-US"/>
              </w:rPr>
            </w:pPr>
            <w:r w:rsidRPr="003661F5">
              <w:rPr>
                <w:rFonts w:ascii="Aptos" w:hAnsi="Aptos" w:cs="Calibri"/>
                <w:sz w:val="18"/>
                <w:szCs w:val="18"/>
                <w:lang w:eastAsia="en-US"/>
              </w:rPr>
              <w:t xml:space="preserve">Investigate power issues to 3 lighting columns at WWH! </w:t>
            </w:r>
          </w:p>
        </w:tc>
        <w:tc>
          <w:tcPr>
            <w:tcW w:w="2968" w:type="dxa"/>
            <w:shd w:val="clear" w:color="auto" w:fill="D9D9D9"/>
          </w:tcPr>
          <w:p w14:paraId="10F55A36"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p>
        </w:tc>
        <w:tc>
          <w:tcPr>
            <w:tcW w:w="2994" w:type="dxa"/>
            <w:shd w:val="clear" w:color="auto" w:fill="D9D9D9"/>
          </w:tcPr>
          <w:p w14:paraId="2F927E11"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sidRPr="003661F5">
              <w:rPr>
                <w:rFonts w:ascii="Aptos" w:hAnsi="Aptos" w:cs="Calibri"/>
                <w:sz w:val="18"/>
                <w:szCs w:val="18"/>
                <w:lang w:eastAsia="ja-JP"/>
              </w:rPr>
              <w:t>Added 30</w:t>
            </w:r>
            <w:r w:rsidRPr="003661F5">
              <w:rPr>
                <w:rFonts w:ascii="Aptos" w:hAnsi="Aptos" w:cs="Calibri"/>
                <w:sz w:val="18"/>
                <w:szCs w:val="18"/>
                <w:vertAlign w:val="superscript"/>
                <w:lang w:eastAsia="ja-JP"/>
              </w:rPr>
              <w:t>th</w:t>
            </w:r>
            <w:r w:rsidRPr="003661F5">
              <w:rPr>
                <w:rFonts w:ascii="Aptos" w:hAnsi="Aptos" w:cs="Calibri"/>
                <w:sz w:val="18"/>
                <w:szCs w:val="18"/>
                <w:lang w:eastAsia="ja-JP"/>
              </w:rPr>
              <w:t xml:space="preserve"> July 25</w:t>
            </w:r>
          </w:p>
        </w:tc>
        <w:tc>
          <w:tcPr>
            <w:tcW w:w="3051" w:type="dxa"/>
          </w:tcPr>
          <w:p w14:paraId="21FB31B6" w14:textId="77777777" w:rsidR="00EE3CAE" w:rsidRPr="003661F5" w:rsidRDefault="00EE3CAE"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Investigation complete, works ongoing. On Agenda.</w:t>
            </w:r>
          </w:p>
        </w:tc>
        <w:tc>
          <w:tcPr>
            <w:tcW w:w="3051" w:type="dxa"/>
          </w:tcPr>
          <w:p w14:paraId="4A6BD32E" w14:textId="77397D8F" w:rsidR="00EE3CAE" w:rsidRDefault="007B2601"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See repor</w:t>
            </w:r>
            <w:r w:rsidR="007A0650">
              <w:rPr>
                <w:rFonts w:ascii="Aptos" w:hAnsi="Aptos" w:cs="Calibri"/>
                <w:sz w:val="18"/>
                <w:szCs w:val="18"/>
                <w:lang w:eastAsia="ja-JP"/>
              </w:rPr>
              <w:t>t.</w:t>
            </w:r>
          </w:p>
        </w:tc>
      </w:tr>
      <w:tr w:rsidR="00275AE2" w:rsidRPr="003661F5" w14:paraId="14734A1C" w14:textId="77777777" w:rsidTr="003E47C7">
        <w:trPr>
          <w:trHeight w:val="522"/>
        </w:trPr>
        <w:tc>
          <w:tcPr>
            <w:tcW w:w="520" w:type="dxa"/>
            <w:shd w:val="clear" w:color="auto" w:fill="92D050"/>
          </w:tcPr>
          <w:p w14:paraId="1053EDDB" w14:textId="25EEC819" w:rsidR="00275AE2" w:rsidRDefault="00275AE2" w:rsidP="005F747D">
            <w:pPr>
              <w:widowControl w:val="0"/>
              <w:suppressAutoHyphens w:val="0"/>
              <w:autoSpaceDE w:val="0"/>
              <w:autoSpaceDN w:val="0"/>
              <w:adjustRightInd w:val="0"/>
              <w:rPr>
                <w:rFonts w:ascii="Aptos" w:hAnsi="Aptos" w:cs="Calibri"/>
                <w:b/>
                <w:sz w:val="18"/>
                <w:szCs w:val="18"/>
                <w:lang w:eastAsia="ja-JP"/>
              </w:rPr>
            </w:pPr>
            <w:r>
              <w:rPr>
                <w:rFonts w:ascii="Aptos" w:hAnsi="Aptos" w:cs="Calibri"/>
                <w:b/>
                <w:sz w:val="18"/>
                <w:szCs w:val="18"/>
                <w:lang w:eastAsia="ja-JP"/>
              </w:rPr>
              <w:t>8</w:t>
            </w:r>
          </w:p>
        </w:tc>
        <w:tc>
          <w:tcPr>
            <w:tcW w:w="3373" w:type="dxa"/>
          </w:tcPr>
          <w:p w14:paraId="7ED8932B" w14:textId="4FDE293A" w:rsidR="00275AE2" w:rsidRPr="003661F5" w:rsidRDefault="00275AE2" w:rsidP="005F747D">
            <w:pPr>
              <w:widowControl w:val="0"/>
              <w:suppressAutoHyphens w:val="0"/>
              <w:autoSpaceDE w:val="0"/>
              <w:autoSpaceDN w:val="0"/>
              <w:adjustRightInd w:val="0"/>
              <w:rPr>
                <w:rFonts w:ascii="Aptos" w:hAnsi="Aptos" w:cs="Calibri"/>
                <w:sz w:val="18"/>
                <w:szCs w:val="18"/>
                <w:lang w:eastAsia="en-US"/>
              </w:rPr>
            </w:pPr>
            <w:r>
              <w:rPr>
                <w:rFonts w:ascii="Aptos" w:hAnsi="Aptos" w:cs="Calibri"/>
                <w:sz w:val="18"/>
                <w:szCs w:val="18"/>
                <w:lang w:eastAsia="en-US"/>
              </w:rPr>
              <w:t>Finger post – Westbourne Terrace</w:t>
            </w:r>
          </w:p>
        </w:tc>
        <w:tc>
          <w:tcPr>
            <w:tcW w:w="2968" w:type="dxa"/>
            <w:shd w:val="clear" w:color="auto" w:fill="D9D9D9"/>
          </w:tcPr>
          <w:p w14:paraId="5592C3B1" w14:textId="77777777" w:rsidR="00275AE2" w:rsidRPr="003661F5" w:rsidRDefault="00275AE2" w:rsidP="005F747D">
            <w:pPr>
              <w:widowControl w:val="0"/>
              <w:suppressAutoHyphens w:val="0"/>
              <w:autoSpaceDE w:val="0"/>
              <w:autoSpaceDN w:val="0"/>
              <w:adjustRightInd w:val="0"/>
              <w:rPr>
                <w:rFonts w:ascii="Aptos" w:hAnsi="Aptos" w:cs="Calibri"/>
                <w:sz w:val="18"/>
                <w:szCs w:val="18"/>
                <w:lang w:eastAsia="ja-JP"/>
              </w:rPr>
            </w:pPr>
          </w:p>
        </w:tc>
        <w:tc>
          <w:tcPr>
            <w:tcW w:w="2994" w:type="dxa"/>
            <w:shd w:val="clear" w:color="auto" w:fill="D9D9D9"/>
          </w:tcPr>
          <w:p w14:paraId="7A6A4CDE" w14:textId="77777777" w:rsidR="00275AE2" w:rsidRPr="003661F5" w:rsidRDefault="00275AE2" w:rsidP="005F747D">
            <w:pPr>
              <w:widowControl w:val="0"/>
              <w:suppressAutoHyphens w:val="0"/>
              <w:autoSpaceDE w:val="0"/>
              <w:autoSpaceDN w:val="0"/>
              <w:adjustRightInd w:val="0"/>
              <w:rPr>
                <w:rFonts w:ascii="Aptos" w:hAnsi="Aptos" w:cs="Calibri"/>
                <w:sz w:val="18"/>
                <w:szCs w:val="18"/>
                <w:lang w:eastAsia="ja-JP"/>
              </w:rPr>
            </w:pPr>
          </w:p>
        </w:tc>
        <w:tc>
          <w:tcPr>
            <w:tcW w:w="3051" w:type="dxa"/>
            <w:shd w:val="clear" w:color="auto" w:fill="D9D9D9" w:themeFill="background1" w:themeFillShade="D9"/>
          </w:tcPr>
          <w:p w14:paraId="5B13CC3E" w14:textId="77777777" w:rsidR="00275AE2" w:rsidRDefault="00275AE2" w:rsidP="005F747D">
            <w:pPr>
              <w:widowControl w:val="0"/>
              <w:suppressAutoHyphens w:val="0"/>
              <w:autoSpaceDE w:val="0"/>
              <w:autoSpaceDN w:val="0"/>
              <w:adjustRightInd w:val="0"/>
              <w:rPr>
                <w:rFonts w:ascii="Aptos" w:hAnsi="Aptos" w:cs="Calibri"/>
                <w:sz w:val="18"/>
                <w:szCs w:val="18"/>
                <w:lang w:eastAsia="ja-JP"/>
              </w:rPr>
            </w:pPr>
          </w:p>
        </w:tc>
        <w:tc>
          <w:tcPr>
            <w:tcW w:w="3051" w:type="dxa"/>
          </w:tcPr>
          <w:p w14:paraId="3BF61063" w14:textId="78660612" w:rsidR="00275AE2" w:rsidRDefault="003E47C7"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Post ordered (to be delivered 11.2.26), S171 licence obtained, contractor instructed to install by 31.3.26.</w:t>
            </w:r>
          </w:p>
          <w:p w14:paraId="218F606F" w14:textId="566F05A7" w:rsidR="003E47C7" w:rsidRDefault="003E47C7" w:rsidP="005F747D">
            <w:pPr>
              <w:widowControl w:val="0"/>
              <w:suppressAutoHyphens w:val="0"/>
              <w:autoSpaceDE w:val="0"/>
              <w:autoSpaceDN w:val="0"/>
              <w:adjustRightInd w:val="0"/>
              <w:rPr>
                <w:rFonts w:ascii="Aptos" w:hAnsi="Aptos" w:cs="Calibri"/>
                <w:sz w:val="18"/>
                <w:szCs w:val="18"/>
                <w:lang w:eastAsia="ja-JP"/>
              </w:rPr>
            </w:pPr>
            <w:r>
              <w:rPr>
                <w:rFonts w:ascii="Aptos" w:hAnsi="Aptos" w:cs="Calibri"/>
                <w:sz w:val="18"/>
                <w:szCs w:val="18"/>
                <w:lang w:eastAsia="ja-JP"/>
              </w:rPr>
              <w:t>Costs of the fingerpost and installation obtained from councillor grants (DCC and TDC). COMPLETE</w:t>
            </w:r>
          </w:p>
        </w:tc>
      </w:tr>
    </w:tbl>
    <w:p w14:paraId="5CD81733" w14:textId="77777777" w:rsidR="005F747D" w:rsidRPr="005F747D" w:rsidRDefault="005F747D" w:rsidP="005F747D">
      <w:pPr>
        <w:rPr>
          <w:rFonts w:ascii="Aptos" w:hAnsi="Aptos" w:cs="Arial"/>
          <w:lang w:eastAsia="en-US"/>
        </w:rPr>
        <w:sectPr w:rsidR="005F747D" w:rsidRPr="005F747D" w:rsidSect="005F747D">
          <w:pgSz w:w="16837" w:h="11905" w:orient="landscape"/>
          <w:pgMar w:top="851" w:right="851" w:bottom="851" w:left="851" w:header="284" w:footer="720" w:gutter="0"/>
          <w:cols w:space="720"/>
          <w:noEndnote/>
          <w:docGrid w:linePitch="326"/>
        </w:sectPr>
      </w:pPr>
    </w:p>
    <w:bookmarkEnd w:id="3"/>
    <w:p w14:paraId="11507780" w14:textId="77777777" w:rsidR="00A17982" w:rsidRPr="00882975" w:rsidRDefault="00A17982" w:rsidP="009D2D4E">
      <w:pPr>
        <w:rPr>
          <w:rFonts w:ascii="Aptos" w:hAnsi="Aptos"/>
          <w:lang w:eastAsia="en-GB"/>
        </w:rPr>
      </w:pPr>
    </w:p>
    <w:p w14:paraId="045CF11F" w14:textId="02EE5C2F" w:rsidR="00882975" w:rsidRPr="00882975" w:rsidRDefault="002F62C9" w:rsidP="00882975">
      <w:pPr>
        <w:pStyle w:val="NoSpacing"/>
        <w:rPr>
          <w:rFonts w:ascii="Aptos" w:hAnsi="Aptos"/>
          <w:b/>
          <w:bCs/>
        </w:rPr>
      </w:pPr>
      <w:r>
        <w:rPr>
          <w:rFonts w:ascii="Aptos" w:hAnsi="Aptos"/>
          <w:b/>
          <w:bCs/>
          <w:lang w:eastAsia="en-GB"/>
        </w:rPr>
        <w:t xml:space="preserve">Item </w:t>
      </w:r>
      <w:r w:rsidR="000B2D3B" w:rsidRPr="00882975">
        <w:rPr>
          <w:rFonts w:ascii="Aptos" w:hAnsi="Aptos"/>
          <w:b/>
          <w:bCs/>
          <w:lang w:eastAsia="en-GB"/>
        </w:rPr>
        <w:t>8</w:t>
      </w:r>
      <w:r w:rsidR="000B2D3B" w:rsidRPr="00882975">
        <w:rPr>
          <w:rFonts w:ascii="Aptos" w:hAnsi="Aptos"/>
          <w:b/>
          <w:bCs/>
          <w:lang w:eastAsia="en-GB"/>
        </w:rPr>
        <w:tab/>
      </w:r>
    </w:p>
    <w:p w14:paraId="6FA7C5D6" w14:textId="04BAD13C" w:rsidR="00882975" w:rsidRDefault="00882975" w:rsidP="007642C4">
      <w:pPr>
        <w:pStyle w:val="NoSpacing"/>
        <w:rPr>
          <w:rFonts w:ascii="Aptos" w:hAnsi="Aptos"/>
        </w:rPr>
      </w:pPr>
      <w:r w:rsidRPr="009B1873">
        <w:rPr>
          <w:sz w:val="12"/>
          <w:szCs w:val="12"/>
        </w:rPr>
        <w:br/>
      </w:r>
      <w:r w:rsidR="00F93742" w:rsidRPr="00F93742">
        <w:rPr>
          <w:rFonts w:ascii="Aptos" w:hAnsi="Aptos"/>
        </w:rPr>
        <w:t xml:space="preserve">To </w:t>
      </w:r>
      <w:r w:rsidR="00F93742" w:rsidRPr="00D11339">
        <w:rPr>
          <w:rFonts w:ascii="Aptos" w:hAnsi="Aptos"/>
          <w:b/>
          <w:bCs/>
        </w:rPr>
        <w:t>consider</w:t>
      </w:r>
      <w:r w:rsidR="00F93742" w:rsidRPr="00F93742">
        <w:rPr>
          <w:rFonts w:ascii="Aptos" w:hAnsi="Aptos"/>
        </w:rPr>
        <w:t xml:space="preserve"> a request for funding to carry out maintenance works to P3 footpaths across the Parish, including associated labour costs and surface repairs where required, and to </w:t>
      </w:r>
      <w:r w:rsidR="00F93742" w:rsidRPr="00D11339">
        <w:rPr>
          <w:rFonts w:ascii="Aptos" w:hAnsi="Aptos"/>
          <w:b/>
          <w:bCs/>
        </w:rPr>
        <w:t>approve</w:t>
      </w:r>
      <w:r w:rsidR="00F93742" w:rsidRPr="00F93742">
        <w:rPr>
          <w:rFonts w:ascii="Aptos" w:hAnsi="Aptos"/>
        </w:rPr>
        <w:t xml:space="preserve"> the necessary expenditure.</w:t>
      </w:r>
    </w:p>
    <w:p w14:paraId="3CE83834" w14:textId="4BB6C283" w:rsidR="00705265" w:rsidRPr="009B1873" w:rsidRDefault="00705265" w:rsidP="00882975">
      <w:pPr>
        <w:pStyle w:val="NoSpacing"/>
        <w:rPr>
          <w:rFonts w:ascii="Aptos" w:hAnsi="Aptos"/>
          <w:sz w:val="12"/>
          <w:szCs w:val="12"/>
        </w:rPr>
      </w:pPr>
    </w:p>
    <w:p w14:paraId="420E5F29" w14:textId="343EB755" w:rsidR="00FA01E9" w:rsidRPr="00231781" w:rsidRDefault="00D554C5" w:rsidP="00FA01E9">
      <w:pPr>
        <w:spacing w:after="160" w:line="278" w:lineRule="auto"/>
        <w:rPr>
          <w:rFonts w:ascii="Aptos" w:hAnsi="Aptos"/>
        </w:rPr>
      </w:pPr>
      <w:r>
        <w:rPr>
          <w:rFonts w:ascii="Aptos" w:hAnsi="Aptos"/>
          <w:b/>
          <w:bCs/>
          <w:lang w:eastAsia="en-GB"/>
        </w:rPr>
        <w:t xml:space="preserve">Item </w:t>
      </w:r>
      <w:r w:rsidR="00FA01E9" w:rsidRPr="00FA01E9">
        <w:rPr>
          <w:rFonts w:ascii="Aptos" w:hAnsi="Aptos"/>
          <w:b/>
          <w:bCs/>
          <w:lang w:eastAsia="en-GB"/>
        </w:rPr>
        <w:t>9</w:t>
      </w:r>
      <w:r w:rsidR="00FA01E9" w:rsidRPr="00FA01E9">
        <w:rPr>
          <w:rFonts w:ascii="Aptos" w:hAnsi="Aptos"/>
          <w:lang w:eastAsia="en-GB"/>
        </w:rPr>
        <w:tab/>
      </w:r>
    </w:p>
    <w:p w14:paraId="16A52883" w14:textId="22AE1E3D" w:rsidR="008B463B" w:rsidRDefault="00B515E1" w:rsidP="009D2D4E">
      <w:pPr>
        <w:rPr>
          <w:rFonts w:ascii="Aptos" w:hAnsi="Aptos"/>
          <w:lang w:eastAsia="en-GB"/>
        </w:rPr>
      </w:pPr>
      <w:r w:rsidRPr="00B515E1">
        <w:rPr>
          <w:rFonts w:ascii="Aptos" w:hAnsi="Aptos"/>
          <w:lang w:eastAsia="en-GB"/>
        </w:rPr>
        <w:t xml:space="preserve">To </w:t>
      </w:r>
      <w:r w:rsidRPr="00D11339">
        <w:rPr>
          <w:rFonts w:ascii="Aptos" w:hAnsi="Aptos"/>
          <w:b/>
          <w:bCs/>
          <w:lang w:eastAsia="en-GB"/>
        </w:rPr>
        <w:t xml:space="preserve">confirm </w:t>
      </w:r>
      <w:r w:rsidRPr="00B515E1">
        <w:rPr>
          <w:rFonts w:ascii="Aptos" w:hAnsi="Aptos"/>
          <w:lang w:eastAsia="en-GB"/>
        </w:rPr>
        <w:t xml:space="preserve">the </w:t>
      </w:r>
      <w:r w:rsidR="005629A6">
        <w:rPr>
          <w:rFonts w:ascii="Aptos" w:hAnsi="Aptos"/>
          <w:b/>
          <w:bCs/>
          <w:lang w:eastAsia="en-GB"/>
        </w:rPr>
        <w:t>recommendation</w:t>
      </w:r>
      <w:r w:rsidRPr="00B515E1">
        <w:rPr>
          <w:rFonts w:ascii="Aptos" w:hAnsi="Aptos"/>
          <w:lang w:eastAsia="en-GB"/>
        </w:rPr>
        <w:t xml:space="preserve"> of the </w:t>
      </w:r>
      <w:r w:rsidR="00B81CCB">
        <w:rPr>
          <w:rFonts w:ascii="Aptos" w:hAnsi="Aptos"/>
          <w:lang w:eastAsia="en-GB"/>
        </w:rPr>
        <w:t>working</w:t>
      </w:r>
      <w:r w:rsidRPr="00B515E1">
        <w:rPr>
          <w:rFonts w:ascii="Aptos" w:hAnsi="Aptos"/>
          <w:lang w:eastAsia="en-GB"/>
        </w:rPr>
        <w:t xml:space="preserve"> Group regarding the purchase of two Mobile Vehicle Speed Indicator Devices (MVSIDs) for use within the Parish. The Task and Finish Group considered proposals from three suppliers: Pandora Technologies Ltd, Elan City, and </w:t>
      </w:r>
      <w:proofErr w:type="spellStart"/>
      <w:r w:rsidRPr="00B515E1">
        <w:rPr>
          <w:rFonts w:ascii="Aptos" w:hAnsi="Aptos"/>
          <w:lang w:eastAsia="en-GB"/>
        </w:rPr>
        <w:t>Swarco</w:t>
      </w:r>
      <w:proofErr w:type="spellEnd"/>
      <w:r w:rsidRPr="00B515E1">
        <w:rPr>
          <w:rFonts w:ascii="Aptos" w:hAnsi="Aptos"/>
          <w:lang w:eastAsia="en-GB"/>
        </w:rPr>
        <w:t xml:space="preserve">, and </w:t>
      </w:r>
      <w:r w:rsidR="008E2138">
        <w:rPr>
          <w:rFonts w:ascii="Aptos" w:hAnsi="Aptos"/>
          <w:b/>
          <w:bCs/>
          <w:lang w:eastAsia="en-GB"/>
        </w:rPr>
        <w:t xml:space="preserve">recommend </w:t>
      </w:r>
      <w:r w:rsidR="008E2138" w:rsidRPr="00FE4555">
        <w:rPr>
          <w:rFonts w:ascii="Aptos" w:hAnsi="Aptos"/>
          <w:lang w:eastAsia="en-GB"/>
        </w:rPr>
        <w:t xml:space="preserve">that the committee source two </w:t>
      </w:r>
      <w:r w:rsidR="00AA567A" w:rsidRPr="00FE4555">
        <w:rPr>
          <w:rFonts w:ascii="Aptos" w:hAnsi="Aptos"/>
          <w:lang w:eastAsia="en-GB"/>
        </w:rPr>
        <w:t>MV</w:t>
      </w:r>
      <w:r w:rsidR="00735768" w:rsidRPr="00FE4555">
        <w:rPr>
          <w:rFonts w:ascii="Aptos" w:hAnsi="Aptos"/>
          <w:lang w:eastAsia="en-GB"/>
        </w:rPr>
        <w:t>SIDs from</w:t>
      </w:r>
      <w:r>
        <w:rPr>
          <w:rFonts w:ascii="Aptos" w:hAnsi="Aptos"/>
          <w:b/>
          <w:lang w:eastAsia="en-GB"/>
        </w:rPr>
        <w:t xml:space="preserve"> </w:t>
      </w:r>
      <w:r w:rsidRPr="007B3294">
        <w:rPr>
          <w:rFonts w:ascii="Aptos" w:hAnsi="Aptos"/>
          <w:lang w:eastAsia="en-GB"/>
        </w:rPr>
        <w:t>Elan City at a total cost of £6,215.98</w:t>
      </w:r>
      <w:r w:rsidR="006E569E">
        <w:rPr>
          <w:rFonts w:ascii="Aptos" w:hAnsi="Aptos"/>
          <w:lang w:eastAsia="en-GB"/>
        </w:rPr>
        <w:t xml:space="preserve"> (</w:t>
      </w:r>
      <w:r w:rsidR="00223D86">
        <w:rPr>
          <w:rFonts w:ascii="Aptos" w:hAnsi="Aptos"/>
          <w:lang w:eastAsia="en-GB"/>
        </w:rPr>
        <w:t xml:space="preserve">cost code </w:t>
      </w:r>
      <w:r w:rsidR="007148D4">
        <w:rPr>
          <w:rFonts w:ascii="Aptos" w:hAnsi="Aptos"/>
          <w:lang w:eastAsia="en-GB"/>
        </w:rPr>
        <w:t xml:space="preserve">76 </w:t>
      </w:r>
      <w:r w:rsidR="00223D86">
        <w:rPr>
          <w:rFonts w:ascii="Aptos" w:hAnsi="Aptos"/>
          <w:lang w:eastAsia="en-GB"/>
        </w:rPr>
        <w:t>MVSIDs</w:t>
      </w:r>
      <w:r w:rsidR="00B56193">
        <w:rPr>
          <w:rFonts w:ascii="Aptos" w:hAnsi="Aptos"/>
          <w:lang w:eastAsia="en-GB"/>
        </w:rPr>
        <w:t>, £10,000 budget</w:t>
      </w:r>
      <w:r w:rsidR="00BF631F">
        <w:rPr>
          <w:rFonts w:ascii="Aptos" w:hAnsi="Aptos"/>
          <w:lang w:eastAsia="en-GB"/>
        </w:rPr>
        <w:t>)</w:t>
      </w:r>
      <w:r w:rsidR="000341DF">
        <w:rPr>
          <w:rFonts w:ascii="Aptos" w:hAnsi="Aptos"/>
          <w:lang w:eastAsia="en-GB"/>
        </w:rPr>
        <w:t>.</w:t>
      </w:r>
    </w:p>
    <w:p w14:paraId="0A79C817" w14:textId="77777777" w:rsidR="00B515E1" w:rsidRPr="00113F55" w:rsidRDefault="00B515E1" w:rsidP="009D2D4E">
      <w:pPr>
        <w:rPr>
          <w:rFonts w:ascii="Aptos" w:hAnsi="Aptos"/>
          <w:sz w:val="22"/>
          <w:szCs w:val="22"/>
          <w:lang w:eastAsia="en-GB"/>
        </w:rPr>
      </w:pPr>
    </w:p>
    <w:p w14:paraId="4275CD70" w14:textId="0AA967A9" w:rsidR="00A5325C" w:rsidRDefault="000B1B7A" w:rsidP="00E0409C">
      <w:pPr>
        <w:spacing w:after="160" w:line="278" w:lineRule="auto"/>
        <w:rPr>
          <w:rFonts w:ascii="Aptos" w:hAnsi="Aptos"/>
        </w:rPr>
      </w:pPr>
      <w:r>
        <w:rPr>
          <w:rFonts w:ascii="Aptos" w:hAnsi="Aptos"/>
          <w:b/>
          <w:bCs/>
          <w:lang w:eastAsia="en-GB"/>
        </w:rPr>
        <w:t xml:space="preserve">Item </w:t>
      </w:r>
      <w:r w:rsidR="00F77B76" w:rsidRPr="00B27D16">
        <w:rPr>
          <w:rFonts w:ascii="Aptos" w:hAnsi="Aptos"/>
          <w:b/>
          <w:bCs/>
          <w:lang w:eastAsia="en-GB"/>
        </w:rPr>
        <w:t>10</w:t>
      </w:r>
    </w:p>
    <w:p w14:paraId="5CD942FD" w14:textId="5D715D51" w:rsidR="00E0409C" w:rsidRDefault="004206F5" w:rsidP="00E0409C">
      <w:pPr>
        <w:spacing w:after="160" w:line="278" w:lineRule="auto"/>
        <w:rPr>
          <w:rFonts w:ascii="Aptos" w:hAnsi="Aptos"/>
          <w:lang w:eastAsia="en-GB"/>
        </w:rPr>
      </w:pPr>
      <w:r w:rsidRPr="004206F5">
        <w:rPr>
          <w:rFonts w:ascii="Aptos" w:hAnsi="Aptos"/>
          <w:lang w:eastAsia="en-GB"/>
        </w:rPr>
        <w:t xml:space="preserve">To </w:t>
      </w:r>
      <w:r w:rsidRPr="00D11339">
        <w:rPr>
          <w:rFonts w:ascii="Aptos" w:hAnsi="Aptos"/>
          <w:b/>
          <w:bCs/>
          <w:lang w:eastAsia="en-GB"/>
        </w:rPr>
        <w:t xml:space="preserve">consider </w:t>
      </w:r>
      <w:r w:rsidRPr="004206F5">
        <w:rPr>
          <w:rFonts w:ascii="Aptos" w:hAnsi="Aptos"/>
          <w:lang w:eastAsia="en-GB"/>
        </w:rPr>
        <w:t xml:space="preserve">and </w:t>
      </w:r>
      <w:r w:rsidRPr="00D11339">
        <w:rPr>
          <w:rFonts w:ascii="Aptos" w:hAnsi="Aptos"/>
          <w:b/>
          <w:bCs/>
          <w:lang w:eastAsia="en-GB"/>
        </w:rPr>
        <w:t>approve</w:t>
      </w:r>
      <w:r w:rsidRPr="004206F5">
        <w:rPr>
          <w:rFonts w:ascii="Aptos" w:hAnsi="Aptos"/>
          <w:lang w:eastAsia="en-GB"/>
        </w:rPr>
        <w:t xml:space="preserve"> the amended </w:t>
      </w:r>
      <w:r w:rsidRPr="004206F5">
        <w:rPr>
          <w:rFonts w:ascii="Aptos" w:hAnsi="Aptos"/>
          <w:i/>
          <w:iCs/>
          <w:lang w:eastAsia="en-GB"/>
        </w:rPr>
        <w:t>Life on the Verge</w:t>
      </w:r>
      <w:r w:rsidRPr="004206F5">
        <w:rPr>
          <w:rFonts w:ascii="Aptos" w:hAnsi="Aptos"/>
          <w:lang w:eastAsia="en-GB"/>
        </w:rPr>
        <w:t xml:space="preserve"> project plans, noting the removal of works at Churchill Way due to practical constraints relating to tree and wildflower planting, and to agree that the programme of works will commence in March when ground conditions are more suitable.</w:t>
      </w:r>
    </w:p>
    <w:tbl>
      <w:tblPr>
        <w:tblStyle w:val="TableGrid"/>
        <w:tblW w:w="0" w:type="auto"/>
        <w:tblLook w:val="04A0" w:firstRow="1" w:lastRow="0" w:firstColumn="1" w:lastColumn="0" w:noHBand="0" w:noVBand="1"/>
      </w:tblPr>
      <w:tblGrid>
        <w:gridCol w:w="4600"/>
        <w:gridCol w:w="202"/>
        <w:gridCol w:w="5391"/>
      </w:tblGrid>
      <w:tr w:rsidR="00711AE2" w14:paraId="356065C0" w14:textId="77777777" w:rsidTr="007F4980">
        <w:tc>
          <w:tcPr>
            <w:tcW w:w="5837" w:type="dxa"/>
          </w:tcPr>
          <w:p w14:paraId="1FA12C63" w14:textId="77777777" w:rsidR="00711AE2" w:rsidRPr="00647ABC" w:rsidRDefault="00711AE2">
            <w:pPr>
              <w:rPr>
                <w:rFonts w:ascii="Aptos" w:hAnsi="Aptos"/>
                <w:sz w:val="22"/>
                <w:szCs w:val="22"/>
                <w:lang w:val="en-US"/>
              </w:rPr>
            </w:pPr>
            <w:r w:rsidRPr="00647ABC">
              <w:rPr>
                <w:rFonts w:ascii="Aptos" w:hAnsi="Aptos"/>
                <w:b/>
                <w:bCs/>
                <w:sz w:val="22"/>
                <w:szCs w:val="22"/>
                <w:lang w:val="en-US"/>
              </w:rPr>
              <w:t>1. Churchill way.</w:t>
            </w:r>
            <w:r w:rsidRPr="00647ABC">
              <w:rPr>
                <w:rFonts w:ascii="Aptos" w:hAnsi="Aptos"/>
                <w:sz w:val="22"/>
                <w:szCs w:val="22"/>
                <w:lang w:val="en-US"/>
              </w:rPr>
              <w:t xml:space="preserve"> The verge opposite Bloody Corner.</w:t>
            </w:r>
          </w:p>
          <w:p w14:paraId="053093C1" w14:textId="77777777" w:rsidR="00711AE2" w:rsidRPr="00647ABC" w:rsidRDefault="00711AE2">
            <w:pPr>
              <w:rPr>
                <w:rFonts w:ascii="Aptos" w:hAnsi="Aptos"/>
                <w:sz w:val="22"/>
                <w:szCs w:val="22"/>
                <w:lang w:val="en-US"/>
              </w:rPr>
            </w:pPr>
          </w:p>
          <w:p w14:paraId="33A11906" w14:textId="77777777" w:rsidR="00711AE2" w:rsidRPr="00647ABC" w:rsidRDefault="00711AE2">
            <w:pPr>
              <w:rPr>
                <w:rFonts w:ascii="Aptos" w:hAnsi="Aptos"/>
                <w:b/>
                <w:bCs/>
                <w:sz w:val="22"/>
                <w:szCs w:val="22"/>
                <w:lang w:val="en-US"/>
              </w:rPr>
            </w:pPr>
            <w:r w:rsidRPr="00647ABC">
              <w:rPr>
                <w:rFonts w:ascii="Aptos" w:hAnsi="Aptos"/>
                <w:b/>
                <w:bCs/>
                <w:sz w:val="22"/>
                <w:szCs w:val="22"/>
                <w:lang w:val="en-US"/>
              </w:rPr>
              <w:t>NTC Plan for ongoing management and maintenance:</w:t>
            </w:r>
          </w:p>
          <w:p w14:paraId="4649C0B7" w14:textId="77777777" w:rsidR="00711AE2" w:rsidRPr="00647ABC" w:rsidRDefault="00711AE2">
            <w:pPr>
              <w:rPr>
                <w:rFonts w:ascii="Aptos" w:hAnsi="Aptos"/>
                <w:sz w:val="22"/>
                <w:szCs w:val="22"/>
                <w:lang w:val="en-US"/>
              </w:rPr>
            </w:pPr>
            <w:r w:rsidRPr="00647ABC">
              <w:rPr>
                <w:rFonts w:ascii="Aptos" w:hAnsi="Aptos"/>
                <w:sz w:val="22"/>
                <w:szCs w:val="22"/>
                <w:lang w:val="en-US"/>
              </w:rPr>
              <w:t>Large central Wildflower bed. Grass maintained in accordance with DCC grass cutting contract.</w:t>
            </w:r>
          </w:p>
          <w:p w14:paraId="1672F58A" w14:textId="77777777" w:rsidR="00711AE2" w:rsidRPr="00647ABC" w:rsidRDefault="00711AE2">
            <w:pPr>
              <w:rPr>
                <w:sz w:val="22"/>
                <w:szCs w:val="22"/>
                <w:lang w:val="en-US"/>
              </w:rPr>
            </w:pPr>
            <w:r w:rsidRPr="00647ABC">
              <w:rPr>
                <w:noProof/>
                <w:sz w:val="22"/>
                <w:szCs w:val="22"/>
              </w:rPr>
              <w:drawing>
                <wp:inline distT="0" distB="0" distL="0" distR="0" wp14:anchorId="5292D718" wp14:editId="66528C22">
                  <wp:extent cx="3299791" cy="1077697"/>
                  <wp:effectExtent l="0" t="0" r="0" b="8255"/>
                  <wp:docPr id="206426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68364" name=""/>
                          <pic:cNvPicPr/>
                        </pic:nvPicPr>
                        <pic:blipFill>
                          <a:blip r:embed="rId26"/>
                          <a:stretch>
                            <a:fillRect/>
                          </a:stretch>
                        </pic:blipFill>
                        <pic:spPr>
                          <a:xfrm>
                            <a:off x="0" y="0"/>
                            <a:ext cx="3340875" cy="1091115"/>
                          </a:xfrm>
                          <a:prstGeom prst="rect">
                            <a:avLst/>
                          </a:prstGeom>
                        </pic:spPr>
                      </pic:pic>
                    </a:graphicData>
                  </a:graphic>
                </wp:inline>
              </w:drawing>
            </w:r>
          </w:p>
        </w:tc>
        <w:tc>
          <w:tcPr>
            <w:tcW w:w="4356" w:type="dxa"/>
            <w:gridSpan w:val="2"/>
            <w:vAlign w:val="bottom"/>
          </w:tcPr>
          <w:p w14:paraId="5342666E" w14:textId="77777777" w:rsidR="00711AE2" w:rsidRDefault="00711AE2">
            <w:pPr>
              <w:jc w:val="center"/>
              <w:rPr>
                <w:lang w:val="en-US"/>
              </w:rPr>
            </w:pPr>
            <w:r>
              <w:rPr>
                <w:noProof/>
                <w:lang w:val="en-US"/>
              </w:rPr>
              <mc:AlternateContent>
                <mc:Choice Requires="wps">
                  <w:drawing>
                    <wp:anchor distT="0" distB="0" distL="114300" distR="114300" simplePos="0" relativeHeight="251658249" behindDoc="0" locked="0" layoutInCell="1" allowOverlap="1" wp14:anchorId="07D6DB15" wp14:editId="1E80AB6D">
                      <wp:simplePos x="0" y="0"/>
                      <wp:positionH relativeFrom="column">
                        <wp:posOffset>1142365</wp:posOffset>
                      </wp:positionH>
                      <wp:positionV relativeFrom="paragraph">
                        <wp:posOffset>915670</wp:posOffset>
                      </wp:positionV>
                      <wp:extent cx="728345" cy="572135"/>
                      <wp:effectExtent l="0" t="0" r="14605" b="18415"/>
                      <wp:wrapNone/>
                      <wp:docPr id="1390977418" name="Freeform: Shape 15"/>
                      <wp:cNvGraphicFramePr/>
                      <a:graphic xmlns:a="http://schemas.openxmlformats.org/drawingml/2006/main">
                        <a:graphicData uri="http://schemas.microsoft.com/office/word/2010/wordprocessingShape">
                          <wps:wsp>
                            <wps:cNvSpPr/>
                            <wps:spPr>
                              <a:xfrm>
                                <a:off x="0" y="0"/>
                                <a:ext cx="728345" cy="572135"/>
                              </a:xfrm>
                              <a:custGeom>
                                <a:avLst/>
                                <a:gdLst>
                                  <a:gd name="csX0" fmla="*/ 636593 w 673727"/>
                                  <a:gd name="csY0" fmla="*/ 4636 h 495734"/>
                                  <a:gd name="csX1" fmla="*/ 489 w 673727"/>
                                  <a:gd name="csY1" fmla="*/ 489665 h 495734"/>
                                  <a:gd name="csX2" fmla="*/ 533226 w 673727"/>
                                  <a:gd name="csY2" fmla="*/ 259078 h 495734"/>
                                  <a:gd name="csX3" fmla="*/ 636593 w 673727"/>
                                  <a:gd name="csY3" fmla="*/ 4636 h 495734"/>
                                </a:gdLst>
                                <a:ahLst/>
                                <a:cxnLst>
                                  <a:cxn ang="0">
                                    <a:pos x="csX0" y="csY0"/>
                                  </a:cxn>
                                  <a:cxn ang="0">
                                    <a:pos x="csX1" y="csY1"/>
                                  </a:cxn>
                                  <a:cxn ang="0">
                                    <a:pos x="csX2" y="csY2"/>
                                  </a:cxn>
                                  <a:cxn ang="0">
                                    <a:pos x="csX3" y="csY3"/>
                                  </a:cxn>
                                </a:cxnLst>
                                <a:rect l="l" t="t" r="r" b="b"/>
                                <a:pathLst>
                                  <a:path w="673727" h="495734">
                                    <a:moveTo>
                                      <a:pt x="636593" y="4636"/>
                                    </a:moveTo>
                                    <a:cubicBezTo>
                                      <a:pt x="547804" y="43067"/>
                                      <a:pt x="17717" y="447258"/>
                                      <a:pt x="489" y="489665"/>
                                    </a:cubicBezTo>
                                    <a:cubicBezTo>
                                      <a:pt x="-16739" y="532072"/>
                                      <a:pt x="425884" y="341241"/>
                                      <a:pt x="533226" y="259078"/>
                                    </a:cubicBezTo>
                                    <a:cubicBezTo>
                                      <a:pt x="640568" y="176915"/>
                                      <a:pt x="725382" y="-33795"/>
                                      <a:pt x="636593" y="4636"/>
                                    </a:cubicBez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52E0" id="Freeform: Shape 15" o:spid="_x0000_s1026" style="position:absolute;margin-left:89.95pt;margin-top:72.1pt;width:57.35pt;height:45.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727,49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" path="m636593,4636c547804,43067,17717,447258,489,489665,-16739,532072,425884,341241,533226,259078,640568,176915,725382,-33795,636593,4636xe" fillcolor="#4472c4 [3204]" strokecolor="#09101d [484]" strokeweight="1pt">
                      <v:stroke joinstyle="miter"/>
                      <v:path arrowok="t" o:connecttype="custom" o:connectlocs="688201,5350;529,565131;576454,299006;688201,5350" o:connectangles="0,0,0,0"/>
                    </v:shape>
                  </w:pict>
                </mc:Fallback>
              </mc:AlternateContent>
            </w:r>
            <w:r w:rsidRPr="00EE034C">
              <w:rPr>
                <w:noProof/>
                <w:lang w:val="en-US"/>
              </w:rPr>
              <w:drawing>
                <wp:inline distT="0" distB="0" distL="0" distR="0" wp14:anchorId="7694C38A" wp14:editId="28280E1C">
                  <wp:extent cx="3307391" cy="2430169"/>
                  <wp:effectExtent l="0" t="0" r="7620" b="8255"/>
                  <wp:docPr id="118440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3934" name=""/>
                          <pic:cNvPicPr/>
                        </pic:nvPicPr>
                        <pic:blipFill>
                          <a:blip r:embed="rId27"/>
                          <a:stretch>
                            <a:fillRect/>
                          </a:stretch>
                        </pic:blipFill>
                        <pic:spPr>
                          <a:xfrm>
                            <a:off x="0" y="0"/>
                            <a:ext cx="3351916" cy="2462885"/>
                          </a:xfrm>
                          <a:prstGeom prst="rect">
                            <a:avLst/>
                          </a:prstGeom>
                        </pic:spPr>
                      </pic:pic>
                    </a:graphicData>
                  </a:graphic>
                </wp:inline>
              </w:drawing>
            </w:r>
          </w:p>
        </w:tc>
      </w:tr>
      <w:tr w:rsidR="00711AE2" w14:paraId="54BC3039" w14:textId="77777777" w:rsidTr="00BF3924">
        <w:tc>
          <w:tcPr>
            <w:tcW w:w="6149" w:type="dxa"/>
            <w:gridSpan w:val="2"/>
          </w:tcPr>
          <w:p w14:paraId="4E2C3DC8" w14:textId="77777777" w:rsidR="00711AE2" w:rsidRPr="00647ABC" w:rsidRDefault="00711AE2">
            <w:pPr>
              <w:rPr>
                <w:rFonts w:ascii="Aptos" w:hAnsi="Aptos"/>
                <w:sz w:val="22"/>
                <w:szCs w:val="22"/>
                <w:lang w:val="en-US"/>
              </w:rPr>
            </w:pPr>
            <w:r w:rsidRPr="00647ABC">
              <w:rPr>
                <w:rFonts w:ascii="Aptos" w:hAnsi="Aptos"/>
                <w:b/>
                <w:bCs/>
                <w:sz w:val="22"/>
                <w:szCs w:val="22"/>
                <w:lang w:val="en-US"/>
              </w:rPr>
              <w:t>2. Highfield.</w:t>
            </w:r>
            <w:r w:rsidRPr="00647ABC">
              <w:rPr>
                <w:rFonts w:ascii="Aptos" w:hAnsi="Aptos"/>
                <w:sz w:val="22"/>
                <w:szCs w:val="22"/>
                <w:lang w:val="en-US"/>
              </w:rPr>
              <w:t xml:space="preserve"> The area of land next to the sub-station. </w:t>
            </w:r>
          </w:p>
          <w:p w14:paraId="124B02FE" w14:textId="77777777" w:rsidR="00711AE2" w:rsidRPr="00647ABC" w:rsidRDefault="00711AE2">
            <w:pPr>
              <w:rPr>
                <w:rFonts w:ascii="Aptos" w:hAnsi="Aptos"/>
                <w:sz w:val="22"/>
                <w:szCs w:val="22"/>
                <w:lang w:val="en-US"/>
              </w:rPr>
            </w:pPr>
          </w:p>
          <w:p w14:paraId="62BE7BE0" w14:textId="77777777" w:rsidR="00711AE2" w:rsidRPr="00647ABC" w:rsidRDefault="00711AE2">
            <w:pPr>
              <w:rPr>
                <w:rFonts w:ascii="Aptos" w:hAnsi="Aptos"/>
                <w:b/>
                <w:bCs/>
                <w:sz w:val="22"/>
                <w:szCs w:val="22"/>
                <w:lang w:val="en-US"/>
              </w:rPr>
            </w:pPr>
            <w:r w:rsidRPr="00647ABC">
              <w:rPr>
                <w:rFonts w:ascii="Aptos" w:hAnsi="Aptos"/>
                <w:b/>
                <w:bCs/>
                <w:sz w:val="22"/>
                <w:szCs w:val="22"/>
                <w:lang w:val="en-US"/>
              </w:rPr>
              <w:t>NTC Plan for ongoing management and maintenance:</w:t>
            </w:r>
          </w:p>
          <w:p w14:paraId="40A323A8" w14:textId="0A9D1011" w:rsidR="00711AE2" w:rsidRPr="00647ABC" w:rsidRDefault="00711AE2">
            <w:pPr>
              <w:rPr>
                <w:rFonts w:ascii="Aptos" w:hAnsi="Aptos"/>
                <w:sz w:val="22"/>
                <w:szCs w:val="22"/>
                <w:lang w:val="en-US"/>
              </w:rPr>
            </w:pPr>
            <w:r w:rsidRPr="00647ABC">
              <w:rPr>
                <w:rFonts w:ascii="Aptos" w:hAnsi="Aptos"/>
                <w:sz w:val="22"/>
                <w:szCs w:val="22"/>
                <w:lang w:val="en-US"/>
              </w:rPr>
              <w:t xml:space="preserve">The area bordered by the wall, sub-station and blue </w:t>
            </w:r>
            <w:r w:rsidR="00A116B2" w:rsidRPr="00647ABC">
              <w:rPr>
                <w:rFonts w:ascii="Aptos" w:hAnsi="Aptos"/>
                <w:sz w:val="22"/>
                <w:szCs w:val="22"/>
                <w:lang w:val="en-US"/>
              </w:rPr>
              <w:t>diagram</w:t>
            </w:r>
            <w:r w:rsidR="00914D4B" w:rsidRPr="00647ABC">
              <w:rPr>
                <w:rFonts w:ascii="Aptos" w:hAnsi="Aptos"/>
                <w:sz w:val="22"/>
                <w:szCs w:val="22"/>
                <w:lang w:val="en-US"/>
              </w:rPr>
              <w:t xml:space="preserve"> </w:t>
            </w:r>
            <w:r w:rsidRPr="00647ABC">
              <w:rPr>
                <w:rFonts w:ascii="Aptos" w:hAnsi="Aptos"/>
                <w:sz w:val="22"/>
                <w:szCs w:val="22"/>
                <w:lang w:val="en-US"/>
              </w:rPr>
              <w:t xml:space="preserve">would be prepared and planted with </w:t>
            </w:r>
            <w:proofErr w:type="gramStart"/>
            <w:r w:rsidRPr="00647ABC">
              <w:rPr>
                <w:rFonts w:ascii="Aptos" w:hAnsi="Aptos"/>
                <w:sz w:val="22"/>
                <w:szCs w:val="22"/>
                <w:lang w:val="en-US"/>
              </w:rPr>
              <w:t>wild flowers</w:t>
            </w:r>
            <w:proofErr w:type="gramEnd"/>
            <w:r w:rsidRPr="00647ABC">
              <w:rPr>
                <w:rFonts w:ascii="Aptos" w:hAnsi="Aptos"/>
                <w:sz w:val="22"/>
                <w:szCs w:val="22"/>
                <w:lang w:val="en-US"/>
              </w:rPr>
              <w:t xml:space="preserve"> and yellow </w:t>
            </w:r>
            <w:proofErr w:type="gramStart"/>
            <w:r w:rsidRPr="00647ABC">
              <w:rPr>
                <w:rFonts w:ascii="Aptos" w:hAnsi="Aptos"/>
                <w:sz w:val="22"/>
                <w:szCs w:val="22"/>
                <w:lang w:val="en-US"/>
              </w:rPr>
              <w:t>rattle</w:t>
            </w:r>
            <w:proofErr w:type="gramEnd"/>
            <w:r w:rsidRPr="00647ABC">
              <w:rPr>
                <w:rFonts w:ascii="Aptos" w:hAnsi="Aptos"/>
                <w:sz w:val="22"/>
                <w:szCs w:val="22"/>
                <w:lang w:val="en-US"/>
              </w:rPr>
              <w:t>. The tree that can be seen to the left is no longer on the site.</w:t>
            </w:r>
            <w:r w:rsidR="006F78EF" w:rsidRPr="00647ABC">
              <w:rPr>
                <w:rFonts w:ascii="Aptos" w:hAnsi="Aptos"/>
                <w:sz w:val="22"/>
                <w:szCs w:val="22"/>
                <w:lang w:val="en-US"/>
              </w:rPr>
              <w:t xml:space="preserve"> </w:t>
            </w:r>
            <w:r w:rsidR="006F78EF" w:rsidRPr="00647ABC">
              <w:rPr>
                <w:rFonts w:ascii="Aptos" w:hAnsi="Aptos"/>
                <w:i/>
                <w:iCs/>
                <w:sz w:val="22"/>
                <w:szCs w:val="22"/>
                <w:lang w:val="en-US"/>
              </w:rPr>
              <w:t>Note: Residents would need to be consulted</w:t>
            </w:r>
          </w:p>
          <w:p w14:paraId="4D9BB15B" w14:textId="77777777" w:rsidR="00711AE2" w:rsidRPr="00647ABC" w:rsidRDefault="00711AE2">
            <w:pPr>
              <w:rPr>
                <w:sz w:val="22"/>
                <w:szCs w:val="22"/>
                <w:lang w:val="en-US"/>
              </w:rPr>
            </w:pPr>
            <w:r w:rsidRPr="00647ABC">
              <w:rPr>
                <w:noProof/>
                <w:sz w:val="22"/>
                <w:szCs w:val="22"/>
              </w:rPr>
              <w:drawing>
                <wp:inline distT="0" distB="0" distL="0" distR="0" wp14:anchorId="5E590F2B" wp14:editId="19A7C847">
                  <wp:extent cx="4385108" cy="1285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3971" cy="1297271"/>
                          </a:xfrm>
                          <a:prstGeom prst="rect">
                            <a:avLst/>
                          </a:prstGeom>
                        </pic:spPr>
                      </pic:pic>
                    </a:graphicData>
                  </a:graphic>
                </wp:inline>
              </w:drawing>
            </w:r>
          </w:p>
        </w:tc>
        <w:tc>
          <w:tcPr>
            <w:tcW w:w="4044" w:type="dxa"/>
            <w:vAlign w:val="center"/>
          </w:tcPr>
          <w:p w14:paraId="68EFDB47" w14:textId="4D46809E" w:rsidR="00711AE2" w:rsidRDefault="00F10B48">
            <w:pPr>
              <w:jc w:val="center"/>
              <w:rPr>
                <w:lang w:val="en-US"/>
              </w:rPr>
            </w:pPr>
            <w:r>
              <w:rPr>
                <w:noProof/>
                <w:lang w:val="en-US"/>
              </w:rPr>
              <mc:AlternateContent>
                <mc:Choice Requires="wps">
                  <w:drawing>
                    <wp:anchor distT="0" distB="0" distL="114300" distR="114300" simplePos="0" relativeHeight="251658253" behindDoc="0" locked="0" layoutInCell="1" allowOverlap="1" wp14:anchorId="3E352DBA" wp14:editId="243DD527">
                      <wp:simplePos x="0" y="0"/>
                      <wp:positionH relativeFrom="column">
                        <wp:posOffset>2012315</wp:posOffset>
                      </wp:positionH>
                      <wp:positionV relativeFrom="paragraph">
                        <wp:posOffset>600710</wp:posOffset>
                      </wp:positionV>
                      <wp:extent cx="484505" cy="596265"/>
                      <wp:effectExtent l="38100" t="19050" r="29845" b="32385"/>
                      <wp:wrapNone/>
                      <wp:docPr id="249585153" name="Freeform: Shape 4"/>
                      <wp:cNvGraphicFramePr/>
                      <a:graphic xmlns:a="http://schemas.openxmlformats.org/drawingml/2006/main">
                        <a:graphicData uri="http://schemas.microsoft.com/office/word/2010/wordprocessingShape">
                          <wps:wsp>
                            <wps:cNvSpPr/>
                            <wps:spPr>
                              <a:xfrm>
                                <a:off x="0" y="0"/>
                                <a:ext cx="484505" cy="596265"/>
                              </a:xfrm>
                              <a:custGeom>
                                <a:avLst/>
                                <a:gdLst>
                                  <a:gd name="csX0" fmla="*/ 485030 w 485030"/>
                                  <a:gd name="csY0" fmla="*/ 0 h 596348"/>
                                  <a:gd name="csX1" fmla="*/ 469127 w 485030"/>
                                  <a:gd name="csY1" fmla="*/ 397566 h 596348"/>
                                  <a:gd name="csX2" fmla="*/ 0 w 485030"/>
                                  <a:gd name="csY2" fmla="*/ 596348 h 596348"/>
                                  <a:gd name="csX3" fmla="*/ 485030 w 485030"/>
                                  <a:gd name="csY3" fmla="*/ 0 h 596348"/>
                                </a:gdLst>
                                <a:ahLst/>
                                <a:cxnLst>
                                  <a:cxn ang="0">
                                    <a:pos x="csX0" y="csY0"/>
                                  </a:cxn>
                                  <a:cxn ang="0">
                                    <a:pos x="csX1" y="csY1"/>
                                  </a:cxn>
                                  <a:cxn ang="0">
                                    <a:pos x="csX2" y="csY2"/>
                                  </a:cxn>
                                  <a:cxn ang="0">
                                    <a:pos x="csX3" y="csY3"/>
                                  </a:cxn>
                                </a:cxnLst>
                                <a:rect l="l" t="t" r="r" b="b"/>
                                <a:pathLst>
                                  <a:path w="485030" h="596348">
                                    <a:moveTo>
                                      <a:pt x="485030" y="0"/>
                                    </a:moveTo>
                                    <a:lnTo>
                                      <a:pt x="469127" y="397566"/>
                                    </a:lnTo>
                                    <a:lnTo>
                                      <a:pt x="0" y="596348"/>
                                    </a:lnTo>
                                    <a:lnTo>
                                      <a:pt x="485030" y="0"/>
                                    </a:ln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91AD" id="Freeform: Shape 4" o:spid="_x0000_s1026" style="position:absolute;margin-left:158.45pt;margin-top:47.3pt;width:38.15pt;height:46.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030,59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" path="m485030,l469127,397566,,596348,485030,xe" fillcolor="#4472c4 [3204]" strokecolor="#09101d [484]" strokeweight="1pt">
                      <v:stroke joinstyle="miter"/>
                      <v:path arrowok="t" o:connecttype="custom" o:connectlocs="484505,0;468619,397511;0,596265;484505,0" o:connectangles="0,0,0,0"/>
                    </v:shape>
                  </w:pict>
                </mc:Fallback>
              </mc:AlternateContent>
            </w:r>
            <w:r>
              <w:rPr>
                <w:noProof/>
                <w:lang w:val="en-US"/>
              </w:rPr>
              <mc:AlternateContent>
                <mc:Choice Requires="wps">
                  <w:drawing>
                    <wp:anchor distT="0" distB="0" distL="114300" distR="114300" simplePos="0" relativeHeight="251658247" behindDoc="0" locked="0" layoutInCell="1" allowOverlap="1" wp14:anchorId="168F2E78" wp14:editId="49E5648F">
                      <wp:simplePos x="0" y="0"/>
                      <wp:positionH relativeFrom="column">
                        <wp:posOffset>2084070</wp:posOffset>
                      </wp:positionH>
                      <wp:positionV relativeFrom="paragraph">
                        <wp:posOffset>1339850</wp:posOffset>
                      </wp:positionV>
                      <wp:extent cx="225425" cy="214630"/>
                      <wp:effectExtent l="19050" t="19050" r="22225" b="13970"/>
                      <wp:wrapNone/>
                      <wp:docPr id="13" name="Flowchart: Connector 13"/>
                      <wp:cNvGraphicFramePr/>
                      <a:graphic xmlns:a="http://schemas.openxmlformats.org/drawingml/2006/main">
                        <a:graphicData uri="http://schemas.microsoft.com/office/word/2010/wordprocessingShape">
                          <wps:wsp>
                            <wps:cNvSpPr/>
                            <wps:spPr>
                              <a:xfrm>
                                <a:off x="0" y="0"/>
                                <a:ext cx="225425" cy="214630"/>
                              </a:xfrm>
                              <a:prstGeom prst="flowChartConnector">
                                <a:avLst/>
                              </a:prstGeom>
                              <a:solidFill>
                                <a:srgbClr val="FFFF00"/>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33EA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164.1pt;margin-top:105.5pt;width:17.75pt;height:1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" fillcolor="yellow" strokecolor="#2f528f" strokeweight="2.25pt">
                      <v:stroke joinstyle="miter"/>
                    </v:shape>
                  </w:pict>
                </mc:Fallback>
              </mc:AlternateContent>
            </w:r>
            <w:r w:rsidR="00711AE2">
              <w:rPr>
                <w:noProof/>
                <w:lang w:val="en-US"/>
              </w:rPr>
              <mc:AlternateContent>
                <mc:Choice Requires="wps">
                  <w:drawing>
                    <wp:anchor distT="0" distB="0" distL="114300" distR="114300" simplePos="0" relativeHeight="251658248" behindDoc="0" locked="0" layoutInCell="1" allowOverlap="1" wp14:anchorId="54BB1599" wp14:editId="6CECC080">
                      <wp:simplePos x="0" y="0"/>
                      <wp:positionH relativeFrom="column">
                        <wp:posOffset>2078355</wp:posOffset>
                      </wp:positionH>
                      <wp:positionV relativeFrom="paragraph">
                        <wp:posOffset>1323975</wp:posOffset>
                      </wp:positionV>
                      <wp:extent cx="45085" cy="45085"/>
                      <wp:effectExtent l="0" t="0" r="12065" b="12065"/>
                      <wp:wrapNone/>
                      <wp:docPr id="12" name="Flowchart: Connector 12"/>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56DE" id="Flowchart: Connector 12" o:spid="_x0000_s1026" type="#_x0000_t120" style="position:absolute;margin-left:163.65pt;margin-top:104.25pt;width:3.55pt;height: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" fillcolor="windowText" strokecolor="windowText" strokeweight="1pt">
                      <v:stroke joinstyle="miter"/>
                    </v:shape>
                  </w:pict>
                </mc:Fallback>
              </mc:AlternateContent>
            </w:r>
            <w:r w:rsidR="00711AE2">
              <w:rPr>
                <w:noProof/>
              </w:rPr>
              <w:drawing>
                <wp:inline distT="0" distB="0" distL="0" distR="0" wp14:anchorId="427EB403" wp14:editId="6706F9DA">
                  <wp:extent cx="3389322" cy="266946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2708" cy="2703633"/>
                          </a:xfrm>
                          <a:prstGeom prst="rect">
                            <a:avLst/>
                          </a:prstGeom>
                        </pic:spPr>
                      </pic:pic>
                    </a:graphicData>
                  </a:graphic>
                </wp:inline>
              </w:drawing>
            </w:r>
          </w:p>
        </w:tc>
      </w:tr>
      <w:tr w:rsidR="00BF3924" w14:paraId="11C2CC5A" w14:textId="77777777" w:rsidTr="00BF3924">
        <w:tc>
          <w:tcPr>
            <w:tcW w:w="6149" w:type="dxa"/>
            <w:gridSpan w:val="2"/>
          </w:tcPr>
          <w:p w14:paraId="37D49C10" w14:textId="77777777" w:rsidR="00BF3924" w:rsidRPr="00113F55" w:rsidRDefault="00BF3924">
            <w:pPr>
              <w:rPr>
                <w:rFonts w:ascii="Aptos" w:hAnsi="Aptos"/>
                <w:sz w:val="20"/>
                <w:szCs w:val="20"/>
                <w:lang w:val="en-US"/>
              </w:rPr>
            </w:pPr>
            <w:r w:rsidRPr="00113F55">
              <w:rPr>
                <w:rFonts w:ascii="Aptos" w:hAnsi="Aptos"/>
                <w:b/>
                <w:bCs/>
                <w:sz w:val="20"/>
                <w:szCs w:val="20"/>
                <w:lang w:val="en-US"/>
              </w:rPr>
              <w:lastRenderedPageBreak/>
              <w:t>3. Churchfield.</w:t>
            </w:r>
            <w:r w:rsidRPr="00113F55">
              <w:rPr>
                <w:rFonts w:ascii="Aptos" w:hAnsi="Aptos"/>
                <w:sz w:val="20"/>
                <w:szCs w:val="20"/>
                <w:lang w:val="en-US"/>
              </w:rPr>
              <w:t xml:space="preserve"> </w:t>
            </w:r>
          </w:p>
          <w:p w14:paraId="7273DA91" w14:textId="77777777" w:rsidR="00BF3924" w:rsidRPr="00113F55" w:rsidRDefault="00BF3924">
            <w:pPr>
              <w:rPr>
                <w:rFonts w:ascii="Aptos" w:hAnsi="Aptos"/>
                <w:sz w:val="20"/>
                <w:szCs w:val="20"/>
                <w:lang w:val="en-US"/>
              </w:rPr>
            </w:pPr>
          </w:p>
          <w:p w14:paraId="6194D4D3" w14:textId="77777777" w:rsidR="00BF3924" w:rsidRPr="00113F55" w:rsidRDefault="00BF3924">
            <w:pPr>
              <w:rPr>
                <w:rFonts w:ascii="Aptos" w:hAnsi="Aptos"/>
                <w:b/>
                <w:bCs/>
                <w:sz w:val="20"/>
                <w:szCs w:val="20"/>
                <w:lang w:val="en-US"/>
              </w:rPr>
            </w:pPr>
            <w:r w:rsidRPr="00113F55">
              <w:rPr>
                <w:rFonts w:ascii="Aptos" w:hAnsi="Aptos"/>
                <w:b/>
                <w:bCs/>
                <w:sz w:val="20"/>
                <w:szCs w:val="20"/>
                <w:lang w:val="en-US"/>
              </w:rPr>
              <w:t>NTC Plan for ongoing management and maintenance:</w:t>
            </w:r>
          </w:p>
          <w:p w14:paraId="25B58F13" w14:textId="7CD029B5" w:rsidR="00BF3924" w:rsidRPr="00113F55" w:rsidRDefault="00BF3924">
            <w:pPr>
              <w:rPr>
                <w:rFonts w:ascii="Aptos" w:hAnsi="Aptos"/>
                <w:sz w:val="20"/>
                <w:szCs w:val="20"/>
                <w:lang w:val="en-US"/>
              </w:rPr>
            </w:pPr>
            <w:r w:rsidRPr="00113F55">
              <w:rPr>
                <w:rFonts w:ascii="Aptos" w:hAnsi="Aptos"/>
                <w:sz w:val="20"/>
                <w:szCs w:val="20"/>
                <w:lang w:val="en-US"/>
              </w:rPr>
              <w:t xml:space="preserve">The bank facing the estuary would be planted with </w:t>
            </w:r>
            <w:r w:rsidR="00914D4B" w:rsidRPr="00113F55">
              <w:rPr>
                <w:rFonts w:ascii="Aptos" w:hAnsi="Aptos"/>
                <w:sz w:val="20"/>
                <w:szCs w:val="20"/>
                <w:lang w:val="en-US"/>
              </w:rPr>
              <w:t>wildflowers</w:t>
            </w:r>
            <w:r w:rsidRPr="00113F55">
              <w:rPr>
                <w:rFonts w:ascii="Aptos" w:hAnsi="Aptos"/>
                <w:sz w:val="20"/>
                <w:szCs w:val="20"/>
                <w:lang w:val="en-US"/>
              </w:rPr>
              <w:t>, in approximately the area shown opposite.</w:t>
            </w:r>
          </w:p>
          <w:p w14:paraId="413E9F5F" w14:textId="77777777" w:rsidR="00BF3924" w:rsidRDefault="00BF3924">
            <w:pPr>
              <w:rPr>
                <w:lang w:val="en-US"/>
              </w:rPr>
            </w:pPr>
            <w:r>
              <w:rPr>
                <w:noProof/>
              </w:rPr>
              <w:drawing>
                <wp:inline distT="0" distB="0" distL="0" distR="0" wp14:anchorId="79264713" wp14:editId="4C818E73">
                  <wp:extent cx="3797898" cy="1706578"/>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03808" cy="1709234"/>
                          </a:xfrm>
                          <a:prstGeom prst="rect">
                            <a:avLst/>
                          </a:prstGeom>
                        </pic:spPr>
                      </pic:pic>
                    </a:graphicData>
                  </a:graphic>
                </wp:inline>
              </w:drawing>
            </w:r>
          </w:p>
        </w:tc>
        <w:tc>
          <w:tcPr>
            <w:tcW w:w="4044" w:type="dxa"/>
          </w:tcPr>
          <w:p w14:paraId="1A74E6B1" w14:textId="77777777" w:rsidR="00BF3924" w:rsidRDefault="00BF3924">
            <w:pPr>
              <w:rPr>
                <w:lang w:val="en-US"/>
              </w:rPr>
            </w:pPr>
            <w:r>
              <w:rPr>
                <w:noProof/>
              </w:rPr>
              <mc:AlternateContent>
                <mc:Choice Requires="wps">
                  <w:drawing>
                    <wp:anchor distT="0" distB="0" distL="114300" distR="114300" simplePos="0" relativeHeight="251658250" behindDoc="0" locked="0" layoutInCell="1" allowOverlap="1" wp14:anchorId="2142B702" wp14:editId="17738A6A">
                      <wp:simplePos x="0" y="0"/>
                      <wp:positionH relativeFrom="column">
                        <wp:posOffset>785495</wp:posOffset>
                      </wp:positionH>
                      <wp:positionV relativeFrom="paragraph">
                        <wp:posOffset>521335</wp:posOffset>
                      </wp:positionV>
                      <wp:extent cx="1276350" cy="1638300"/>
                      <wp:effectExtent l="19050" t="19050" r="38100" b="38100"/>
                      <wp:wrapNone/>
                      <wp:docPr id="31" name="Freeform: Shape 31"/>
                      <wp:cNvGraphicFramePr/>
                      <a:graphic xmlns:a="http://schemas.openxmlformats.org/drawingml/2006/main">
                        <a:graphicData uri="http://schemas.microsoft.com/office/word/2010/wordprocessingShape">
                          <wps:wsp>
                            <wps:cNvSpPr/>
                            <wps:spPr>
                              <a:xfrm>
                                <a:off x="0" y="0"/>
                                <a:ext cx="1276350" cy="1638300"/>
                              </a:xfrm>
                              <a:custGeom>
                                <a:avLst/>
                                <a:gdLst>
                                  <a:gd name="connsiteX0" fmla="*/ 688064 w 1013988"/>
                                  <a:gd name="connsiteY0" fmla="*/ 0 h 1403287"/>
                                  <a:gd name="connsiteX1" fmla="*/ 986828 w 1013988"/>
                                  <a:gd name="connsiteY1" fmla="*/ 484360 h 1403287"/>
                                  <a:gd name="connsiteX2" fmla="*/ 1013988 w 1013988"/>
                                  <a:gd name="connsiteY2" fmla="*/ 941560 h 1403287"/>
                                  <a:gd name="connsiteX3" fmla="*/ 769545 w 1013988"/>
                                  <a:gd name="connsiteY3" fmla="*/ 1226744 h 1403287"/>
                                  <a:gd name="connsiteX4" fmla="*/ 430040 w 1013988"/>
                                  <a:gd name="connsiteY4" fmla="*/ 1403287 h 1403287"/>
                                  <a:gd name="connsiteX5" fmla="*/ 0 w 1013988"/>
                                  <a:gd name="connsiteY5" fmla="*/ 728804 h 1403287"/>
                                  <a:gd name="connsiteX6" fmla="*/ 688064 w 1013988"/>
                                  <a:gd name="connsiteY6" fmla="*/ 0 h 1403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3988" h="1403287">
                                    <a:moveTo>
                                      <a:pt x="688064" y="0"/>
                                    </a:moveTo>
                                    <a:lnTo>
                                      <a:pt x="986828" y="484360"/>
                                    </a:lnTo>
                                    <a:lnTo>
                                      <a:pt x="1013988" y="941560"/>
                                    </a:lnTo>
                                    <a:lnTo>
                                      <a:pt x="769545" y="1226744"/>
                                    </a:lnTo>
                                    <a:lnTo>
                                      <a:pt x="430040" y="1403287"/>
                                    </a:lnTo>
                                    <a:lnTo>
                                      <a:pt x="0" y="728804"/>
                                    </a:lnTo>
                                    <a:lnTo>
                                      <a:pt x="688064"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D058D4" id="Freeform: Shape 31" o:spid="_x0000_s1026" style="position:absolute;margin-left:61.85pt;margin-top:41.05pt;width:100.5pt;height:129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3988,140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" path="m688064,l986828,484360r27160,457200l769545,1226744,430040,1403287,,728804,688064,xe" fillcolor="#4472c4 [3204]" strokecolor="#1f3763 [1604]" strokeweight="1pt">
                      <v:stroke joinstyle="miter"/>
                      <v:path arrowok="t" o:connecttype="custom" o:connectlocs="866096,0;1242163,565477;1276350,1099246;968659,1432191;541310,1638300;0,850859;866096,0" o:connectangles="0,0,0,0,0,0,0"/>
                    </v:shape>
                  </w:pict>
                </mc:Fallback>
              </mc:AlternateContent>
            </w:r>
            <w:r>
              <w:rPr>
                <w:noProof/>
              </w:rPr>
              <w:drawing>
                <wp:inline distT="0" distB="0" distL="0" distR="0" wp14:anchorId="4691D14F" wp14:editId="78F92A51">
                  <wp:extent cx="2631882" cy="2804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2021" cy="2836914"/>
                          </a:xfrm>
                          <a:prstGeom prst="rect">
                            <a:avLst/>
                          </a:prstGeom>
                        </pic:spPr>
                      </pic:pic>
                    </a:graphicData>
                  </a:graphic>
                </wp:inline>
              </w:drawing>
            </w:r>
          </w:p>
        </w:tc>
      </w:tr>
      <w:tr w:rsidR="007F4980" w14:paraId="289D1C57" w14:textId="77777777" w:rsidTr="007F4980">
        <w:tc>
          <w:tcPr>
            <w:tcW w:w="6149" w:type="dxa"/>
            <w:gridSpan w:val="2"/>
          </w:tcPr>
          <w:p w14:paraId="3CC46B4A" w14:textId="77777777" w:rsidR="007F4980" w:rsidRPr="00647ABC" w:rsidRDefault="007F4980">
            <w:pPr>
              <w:rPr>
                <w:rFonts w:ascii="Aptos" w:hAnsi="Aptos"/>
                <w:sz w:val="22"/>
                <w:szCs w:val="22"/>
                <w:lang w:val="en-US"/>
              </w:rPr>
            </w:pPr>
            <w:r w:rsidRPr="00647ABC">
              <w:rPr>
                <w:rFonts w:ascii="Aptos" w:hAnsi="Aptos"/>
                <w:b/>
                <w:bCs/>
                <w:sz w:val="22"/>
                <w:szCs w:val="22"/>
                <w:lang w:val="en-US"/>
              </w:rPr>
              <w:t>4. Lundy View.</w:t>
            </w:r>
            <w:r w:rsidRPr="00647ABC">
              <w:rPr>
                <w:rFonts w:ascii="Aptos" w:hAnsi="Aptos"/>
                <w:sz w:val="22"/>
                <w:szCs w:val="22"/>
                <w:lang w:val="en-US"/>
              </w:rPr>
              <w:t xml:space="preserve"> The triangle of land with a medium hawthorn, laid to grass (outside number 26).</w:t>
            </w:r>
          </w:p>
          <w:p w14:paraId="5654BC3D" w14:textId="77777777" w:rsidR="007F4980" w:rsidRPr="00647ABC" w:rsidRDefault="007F4980">
            <w:pPr>
              <w:rPr>
                <w:rFonts w:ascii="Aptos" w:hAnsi="Aptos"/>
                <w:sz w:val="22"/>
                <w:szCs w:val="22"/>
                <w:lang w:val="en-US"/>
              </w:rPr>
            </w:pPr>
          </w:p>
          <w:p w14:paraId="0BC65F82" w14:textId="77777777" w:rsidR="007F4980" w:rsidRPr="00647ABC" w:rsidRDefault="007F4980">
            <w:pPr>
              <w:rPr>
                <w:rFonts w:ascii="Aptos" w:hAnsi="Aptos"/>
                <w:b/>
                <w:bCs/>
                <w:sz w:val="22"/>
                <w:szCs w:val="22"/>
                <w:lang w:val="en-US"/>
              </w:rPr>
            </w:pPr>
            <w:r w:rsidRPr="00647ABC">
              <w:rPr>
                <w:rFonts w:ascii="Aptos" w:hAnsi="Aptos"/>
                <w:b/>
                <w:bCs/>
                <w:sz w:val="22"/>
                <w:szCs w:val="22"/>
                <w:lang w:val="en-US"/>
              </w:rPr>
              <w:t>NTC Plan for ongoing management and maintenance:</w:t>
            </w:r>
          </w:p>
          <w:p w14:paraId="544AAE8E" w14:textId="77777777" w:rsidR="007F4980" w:rsidRPr="00647ABC" w:rsidRDefault="007F4980">
            <w:pPr>
              <w:rPr>
                <w:rFonts w:ascii="Aptos" w:hAnsi="Aptos"/>
                <w:sz w:val="22"/>
                <w:szCs w:val="22"/>
                <w:lang w:val="en-US"/>
              </w:rPr>
            </w:pPr>
            <w:r w:rsidRPr="00647ABC">
              <w:rPr>
                <w:rFonts w:ascii="Aptos" w:hAnsi="Aptos"/>
                <w:sz w:val="22"/>
                <w:szCs w:val="22"/>
                <w:lang w:val="en-US"/>
              </w:rPr>
              <w:t xml:space="preserve">This area would be managed for wildflowers, starting with a 2m circle around the tree. Yellow Rattle plugs could be sown to erode the grass cover in advance of planting/sowing a wider range of species. </w:t>
            </w:r>
          </w:p>
          <w:p w14:paraId="50175D7E" w14:textId="77777777" w:rsidR="007F4980" w:rsidRPr="00647ABC" w:rsidRDefault="007F4980">
            <w:pPr>
              <w:rPr>
                <w:rFonts w:ascii="Aptos" w:hAnsi="Aptos"/>
                <w:sz w:val="22"/>
                <w:szCs w:val="22"/>
                <w:lang w:val="en-US"/>
              </w:rPr>
            </w:pPr>
            <w:r w:rsidRPr="00647ABC">
              <w:rPr>
                <w:rFonts w:ascii="Aptos" w:hAnsi="Aptos"/>
                <w:sz w:val="22"/>
                <w:szCs w:val="22"/>
                <w:lang w:val="en-US"/>
              </w:rPr>
              <w:t>A 1m+ cut grass edge would be maintained.</w:t>
            </w:r>
          </w:p>
          <w:p w14:paraId="2B6A97CC" w14:textId="77777777" w:rsidR="007F4980" w:rsidRPr="00647ABC" w:rsidRDefault="007F4980">
            <w:pPr>
              <w:rPr>
                <w:i/>
                <w:iCs/>
                <w:sz w:val="22"/>
                <w:szCs w:val="22"/>
                <w:lang w:val="en-US"/>
              </w:rPr>
            </w:pPr>
            <w:r w:rsidRPr="00647ABC">
              <w:rPr>
                <w:rFonts w:ascii="Aptos" w:hAnsi="Aptos"/>
                <w:i/>
                <w:iCs/>
                <w:sz w:val="22"/>
                <w:szCs w:val="22"/>
                <w:lang w:val="en-US"/>
              </w:rPr>
              <w:t>Note: Residents would need to be consulted</w:t>
            </w:r>
            <w:r w:rsidRPr="00647ABC">
              <w:rPr>
                <w:i/>
                <w:iCs/>
                <w:sz w:val="22"/>
                <w:szCs w:val="22"/>
                <w:lang w:val="en-US"/>
              </w:rPr>
              <w:t>.</w:t>
            </w:r>
          </w:p>
          <w:p w14:paraId="334E2B9A" w14:textId="77777777" w:rsidR="007F4980" w:rsidRDefault="007F4980">
            <w:pPr>
              <w:rPr>
                <w:b/>
                <w:bCs/>
                <w:lang w:val="en-US"/>
              </w:rPr>
            </w:pPr>
            <w:r>
              <w:rPr>
                <w:noProof/>
              </w:rPr>
              <w:drawing>
                <wp:inline distT="0" distB="0" distL="0" distR="0" wp14:anchorId="2E54EE67" wp14:editId="0B4AB31F">
                  <wp:extent cx="3491230" cy="132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238" b="4578"/>
                          <a:stretch/>
                        </pic:blipFill>
                        <pic:spPr bwMode="auto">
                          <a:xfrm>
                            <a:off x="0" y="0"/>
                            <a:ext cx="3520525" cy="1331883"/>
                          </a:xfrm>
                          <a:prstGeom prst="rect">
                            <a:avLst/>
                          </a:prstGeom>
                          <a:ln>
                            <a:noFill/>
                          </a:ln>
                          <a:extLst>
                            <a:ext uri="{53640926-AAD7-44D8-BBD7-CCE9431645EC}">
                              <a14:shadowObscured xmlns:a14="http://schemas.microsoft.com/office/drawing/2010/main"/>
                            </a:ext>
                          </a:extLst>
                        </pic:spPr>
                      </pic:pic>
                    </a:graphicData>
                  </a:graphic>
                </wp:inline>
              </w:drawing>
            </w:r>
          </w:p>
        </w:tc>
        <w:tc>
          <w:tcPr>
            <w:tcW w:w="4044" w:type="dxa"/>
          </w:tcPr>
          <w:p w14:paraId="58EB7927" w14:textId="77777777" w:rsidR="007F4980" w:rsidRDefault="007F4980">
            <w:pPr>
              <w:jc w:val="center"/>
              <w:rPr>
                <w:noProof/>
                <w:lang w:val="en-US"/>
              </w:rPr>
            </w:pPr>
          </w:p>
          <w:p w14:paraId="5C93AE93" w14:textId="77777777" w:rsidR="007F4980" w:rsidRDefault="007F4980">
            <w:pPr>
              <w:rPr>
                <w:noProof/>
              </w:rPr>
            </w:pPr>
            <w:r>
              <w:rPr>
                <w:noProof/>
                <w:lang w:val="en-US"/>
              </w:rPr>
              <mc:AlternateContent>
                <mc:Choice Requires="wps">
                  <w:drawing>
                    <wp:anchor distT="0" distB="0" distL="114300" distR="114300" simplePos="0" relativeHeight="251658252" behindDoc="0" locked="0" layoutInCell="1" allowOverlap="1" wp14:anchorId="4BC66D99" wp14:editId="16676F69">
                      <wp:simplePos x="0" y="0"/>
                      <wp:positionH relativeFrom="column">
                        <wp:posOffset>2057010</wp:posOffset>
                      </wp:positionH>
                      <wp:positionV relativeFrom="paragraph">
                        <wp:posOffset>1181100</wp:posOffset>
                      </wp:positionV>
                      <wp:extent cx="45719" cy="45719"/>
                      <wp:effectExtent l="0" t="0" r="12065" b="12065"/>
                      <wp:wrapNone/>
                      <wp:docPr id="7" name="Flowchart: Connector 7"/>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2CBC7BE" id="Flowchart: Connector 7" o:spid="_x0000_s1026" type="#_x0000_t120" style="position:absolute;margin-left:161.95pt;margin-top:93pt;width:3.6pt;height:3.6pt;z-index:2516777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" fillcolor="black [3213]" strokecolor="black [3213]" strokeweight="1pt">
                      <v:stroke joinstyle="miter"/>
                    </v:shape>
                  </w:pict>
                </mc:Fallback>
              </mc:AlternateContent>
            </w:r>
            <w:r>
              <w:rPr>
                <w:noProof/>
                <w:lang w:val="en-US"/>
              </w:rPr>
              <mc:AlternateContent>
                <mc:Choice Requires="wps">
                  <w:drawing>
                    <wp:anchor distT="0" distB="0" distL="114300" distR="114300" simplePos="0" relativeHeight="251658251" behindDoc="0" locked="0" layoutInCell="1" allowOverlap="1" wp14:anchorId="1929C70B" wp14:editId="72C5B7CD">
                      <wp:simplePos x="0" y="0"/>
                      <wp:positionH relativeFrom="column">
                        <wp:posOffset>2013585</wp:posOffset>
                      </wp:positionH>
                      <wp:positionV relativeFrom="paragraph">
                        <wp:posOffset>1137285</wp:posOffset>
                      </wp:positionV>
                      <wp:extent cx="139700" cy="127000"/>
                      <wp:effectExtent l="19050" t="19050" r="12700" b="25400"/>
                      <wp:wrapNone/>
                      <wp:docPr id="6" name="Flowchart: Connector 6"/>
                      <wp:cNvGraphicFramePr/>
                      <a:graphic xmlns:a="http://schemas.openxmlformats.org/drawingml/2006/main">
                        <a:graphicData uri="http://schemas.microsoft.com/office/word/2010/wordprocessingShape">
                          <wps:wsp>
                            <wps:cNvSpPr/>
                            <wps:spPr>
                              <a:xfrm>
                                <a:off x="0" y="0"/>
                                <a:ext cx="139700" cy="127000"/>
                              </a:xfrm>
                              <a:prstGeom prst="flowChartConnector">
                                <a:avLst/>
                              </a:prstGeom>
                              <a:solidFill>
                                <a:srgbClr val="FFFF00"/>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CBB8AC" id="Flowchart: Connector 6" o:spid="_x0000_s1026" type="#_x0000_t120" style="position:absolute;margin-left:158.55pt;margin-top:89.55pt;width:11pt;height:10pt;z-index:251676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" fillcolor="yellow" strokecolor="#1f3763 [1604]" strokeweight="2.25pt">
                      <v:stroke joinstyle="miter"/>
                    </v:shape>
                  </w:pict>
                </mc:Fallback>
              </mc:AlternateContent>
            </w:r>
            <w:r>
              <w:rPr>
                <w:noProof/>
                <w:lang w:val="en-US"/>
              </w:rPr>
              <w:drawing>
                <wp:inline distT="0" distB="0" distL="0" distR="0" wp14:anchorId="26292644" wp14:editId="13ADBCAC">
                  <wp:extent cx="5029835" cy="2036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835" cy="2036445"/>
                          </a:xfrm>
                          <a:prstGeom prst="rect">
                            <a:avLst/>
                          </a:prstGeom>
                          <a:noFill/>
                        </pic:spPr>
                      </pic:pic>
                    </a:graphicData>
                  </a:graphic>
                </wp:inline>
              </w:drawing>
            </w:r>
          </w:p>
        </w:tc>
      </w:tr>
    </w:tbl>
    <w:p w14:paraId="1BB46CC2" w14:textId="77777777" w:rsidR="004206F5" w:rsidRDefault="004206F5" w:rsidP="00E0409C">
      <w:pPr>
        <w:spacing w:after="160" w:line="278" w:lineRule="auto"/>
        <w:rPr>
          <w:rFonts w:ascii="Aptos" w:hAnsi="Aptos"/>
          <w:lang w:eastAsia="en-GB"/>
        </w:rPr>
      </w:pPr>
    </w:p>
    <w:p w14:paraId="4330734D" w14:textId="44701322" w:rsidR="00C46F96" w:rsidRDefault="000B1B7A" w:rsidP="0078445F">
      <w:pPr>
        <w:suppressAutoHyphens w:val="0"/>
        <w:spacing w:after="160" w:line="259" w:lineRule="auto"/>
        <w:rPr>
          <w:rFonts w:ascii="Aptos" w:hAnsi="Aptos"/>
          <w:b/>
          <w:bCs/>
          <w:lang w:eastAsia="en-GB"/>
        </w:rPr>
      </w:pPr>
      <w:r>
        <w:rPr>
          <w:rFonts w:ascii="Aptos" w:hAnsi="Aptos"/>
          <w:b/>
          <w:bCs/>
          <w:lang w:eastAsia="en-GB"/>
        </w:rPr>
        <w:t xml:space="preserve">Item </w:t>
      </w:r>
      <w:r w:rsidR="00BC1789">
        <w:rPr>
          <w:rFonts w:ascii="Aptos" w:hAnsi="Aptos"/>
          <w:b/>
          <w:bCs/>
          <w:lang w:eastAsia="en-GB"/>
        </w:rPr>
        <w:t>1</w:t>
      </w:r>
      <w:r w:rsidR="001A25A3">
        <w:rPr>
          <w:rFonts w:ascii="Aptos" w:hAnsi="Aptos"/>
          <w:b/>
          <w:bCs/>
          <w:lang w:eastAsia="en-GB"/>
        </w:rPr>
        <w:t>1</w:t>
      </w:r>
      <w:r w:rsidR="001A25A3">
        <w:rPr>
          <w:rFonts w:ascii="Aptos" w:hAnsi="Aptos"/>
          <w:b/>
          <w:bCs/>
          <w:lang w:eastAsia="en-GB"/>
        </w:rPr>
        <w:tab/>
      </w:r>
    </w:p>
    <w:p w14:paraId="184D27CA" w14:textId="38CBE533" w:rsidR="009923BE" w:rsidRPr="009923BE" w:rsidRDefault="009923BE" w:rsidP="009923BE">
      <w:pPr>
        <w:suppressAutoHyphens w:val="0"/>
        <w:spacing w:after="160" w:line="259" w:lineRule="auto"/>
        <w:rPr>
          <w:rFonts w:ascii="Aptos" w:hAnsi="Aptos"/>
          <w:lang w:eastAsia="en-GB"/>
        </w:rPr>
      </w:pPr>
      <w:r w:rsidRPr="009923BE">
        <w:rPr>
          <w:rFonts w:ascii="Aptos" w:hAnsi="Aptos"/>
          <w:lang w:eastAsia="en-GB"/>
        </w:rPr>
        <w:t xml:space="preserve">To </w:t>
      </w:r>
      <w:r w:rsidRPr="009923BE">
        <w:rPr>
          <w:rFonts w:ascii="Aptos" w:hAnsi="Aptos"/>
          <w:b/>
          <w:bCs/>
          <w:lang w:eastAsia="en-GB"/>
        </w:rPr>
        <w:t>consider</w:t>
      </w:r>
      <w:r w:rsidRPr="009923BE">
        <w:rPr>
          <w:rFonts w:ascii="Aptos" w:hAnsi="Aptos"/>
          <w:lang w:eastAsia="en-GB"/>
        </w:rPr>
        <w:t xml:space="preserve"> the requirement for an Upper Tier Waste Carrier Licence, which is a legal and compliance obligation when transporting other people’s waste or the Council’s own building, construction, and demolition waste. The licence permits the transport of all types of waste and is valid for a three-year period at a cost of £304 plus VAT</w:t>
      </w:r>
      <w:r w:rsidR="006636C6">
        <w:rPr>
          <w:rFonts w:ascii="Aptos" w:hAnsi="Aptos"/>
          <w:lang w:eastAsia="en-GB"/>
        </w:rPr>
        <w:t>, to be taken from an appropriate cost code in the Environment &amp; Maintenance Budget (</w:t>
      </w:r>
      <w:r w:rsidR="00FB2466">
        <w:rPr>
          <w:rFonts w:ascii="Aptos" w:hAnsi="Aptos"/>
          <w:lang w:eastAsia="en-GB"/>
        </w:rPr>
        <w:t xml:space="preserve">75 </w:t>
      </w:r>
      <w:r w:rsidR="00704C24" w:rsidRPr="00704C24">
        <w:rPr>
          <w:rFonts w:ascii="Aptos" w:hAnsi="Aptos"/>
          <w:lang w:eastAsia="en-GB"/>
        </w:rPr>
        <w:t>Litter/Recycling &amp; Dog Waste Bins</w:t>
      </w:r>
      <w:r w:rsidR="00FB2466">
        <w:rPr>
          <w:rFonts w:ascii="Aptos" w:hAnsi="Aptos"/>
          <w:lang w:eastAsia="en-GB"/>
        </w:rPr>
        <w:t>).</w:t>
      </w:r>
    </w:p>
    <w:p w14:paraId="62FC29DA" w14:textId="45A491E8" w:rsidR="009923BE" w:rsidRPr="009923BE" w:rsidRDefault="009923BE" w:rsidP="009923BE">
      <w:pPr>
        <w:suppressAutoHyphens w:val="0"/>
        <w:spacing w:after="160" w:line="259" w:lineRule="auto"/>
        <w:rPr>
          <w:rFonts w:ascii="Aptos" w:hAnsi="Aptos"/>
          <w:lang w:eastAsia="en-GB"/>
        </w:rPr>
      </w:pPr>
      <w:r w:rsidRPr="009923BE">
        <w:rPr>
          <w:rFonts w:ascii="Aptos" w:hAnsi="Aptos"/>
          <w:lang w:eastAsia="en-GB"/>
        </w:rPr>
        <w:t xml:space="preserve">It is </w:t>
      </w:r>
      <w:r w:rsidRPr="009923BE">
        <w:rPr>
          <w:rFonts w:ascii="Aptos" w:hAnsi="Aptos"/>
          <w:b/>
          <w:bCs/>
          <w:lang w:eastAsia="en-GB"/>
        </w:rPr>
        <w:t xml:space="preserve">recommended </w:t>
      </w:r>
      <w:r w:rsidRPr="009923BE">
        <w:rPr>
          <w:rFonts w:ascii="Aptos" w:hAnsi="Aptos"/>
          <w:lang w:eastAsia="en-GB"/>
        </w:rPr>
        <w:t>that</w:t>
      </w:r>
      <w:r w:rsidR="00FB2466">
        <w:rPr>
          <w:rFonts w:ascii="Aptos" w:hAnsi="Aptos"/>
          <w:lang w:eastAsia="en-GB"/>
        </w:rPr>
        <w:t xml:space="preserve"> the</w:t>
      </w:r>
      <w:r w:rsidRPr="009923BE">
        <w:rPr>
          <w:rFonts w:ascii="Aptos" w:hAnsi="Aptos"/>
          <w:lang w:eastAsia="en-GB"/>
        </w:rPr>
        <w:t xml:space="preserve"> Council </w:t>
      </w:r>
      <w:r w:rsidR="00FB2466">
        <w:rPr>
          <w:rFonts w:ascii="Aptos" w:hAnsi="Aptos"/>
          <w:lang w:eastAsia="en-GB"/>
        </w:rPr>
        <w:t xml:space="preserve">obtain this licence </w:t>
      </w:r>
      <w:r w:rsidRPr="009923BE">
        <w:rPr>
          <w:rFonts w:ascii="Aptos" w:hAnsi="Aptos"/>
          <w:lang w:eastAsia="en-GB"/>
        </w:rPr>
        <w:t>to ensure continued legal compliance.</w:t>
      </w:r>
    </w:p>
    <w:p w14:paraId="708F9C0A" w14:textId="4F7D6309" w:rsidR="00137C2D" w:rsidRPr="00C46F96" w:rsidRDefault="00137C2D" w:rsidP="009923BE">
      <w:pPr>
        <w:suppressAutoHyphens w:val="0"/>
        <w:spacing w:after="160" w:line="259" w:lineRule="auto"/>
        <w:rPr>
          <w:rFonts w:ascii="Aptos" w:hAnsi="Aptos"/>
          <w:lang w:eastAsia="en-GB"/>
        </w:rPr>
      </w:pPr>
    </w:p>
    <w:sectPr w:rsidR="00137C2D" w:rsidRPr="00C46F96" w:rsidSect="00AF6CFF">
      <w:pgSz w:w="11905" w:h="16837"/>
      <w:pgMar w:top="851" w:right="851" w:bottom="851" w:left="851" w:header="284"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3A859" w14:textId="77777777" w:rsidR="00050DE1" w:rsidRDefault="00050DE1">
      <w:r>
        <w:separator/>
      </w:r>
    </w:p>
  </w:endnote>
  <w:endnote w:type="continuationSeparator" w:id="0">
    <w:p w14:paraId="61C0DD97" w14:textId="77777777" w:rsidR="00050DE1" w:rsidRDefault="00050DE1">
      <w:r>
        <w:continuationSeparator/>
      </w:r>
    </w:p>
  </w:endnote>
  <w:endnote w:type="continuationNotice" w:id="1">
    <w:p w14:paraId="42D708AA" w14:textId="77777777" w:rsidR="00050DE1" w:rsidRDefault="00050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723101965"/>
      <w:docPartObj>
        <w:docPartGallery w:val="Page Numbers (Bottom of Page)"/>
        <w:docPartUnique/>
      </w:docPartObj>
    </w:sdtPr>
    <w:sdtEndPr/>
    <w:sdtContent>
      <w:sdt>
        <w:sdtPr>
          <w:rPr>
            <w:rFonts w:ascii="Aptos" w:hAnsi="Aptos"/>
          </w:rPr>
          <w:id w:val="-1769616900"/>
          <w:docPartObj>
            <w:docPartGallery w:val="Page Numbers (Top of Page)"/>
            <w:docPartUnique/>
          </w:docPartObj>
        </w:sdtPr>
        <w:sdtEndPr/>
        <w:sdtContent>
          <w:p w14:paraId="5D42E037" w14:textId="39557332" w:rsidR="000A49F6" w:rsidRPr="000A49F6" w:rsidRDefault="000A49F6">
            <w:pPr>
              <w:pStyle w:val="Footer"/>
              <w:jc w:val="right"/>
              <w:rPr>
                <w:rFonts w:ascii="Aptos" w:hAnsi="Aptos"/>
              </w:rPr>
            </w:pPr>
            <w:r w:rsidRPr="000A49F6">
              <w:rPr>
                <w:rFonts w:ascii="Aptos" w:hAnsi="Aptos"/>
              </w:rPr>
              <w:t xml:space="preserve">Page </w:t>
            </w:r>
            <w:r w:rsidRPr="000A49F6">
              <w:rPr>
                <w:rFonts w:ascii="Aptos" w:hAnsi="Aptos"/>
                <w:b/>
                <w:bCs/>
              </w:rPr>
              <w:fldChar w:fldCharType="begin"/>
            </w:r>
            <w:r w:rsidRPr="000A49F6">
              <w:rPr>
                <w:rFonts w:ascii="Aptos" w:hAnsi="Aptos"/>
                <w:b/>
                <w:bCs/>
              </w:rPr>
              <w:instrText xml:space="preserve"> PAGE </w:instrText>
            </w:r>
            <w:r w:rsidRPr="000A49F6">
              <w:rPr>
                <w:rFonts w:ascii="Aptos" w:hAnsi="Aptos"/>
                <w:b/>
                <w:bCs/>
              </w:rPr>
              <w:fldChar w:fldCharType="separate"/>
            </w:r>
            <w:r w:rsidRPr="000A49F6">
              <w:rPr>
                <w:rFonts w:ascii="Aptos" w:hAnsi="Aptos"/>
                <w:b/>
                <w:bCs/>
                <w:noProof/>
              </w:rPr>
              <w:t>2</w:t>
            </w:r>
            <w:r w:rsidRPr="000A49F6">
              <w:rPr>
                <w:rFonts w:ascii="Aptos" w:hAnsi="Aptos"/>
                <w:b/>
                <w:bCs/>
              </w:rPr>
              <w:fldChar w:fldCharType="end"/>
            </w:r>
            <w:r w:rsidRPr="000A49F6">
              <w:rPr>
                <w:rFonts w:ascii="Aptos" w:hAnsi="Aptos"/>
              </w:rPr>
              <w:t xml:space="preserve"> of </w:t>
            </w:r>
            <w:r w:rsidR="00680F3E">
              <w:rPr>
                <w:rFonts w:ascii="Aptos" w:hAnsi="Aptos"/>
                <w:b/>
                <w:bCs/>
              </w:rPr>
              <w:t>14</w:t>
            </w:r>
          </w:p>
        </w:sdtContent>
      </w:sdt>
    </w:sdtContent>
  </w:sdt>
  <w:p w14:paraId="40B989D8" w14:textId="77777777" w:rsidR="000A49F6" w:rsidRDefault="000A4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01341528"/>
      <w:docPartObj>
        <w:docPartGallery w:val="Page Numbers (Bottom of Page)"/>
        <w:docPartUnique/>
      </w:docPartObj>
    </w:sdtPr>
    <w:sdtEndPr/>
    <w:sdtContent>
      <w:sdt>
        <w:sdtPr>
          <w:rPr>
            <w:rFonts w:ascii="Aptos" w:hAnsi="Aptos"/>
          </w:rPr>
          <w:id w:val="1974092797"/>
          <w:docPartObj>
            <w:docPartGallery w:val="Page Numbers (Top of Page)"/>
            <w:docPartUnique/>
          </w:docPartObj>
        </w:sdtPr>
        <w:sdtEndPr/>
        <w:sdtContent>
          <w:p w14:paraId="46A4232C" w14:textId="6A3263D1" w:rsidR="00D616CE" w:rsidRPr="00D616CE" w:rsidRDefault="00D616CE">
            <w:pPr>
              <w:pStyle w:val="Footer"/>
              <w:jc w:val="right"/>
              <w:rPr>
                <w:rFonts w:ascii="Aptos" w:hAnsi="Aptos"/>
              </w:rPr>
            </w:pPr>
            <w:r w:rsidRPr="00D616CE">
              <w:rPr>
                <w:rFonts w:ascii="Aptos" w:hAnsi="Aptos"/>
              </w:rPr>
              <w:t xml:space="preserve">Page </w:t>
            </w:r>
            <w:r w:rsidRPr="00D616CE">
              <w:rPr>
                <w:rFonts w:ascii="Aptos" w:hAnsi="Aptos"/>
                <w:b/>
                <w:bCs/>
              </w:rPr>
              <w:fldChar w:fldCharType="begin"/>
            </w:r>
            <w:r w:rsidRPr="00D616CE">
              <w:rPr>
                <w:rFonts w:ascii="Aptos" w:hAnsi="Aptos"/>
                <w:b/>
                <w:bCs/>
              </w:rPr>
              <w:instrText xml:space="preserve"> PAGE </w:instrText>
            </w:r>
            <w:r w:rsidRPr="00D616CE">
              <w:rPr>
                <w:rFonts w:ascii="Aptos" w:hAnsi="Aptos"/>
                <w:b/>
                <w:bCs/>
              </w:rPr>
              <w:fldChar w:fldCharType="separate"/>
            </w:r>
            <w:r w:rsidRPr="00D616CE">
              <w:rPr>
                <w:rFonts w:ascii="Aptos" w:hAnsi="Aptos"/>
                <w:b/>
                <w:bCs/>
                <w:noProof/>
              </w:rPr>
              <w:t>2</w:t>
            </w:r>
            <w:r w:rsidRPr="00D616CE">
              <w:rPr>
                <w:rFonts w:ascii="Aptos" w:hAnsi="Aptos"/>
                <w:b/>
                <w:bCs/>
              </w:rPr>
              <w:fldChar w:fldCharType="end"/>
            </w:r>
            <w:r w:rsidRPr="00D616CE">
              <w:rPr>
                <w:rFonts w:ascii="Aptos" w:hAnsi="Aptos"/>
              </w:rPr>
              <w:t xml:space="preserve"> of </w:t>
            </w:r>
            <w:r w:rsidRPr="00D616CE">
              <w:rPr>
                <w:rFonts w:ascii="Aptos" w:hAnsi="Aptos"/>
                <w:b/>
                <w:bCs/>
              </w:rPr>
              <w:fldChar w:fldCharType="begin"/>
            </w:r>
            <w:r w:rsidRPr="00D616CE">
              <w:rPr>
                <w:rFonts w:ascii="Aptos" w:hAnsi="Aptos"/>
                <w:b/>
                <w:bCs/>
              </w:rPr>
              <w:instrText xml:space="preserve"> NUMPAGES  </w:instrText>
            </w:r>
            <w:r w:rsidRPr="00D616CE">
              <w:rPr>
                <w:rFonts w:ascii="Aptos" w:hAnsi="Aptos"/>
                <w:b/>
                <w:bCs/>
              </w:rPr>
              <w:fldChar w:fldCharType="separate"/>
            </w:r>
            <w:r w:rsidRPr="00D616CE">
              <w:rPr>
                <w:rFonts w:ascii="Aptos" w:hAnsi="Aptos"/>
                <w:b/>
                <w:bCs/>
                <w:noProof/>
              </w:rPr>
              <w:t>2</w:t>
            </w:r>
            <w:r w:rsidRPr="00D616CE">
              <w:rPr>
                <w:rFonts w:ascii="Aptos" w:hAnsi="Aptos"/>
                <w:b/>
                <w:bCs/>
              </w:rPr>
              <w:fldChar w:fldCharType="end"/>
            </w:r>
          </w:p>
        </w:sdtContent>
      </w:sdt>
    </w:sdtContent>
  </w:sdt>
  <w:p w14:paraId="617AB095" w14:textId="77777777" w:rsidR="00D616CE" w:rsidRPr="00D616CE" w:rsidRDefault="00D616CE">
    <w:pPr>
      <w:pStyle w:val="Footer"/>
      <w:rPr>
        <w:rFonts w:ascii="Aptos" w:hAnsi="Apto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565135"/>
      <w:docPartObj>
        <w:docPartGallery w:val="Page Numbers (Bottom of Page)"/>
        <w:docPartUnique/>
      </w:docPartObj>
    </w:sdtPr>
    <w:sdtEndPr/>
    <w:sdtContent>
      <w:sdt>
        <w:sdtPr>
          <w:id w:val="406351925"/>
          <w:docPartObj>
            <w:docPartGallery w:val="Page Numbers (Top of Page)"/>
            <w:docPartUnique/>
          </w:docPartObj>
        </w:sdtPr>
        <w:sdtEndPr/>
        <w:sdtContent>
          <w:p w14:paraId="7CCC09DD" w14:textId="744B52E5" w:rsidR="00122786" w:rsidRDefault="0012278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7DF700A" w14:textId="4336104E" w:rsidR="00B467C2" w:rsidRPr="009A4B31" w:rsidRDefault="00B467C2">
    <w:pPr>
      <w:pStyle w:val="Footer"/>
      <w:ind w:left="2687" w:firstLine="45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BE279" w14:textId="77777777" w:rsidR="00050DE1" w:rsidRDefault="00050DE1">
      <w:r>
        <w:separator/>
      </w:r>
    </w:p>
  </w:footnote>
  <w:footnote w:type="continuationSeparator" w:id="0">
    <w:p w14:paraId="095FFB5C" w14:textId="77777777" w:rsidR="00050DE1" w:rsidRDefault="00050DE1">
      <w:r>
        <w:continuationSeparator/>
      </w:r>
    </w:p>
  </w:footnote>
  <w:footnote w:type="continuationNotice" w:id="1">
    <w:p w14:paraId="61B8D304" w14:textId="77777777" w:rsidR="00050DE1" w:rsidRDefault="00050D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76FFA" w14:textId="77777777" w:rsidR="001329EB" w:rsidRPr="000A49F6" w:rsidRDefault="001329EB" w:rsidP="001329EB">
    <w:pPr>
      <w:jc w:val="right"/>
      <w:rPr>
        <w:rFonts w:ascii="Aptos" w:hAnsi="Aptos"/>
        <w:b/>
        <w:bCs/>
      </w:rPr>
    </w:pPr>
    <w:r>
      <w:rPr>
        <w:noProof/>
      </w:rPr>
      <w:drawing>
        <wp:anchor distT="0" distB="0" distL="114300" distR="114300" simplePos="0" relativeHeight="251658240" behindDoc="1" locked="0" layoutInCell="1" allowOverlap="1" wp14:anchorId="16E556CD" wp14:editId="773FBAF4">
          <wp:simplePos x="0" y="0"/>
          <wp:positionH relativeFrom="column">
            <wp:posOffset>50157</wp:posOffset>
          </wp:positionH>
          <wp:positionV relativeFrom="paragraph">
            <wp:posOffset>76967</wp:posOffset>
          </wp:positionV>
          <wp:extent cx="1144270" cy="1400810"/>
          <wp:effectExtent l="0" t="0" r="0" b="8890"/>
          <wp:wrapNone/>
          <wp:docPr id="1752902924" name="Picture 1752902924" descr="A colorful crest with a bird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rest with a bird and a shi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1400810"/>
                  </a:xfrm>
                  <a:prstGeom prst="rect">
                    <a:avLst/>
                  </a:prstGeom>
                  <a:solidFill>
                    <a:srgbClr val="FFFFFF"/>
                  </a:solidFill>
                  <a:ln>
                    <a:noFill/>
                  </a:ln>
                </pic:spPr>
              </pic:pic>
            </a:graphicData>
          </a:graphic>
        </wp:anchor>
      </w:drawing>
    </w:r>
    <w:r w:rsidRPr="000A49F6">
      <w:rPr>
        <w:b/>
        <w:bCs/>
      </w:rPr>
      <w:t xml:space="preserve"> </w:t>
    </w:r>
    <w:r w:rsidRPr="000A49F6">
      <w:rPr>
        <w:rFonts w:ascii="Aptos" w:hAnsi="Aptos"/>
        <w:b/>
        <w:bCs/>
      </w:rPr>
      <w:t>NORTHAM TOWN COUNCIL</w:t>
    </w:r>
  </w:p>
  <w:p w14:paraId="5B0F7E32" w14:textId="77777777" w:rsidR="001329EB" w:rsidRPr="000A49F6" w:rsidRDefault="001329EB" w:rsidP="001329EB">
    <w:pPr>
      <w:jc w:val="right"/>
      <w:rPr>
        <w:rFonts w:ascii="Aptos" w:hAnsi="Aptos"/>
        <w:b/>
        <w:bCs/>
      </w:rPr>
    </w:pPr>
    <w:r>
      <w:rPr>
        <w:rFonts w:ascii="Aptos" w:hAnsi="Aptos"/>
        <w:b/>
        <w:bCs/>
      </w:rPr>
      <w:t>Town Hall, Windmill Lane, Northam EX39 1BY</w:t>
    </w:r>
  </w:p>
  <w:p w14:paraId="7C691CBA" w14:textId="77777777" w:rsidR="001329EB" w:rsidRPr="000A49F6" w:rsidRDefault="001329EB" w:rsidP="001329EB">
    <w:pPr>
      <w:jc w:val="right"/>
      <w:rPr>
        <w:rFonts w:ascii="Aptos" w:hAnsi="Aptos"/>
      </w:rPr>
    </w:pPr>
    <w:r w:rsidRPr="000A49F6">
      <w:rPr>
        <w:rFonts w:ascii="Aptos" w:hAnsi="Aptos"/>
      </w:rPr>
      <w:t xml:space="preserve">Town Clerk: </w:t>
    </w:r>
    <w:r>
      <w:rPr>
        <w:rFonts w:ascii="Aptos" w:hAnsi="Aptos"/>
      </w:rPr>
      <w:t>Guy Langton (</w:t>
    </w:r>
    <w:proofErr w:type="spellStart"/>
    <w:r>
      <w:rPr>
        <w:rFonts w:ascii="Aptos" w:hAnsi="Aptos"/>
      </w:rPr>
      <w:t>CiLCA</w:t>
    </w:r>
    <w:proofErr w:type="spellEnd"/>
    <w:r>
      <w:rPr>
        <w:rFonts w:ascii="Aptos" w:hAnsi="Aptos"/>
      </w:rPr>
      <w:t xml:space="preserve">, </w:t>
    </w:r>
    <w:r w:rsidRPr="000A49F6">
      <w:rPr>
        <w:rFonts w:ascii="Aptos" w:hAnsi="Aptos"/>
      </w:rPr>
      <w:t>PSLCC</w:t>
    </w:r>
    <w:r>
      <w:rPr>
        <w:rFonts w:ascii="Aptos" w:hAnsi="Aptos"/>
      </w:rPr>
      <w:t>)</w:t>
    </w:r>
  </w:p>
  <w:p w14:paraId="6780003B" w14:textId="77777777" w:rsidR="001329EB" w:rsidRPr="000A49F6" w:rsidRDefault="001329EB" w:rsidP="001329EB">
    <w:pPr>
      <w:tabs>
        <w:tab w:val="left" w:pos="2880"/>
        <w:tab w:val="right" w:pos="9746"/>
      </w:tabs>
      <w:rPr>
        <w:rFonts w:ascii="Aptos" w:hAnsi="Aptos"/>
      </w:rPr>
    </w:pPr>
    <w:r>
      <w:rPr>
        <w:rFonts w:ascii="Aptos" w:hAnsi="Aptos"/>
        <w:noProof/>
      </w:rPr>
      <w:drawing>
        <wp:anchor distT="0" distB="0" distL="114300" distR="114300" simplePos="0" relativeHeight="251658241" behindDoc="1" locked="0" layoutInCell="1" allowOverlap="1" wp14:anchorId="62F42397" wp14:editId="20326D48">
          <wp:simplePos x="0" y="0"/>
          <wp:positionH relativeFrom="column">
            <wp:posOffset>5833110</wp:posOffset>
          </wp:positionH>
          <wp:positionV relativeFrom="paragraph">
            <wp:posOffset>10160</wp:posOffset>
          </wp:positionV>
          <wp:extent cx="804545" cy="810895"/>
          <wp:effectExtent l="0" t="0" r="0" b="8255"/>
          <wp:wrapTight wrapText="bothSides">
            <wp:wrapPolygon edited="0">
              <wp:start x="0" y="0"/>
              <wp:lineTo x="0" y="21312"/>
              <wp:lineTo x="20969" y="21312"/>
              <wp:lineTo x="20969" y="0"/>
              <wp:lineTo x="0" y="0"/>
            </wp:wrapPolygon>
          </wp:wrapTight>
          <wp:docPr id="125657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10895"/>
                  </a:xfrm>
                  <a:prstGeom prst="rect">
                    <a:avLst/>
                  </a:prstGeom>
                  <a:noFill/>
                </pic:spPr>
              </pic:pic>
            </a:graphicData>
          </a:graphic>
        </wp:anchor>
      </w:drawing>
    </w:r>
    <w:r>
      <w:rPr>
        <w:rFonts w:ascii="Aptos" w:hAnsi="Aptos"/>
      </w:rPr>
      <w:tab/>
    </w:r>
    <w:r>
      <w:rPr>
        <w:rFonts w:ascii="Aptos" w:hAnsi="Aptos"/>
      </w:rPr>
      <w:tab/>
    </w:r>
    <w:r w:rsidRPr="000A49F6">
      <w:rPr>
        <w:rFonts w:ascii="Aptos" w:hAnsi="Aptos"/>
      </w:rPr>
      <w:t>Telephone: 01237/474976</w:t>
    </w:r>
  </w:p>
  <w:p w14:paraId="3495D098" w14:textId="77777777" w:rsidR="001329EB" w:rsidRDefault="001329EB" w:rsidP="001329EB">
    <w:pPr>
      <w:jc w:val="right"/>
      <w:rPr>
        <w:rFonts w:ascii="Aptos" w:hAnsi="Aptos"/>
      </w:rPr>
    </w:pPr>
    <w:hyperlink r:id="rId3" w:history="1">
      <w:r w:rsidRPr="00DF0758">
        <w:rPr>
          <w:rStyle w:val="Hyperlink"/>
          <w:rFonts w:ascii="Aptos" w:hAnsi="Aptos"/>
        </w:rPr>
        <w:t>admin@northamtowncouncil.gov.uk</w:t>
      </w:r>
    </w:hyperlink>
  </w:p>
  <w:p w14:paraId="7270260A" w14:textId="77777777" w:rsidR="001329EB" w:rsidRDefault="001329EB" w:rsidP="001329EB">
    <w:pPr>
      <w:jc w:val="right"/>
      <w:rPr>
        <w:rFonts w:ascii="Aptos" w:hAnsi="Aptos"/>
      </w:rPr>
    </w:pPr>
    <w:hyperlink r:id="rId4" w:history="1">
      <w:r w:rsidRPr="00534B7E">
        <w:rPr>
          <w:rStyle w:val="Hyperlink"/>
          <w:rFonts w:ascii="Aptos" w:hAnsi="Aptos"/>
        </w:rPr>
        <w:t>www.northamtowncouncil.gov.uk</w:t>
      </w:r>
    </w:hyperlink>
    <w:r>
      <w:rPr>
        <w:rFonts w:ascii="Aptos" w:hAnsi="Aptos"/>
      </w:rPr>
      <w:t xml:space="preserve"> </w:t>
    </w:r>
  </w:p>
  <w:p w14:paraId="53705122" w14:textId="77777777" w:rsidR="001329EB" w:rsidRPr="00D55CBA" w:rsidRDefault="001329EB" w:rsidP="001329EB">
    <w:pPr>
      <w:jc w:val="right"/>
      <w:rPr>
        <w:rFonts w:ascii="Aptos" w:hAnsi="Aptos"/>
        <w:sz w:val="20"/>
        <w:szCs w:val="20"/>
      </w:rPr>
    </w:pPr>
    <w:r w:rsidRPr="00D55CBA">
      <w:rPr>
        <w:rFonts w:ascii="Aptos" w:hAnsi="Aptos"/>
        <w:sz w:val="20"/>
        <w:szCs w:val="20"/>
      </w:rPr>
      <w:t xml:space="preserve">Please scan QR code for the Council’s website                                               </w:t>
    </w:r>
  </w:p>
  <w:p w14:paraId="5B8834A0" w14:textId="77777777" w:rsidR="008462A3" w:rsidRDefault="008462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E97F" w14:textId="77777777" w:rsidR="001329EB" w:rsidRDefault="001329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8359C" w14:textId="4FF4A1DB" w:rsidR="00122786" w:rsidRPr="00FA59C7" w:rsidRDefault="00122786" w:rsidP="00FA5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016A8"/>
    <w:multiLevelType w:val="hybridMultilevel"/>
    <w:tmpl w:val="CF48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25B77"/>
    <w:multiLevelType w:val="multilevel"/>
    <w:tmpl w:val="4AD2DC8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07586D6A"/>
    <w:multiLevelType w:val="hybridMultilevel"/>
    <w:tmpl w:val="AE1A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34817"/>
    <w:multiLevelType w:val="hybridMultilevel"/>
    <w:tmpl w:val="5C2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B6382"/>
    <w:multiLevelType w:val="hybridMultilevel"/>
    <w:tmpl w:val="84DA3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A2DB8"/>
    <w:multiLevelType w:val="hybridMultilevel"/>
    <w:tmpl w:val="73B8CB0C"/>
    <w:lvl w:ilvl="0" w:tplc="21369202">
      <w:start w:val="1"/>
      <w:numFmt w:val="decimal"/>
      <w:pStyle w:val="Heading21"/>
      <w:lvlText w:val="%1."/>
      <w:lvlJc w:val="left"/>
      <w:pPr>
        <w:tabs>
          <w:tab w:val="num" w:pos="9782"/>
        </w:tabs>
        <w:ind w:left="9782" w:hanging="851"/>
      </w:pPr>
      <w:rPr>
        <w:rFonts w:ascii="Arial" w:hAnsi="Arial" w:cs="Arial" w:hint="default"/>
        <w:i w:val="0"/>
        <w:color w:val="auto"/>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D43CB"/>
    <w:multiLevelType w:val="multilevel"/>
    <w:tmpl w:val="2BE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762"/>
    <w:multiLevelType w:val="multilevel"/>
    <w:tmpl w:val="8574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A6228"/>
    <w:multiLevelType w:val="hybridMultilevel"/>
    <w:tmpl w:val="DE305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CD68D7"/>
    <w:multiLevelType w:val="multilevel"/>
    <w:tmpl w:val="793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D36E6"/>
    <w:multiLevelType w:val="hybridMultilevel"/>
    <w:tmpl w:val="B36C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3670C"/>
    <w:multiLevelType w:val="multilevel"/>
    <w:tmpl w:val="193EE7A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2127962626">
    <w:abstractNumId w:val="0"/>
  </w:num>
  <w:num w:numId="2" w16cid:durableId="275059748">
    <w:abstractNumId w:val="6"/>
  </w:num>
  <w:num w:numId="3" w16cid:durableId="1696347907">
    <w:abstractNumId w:val="2"/>
  </w:num>
  <w:num w:numId="4" w16cid:durableId="1233393438">
    <w:abstractNumId w:val="12"/>
  </w:num>
  <w:num w:numId="5" w16cid:durableId="422650916">
    <w:abstractNumId w:val="10"/>
  </w:num>
  <w:num w:numId="6" w16cid:durableId="700932393">
    <w:abstractNumId w:val="4"/>
  </w:num>
  <w:num w:numId="7" w16cid:durableId="786655209">
    <w:abstractNumId w:val="8"/>
  </w:num>
  <w:num w:numId="8" w16cid:durableId="403988225">
    <w:abstractNumId w:val="1"/>
  </w:num>
  <w:num w:numId="9" w16cid:durableId="176891126">
    <w:abstractNumId w:val="5"/>
  </w:num>
  <w:num w:numId="10" w16cid:durableId="36398081">
    <w:abstractNumId w:val="9"/>
  </w:num>
  <w:num w:numId="11" w16cid:durableId="308554470">
    <w:abstractNumId w:val="11"/>
  </w:num>
  <w:num w:numId="12" w16cid:durableId="506360423">
    <w:abstractNumId w:val="7"/>
  </w:num>
  <w:num w:numId="13" w16cid:durableId="163159224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CB"/>
    <w:rsid w:val="000004BF"/>
    <w:rsid w:val="00001856"/>
    <w:rsid w:val="000022D7"/>
    <w:rsid w:val="00003006"/>
    <w:rsid w:val="00003BC5"/>
    <w:rsid w:val="000041C1"/>
    <w:rsid w:val="00005A46"/>
    <w:rsid w:val="00005B5C"/>
    <w:rsid w:val="00005E33"/>
    <w:rsid w:val="00006D24"/>
    <w:rsid w:val="00006D4B"/>
    <w:rsid w:val="00007418"/>
    <w:rsid w:val="000078C9"/>
    <w:rsid w:val="00010BA8"/>
    <w:rsid w:val="00011241"/>
    <w:rsid w:val="00011630"/>
    <w:rsid w:val="000121EF"/>
    <w:rsid w:val="000122A8"/>
    <w:rsid w:val="0001384B"/>
    <w:rsid w:val="00013974"/>
    <w:rsid w:val="00013FD2"/>
    <w:rsid w:val="00015084"/>
    <w:rsid w:val="0001527E"/>
    <w:rsid w:val="00015319"/>
    <w:rsid w:val="00015532"/>
    <w:rsid w:val="00016382"/>
    <w:rsid w:val="00016681"/>
    <w:rsid w:val="00016BE3"/>
    <w:rsid w:val="00016FF3"/>
    <w:rsid w:val="000207C0"/>
    <w:rsid w:val="000212E4"/>
    <w:rsid w:val="00022334"/>
    <w:rsid w:val="0002242D"/>
    <w:rsid w:val="0002283A"/>
    <w:rsid w:val="00025E38"/>
    <w:rsid w:val="0002642D"/>
    <w:rsid w:val="00027B1E"/>
    <w:rsid w:val="00031991"/>
    <w:rsid w:val="00031FF8"/>
    <w:rsid w:val="00032944"/>
    <w:rsid w:val="00032BAD"/>
    <w:rsid w:val="00033A45"/>
    <w:rsid w:val="000341DF"/>
    <w:rsid w:val="000353C1"/>
    <w:rsid w:val="000356EC"/>
    <w:rsid w:val="00036E6F"/>
    <w:rsid w:val="00036E71"/>
    <w:rsid w:val="00036EEE"/>
    <w:rsid w:val="00037465"/>
    <w:rsid w:val="00037A30"/>
    <w:rsid w:val="00040009"/>
    <w:rsid w:val="00040103"/>
    <w:rsid w:val="00043282"/>
    <w:rsid w:val="000440C3"/>
    <w:rsid w:val="0004548D"/>
    <w:rsid w:val="0004578E"/>
    <w:rsid w:val="0004583B"/>
    <w:rsid w:val="00045921"/>
    <w:rsid w:val="00050C52"/>
    <w:rsid w:val="00050DE1"/>
    <w:rsid w:val="00051662"/>
    <w:rsid w:val="00051763"/>
    <w:rsid w:val="00051CEC"/>
    <w:rsid w:val="00052BCD"/>
    <w:rsid w:val="00054125"/>
    <w:rsid w:val="00054DE8"/>
    <w:rsid w:val="00055982"/>
    <w:rsid w:val="00055ABA"/>
    <w:rsid w:val="00055DBB"/>
    <w:rsid w:val="00056DC6"/>
    <w:rsid w:val="00057E51"/>
    <w:rsid w:val="000602BD"/>
    <w:rsid w:val="0006268F"/>
    <w:rsid w:val="00063C7F"/>
    <w:rsid w:val="0006417F"/>
    <w:rsid w:val="000641BA"/>
    <w:rsid w:val="000644E6"/>
    <w:rsid w:val="00064FD7"/>
    <w:rsid w:val="00065425"/>
    <w:rsid w:val="000665C8"/>
    <w:rsid w:val="000668DC"/>
    <w:rsid w:val="00066B19"/>
    <w:rsid w:val="00066B1C"/>
    <w:rsid w:val="000705C5"/>
    <w:rsid w:val="00070F2C"/>
    <w:rsid w:val="00072849"/>
    <w:rsid w:val="00073044"/>
    <w:rsid w:val="00073290"/>
    <w:rsid w:val="000741E1"/>
    <w:rsid w:val="0007428E"/>
    <w:rsid w:val="000760EB"/>
    <w:rsid w:val="00080E31"/>
    <w:rsid w:val="00081258"/>
    <w:rsid w:val="000818C4"/>
    <w:rsid w:val="00081AF1"/>
    <w:rsid w:val="0008373D"/>
    <w:rsid w:val="00083865"/>
    <w:rsid w:val="000839F3"/>
    <w:rsid w:val="00083A7D"/>
    <w:rsid w:val="00084429"/>
    <w:rsid w:val="00084760"/>
    <w:rsid w:val="000852B6"/>
    <w:rsid w:val="00085EC2"/>
    <w:rsid w:val="000866DA"/>
    <w:rsid w:val="0008676D"/>
    <w:rsid w:val="000907D4"/>
    <w:rsid w:val="0009087F"/>
    <w:rsid w:val="00091E7C"/>
    <w:rsid w:val="0009247E"/>
    <w:rsid w:val="00093DA1"/>
    <w:rsid w:val="00094536"/>
    <w:rsid w:val="00094FAA"/>
    <w:rsid w:val="00095506"/>
    <w:rsid w:val="00097825"/>
    <w:rsid w:val="000A07E0"/>
    <w:rsid w:val="000A10BE"/>
    <w:rsid w:val="000A16E4"/>
    <w:rsid w:val="000A1A9E"/>
    <w:rsid w:val="000A1DFD"/>
    <w:rsid w:val="000A25FC"/>
    <w:rsid w:val="000A2E08"/>
    <w:rsid w:val="000A320F"/>
    <w:rsid w:val="000A327E"/>
    <w:rsid w:val="000A3D14"/>
    <w:rsid w:val="000A44B7"/>
    <w:rsid w:val="000A49F6"/>
    <w:rsid w:val="000A4F0E"/>
    <w:rsid w:val="000A5A22"/>
    <w:rsid w:val="000A5B6F"/>
    <w:rsid w:val="000A68B3"/>
    <w:rsid w:val="000A78E8"/>
    <w:rsid w:val="000A7EFC"/>
    <w:rsid w:val="000B1B7A"/>
    <w:rsid w:val="000B28CE"/>
    <w:rsid w:val="000B2D3B"/>
    <w:rsid w:val="000B30AB"/>
    <w:rsid w:val="000B3132"/>
    <w:rsid w:val="000B451A"/>
    <w:rsid w:val="000B4779"/>
    <w:rsid w:val="000B5208"/>
    <w:rsid w:val="000B6DB6"/>
    <w:rsid w:val="000B717B"/>
    <w:rsid w:val="000B72AA"/>
    <w:rsid w:val="000B73D1"/>
    <w:rsid w:val="000C0068"/>
    <w:rsid w:val="000C0423"/>
    <w:rsid w:val="000C2799"/>
    <w:rsid w:val="000C289A"/>
    <w:rsid w:val="000C42C4"/>
    <w:rsid w:val="000C50C1"/>
    <w:rsid w:val="000C702F"/>
    <w:rsid w:val="000D1291"/>
    <w:rsid w:val="000D2CD9"/>
    <w:rsid w:val="000D368B"/>
    <w:rsid w:val="000D3A44"/>
    <w:rsid w:val="000D4A80"/>
    <w:rsid w:val="000D4FC4"/>
    <w:rsid w:val="000D56D4"/>
    <w:rsid w:val="000D57C0"/>
    <w:rsid w:val="000D593A"/>
    <w:rsid w:val="000D5D1B"/>
    <w:rsid w:val="000D6229"/>
    <w:rsid w:val="000D6BC0"/>
    <w:rsid w:val="000E09EF"/>
    <w:rsid w:val="000E112D"/>
    <w:rsid w:val="000E1298"/>
    <w:rsid w:val="000E14EA"/>
    <w:rsid w:val="000E2794"/>
    <w:rsid w:val="000E2C45"/>
    <w:rsid w:val="000E31F7"/>
    <w:rsid w:val="000E4012"/>
    <w:rsid w:val="000E497D"/>
    <w:rsid w:val="000E4FDC"/>
    <w:rsid w:val="000E533C"/>
    <w:rsid w:val="000E636E"/>
    <w:rsid w:val="000E7605"/>
    <w:rsid w:val="000E78B2"/>
    <w:rsid w:val="000F049D"/>
    <w:rsid w:val="000F0781"/>
    <w:rsid w:val="000F0CE7"/>
    <w:rsid w:val="000F1FBE"/>
    <w:rsid w:val="000F3083"/>
    <w:rsid w:val="000F3A8C"/>
    <w:rsid w:val="000F44CF"/>
    <w:rsid w:val="000F4E59"/>
    <w:rsid w:val="000F501B"/>
    <w:rsid w:val="000F50D3"/>
    <w:rsid w:val="000F5518"/>
    <w:rsid w:val="000F6435"/>
    <w:rsid w:val="000F705D"/>
    <w:rsid w:val="000F7771"/>
    <w:rsid w:val="001000F5"/>
    <w:rsid w:val="00100381"/>
    <w:rsid w:val="00102235"/>
    <w:rsid w:val="001036F7"/>
    <w:rsid w:val="00104AC8"/>
    <w:rsid w:val="00105FAC"/>
    <w:rsid w:val="00106A6D"/>
    <w:rsid w:val="00106DBC"/>
    <w:rsid w:val="00107798"/>
    <w:rsid w:val="00110259"/>
    <w:rsid w:val="00110999"/>
    <w:rsid w:val="00110F66"/>
    <w:rsid w:val="00111DA1"/>
    <w:rsid w:val="0011399C"/>
    <w:rsid w:val="00113AD8"/>
    <w:rsid w:val="00113F40"/>
    <w:rsid w:val="00113F55"/>
    <w:rsid w:val="00115684"/>
    <w:rsid w:val="00115D98"/>
    <w:rsid w:val="00115E36"/>
    <w:rsid w:val="00115FD1"/>
    <w:rsid w:val="0011675C"/>
    <w:rsid w:val="00116EF8"/>
    <w:rsid w:val="0012074B"/>
    <w:rsid w:val="00122786"/>
    <w:rsid w:val="00124612"/>
    <w:rsid w:val="00125552"/>
    <w:rsid w:val="00126120"/>
    <w:rsid w:val="00126BA3"/>
    <w:rsid w:val="00127F2F"/>
    <w:rsid w:val="0013007F"/>
    <w:rsid w:val="00130312"/>
    <w:rsid w:val="00130A1A"/>
    <w:rsid w:val="00130E95"/>
    <w:rsid w:val="001310B6"/>
    <w:rsid w:val="001310EB"/>
    <w:rsid w:val="00131431"/>
    <w:rsid w:val="001314C3"/>
    <w:rsid w:val="001329EB"/>
    <w:rsid w:val="00132FE7"/>
    <w:rsid w:val="001333BA"/>
    <w:rsid w:val="00133F25"/>
    <w:rsid w:val="0013448E"/>
    <w:rsid w:val="00135F72"/>
    <w:rsid w:val="00137C2D"/>
    <w:rsid w:val="00140450"/>
    <w:rsid w:val="001415F2"/>
    <w:rsid w:val="001417C2"/>
    <w:rsid w:val="0014195B"/>
    <w:rsid w:val="001419A4"/>
    <w:rsid w:val="00141BA4"/>
    <w:rsid w:val="001425B2"/>
    <w:rsid w:val="001428F0"/>
    <w:rsid w:val="00143972"/>
    <w:rsid w:val="00143B2E"/>
    <w:rsid w:val="00144793"/>
    <w:rsid w:val="00144A49"/>
    <w:rsid w:val="00144FAE"/>
    <w:rsid w:val="001468D4"/>
    <w:rsid w:val="00146F7D"/>
    <w:rsid w:val="001478C9"/>
    <w:rsid w:val="00147E70"/>
    <w:rsid w:val="0015028D"/>
    <w:rsid w:val="00150B14"/>
    <w:rsid w:val="0015164F"/>
    <w:rsid w:val="001535FD"/>
    <w:rsid w:val="00153C58"/>
    <w:rsid w:val="0015413E"/>
    <w:rsid w:val="0015498E"/>
    <w:rsid w:val="00154B34"/>
    <w:rsid w:val="00154CAB"/>
    <w:rsid w:val="00154EF7"/>
    <w:rsid w:val="00155124"/>
    <w:rsid w:val="00155231"/>
    <w:rsid w:val="00155308"/>
    <w:rsid w:val="00155672"/>
    <w:rsid w:val="00155B7D"/>
    <w:rsid w:val="00155DE5"/>
    <w:rsid w:val="0015651A"/>
    <w:rsid w:val="0015656C"/>
    <w:rsid w:val="001567FF"/>
    <w:rsid w:val="00156877"/>
    <w:rsid w:val="00156A3F"/>
    <w:rsid w:val="00156AFD"/>
    <w:rsid w:val="00156D91"/>
    <w:rsid w:val="001579D7"/>
    <w:rsid w:val="0016267E"/>
    <w:rsid w:val="00162D90"/>
    <w:rsid w:val="001644B5"/>
    <w:rsid w:val="00164AB1"/>
    <w:rsid w:val="00166244"/>
    <w:rsid w:val="00166A99"/>
    <w:rsid w:val="001705C8"/>
    <w:rsid w:val="00170928"/>
    <w:rsid w:val="001715EC"/>
    <w:rsid w:val="00171812"/>
    <w:rsid w:val="00172D38"/>
    <w:rsid w:val="001749FD"/>
    <w:rsid w:val="001764CD"/>
    <w:rsid w:val="00176A79"/>
    <w:rsid w:val="00177208"/>
    <w:rsid w:val="00177F22"/>
    <w:rsid w:val="00180109"/>
    <w:rsid w:val="00180169"/>
    <w:rsid w:val="001802FF"/>
    <w:rsid w:val="00180F78"/>
    <w:rsid w:val="0018171F"/>
    <w:rsid w:val="0018298F"/>
    <w:rsid w:val="00184163"/>
    <w:rsid w:val="00185FA7"/>
    <w:rsid w:val="001866CE"/>
    <w:rsid w:val="00186C22"/>
    <w:rsid w:val="001872C2"/>
    <w:rsid w:val="0018783C"/>
    <w:rsid w:val="00190055"/>
    <w:rsid w:val="00190916"/>
    <w:rsid w:val="00190D25"/>
    <w:rsid w:val="00190F69"/>
    <w:rsid w:val="00191715"/>
    <w:rsid w:val="00191E24"/>
    <w:rsid w:val="00191E9C"/>
    <w:rsid w:val="00192FFB"/>
    <w:rsid w:val="00193D8E"/>
    <w:rsid w:val="00193F11"/>
    <w:rsid w:val="00194082"/>
    <w:rsid w:val="00194557"/>
    <w:rsid w:val="00194834"/>
    <w:rsid w:val="00194C97"/>
    <w:rsid w:val="00195132"/>
    <w:rsid w:val="00195FE1"/>
    <w:rsid w:val="00197020"/>
    <w:rsid w:val="00197125"/>
    <w:rsid w:val="001971ED"/>
    <w:rsid w:val="001A0455"/>
    <w:rsid w:val="001A0486"/>
    <w:rsid w:val="001A0D6A"/>
    <w:rsid w:val="001A1588"/>
    <w:rsid w:val="001A1759"/>
    <w:rsid w:val="001A1BAE"/>
    <w:rsid w:val="001A25A3"/>
    <w:rsid w:val="001A2963"/>
    <w:rsid w:val="001A5C0D"/>
    <w:rsid w:val="001A605C"/>
    <w:rsid w:val="001A70B3"/>
    <w:rsid w:val="001A78EE"/>
    <w:rsid w:val="001A7C4B"/>
    <w:rsid w:val="001B039F"/>
    <w:rsid w:val="001B0432"/>
    <w:rsid w:val="001B223C"/>
    <w:rsid w:val="001B2DB6"/>
    <w:rsid w:val="001B3253"/>
    <w:rsid w:val="001B3369"/>
    <w:rsid w:val="001B3C4A"/>
    <w:rsid w:val="001B4A08"/>
    <w:rsid w:val="001B5144"/>
    <w:rsid w:val="001B51A8"/>
    <w:rsid w:val="001B540A"/>
    <w:rsid w:val="001B64DD"/>
    <w:rsid w:val="001C025D"/>
    <w:rsid w:val="001C09CF"/>
    <w:rsid w:val="001C1C67"/>
    <w:rsid w:val="001C2607"/>
    <w:rsid w:val="001C2DE9"/>
    <w:rsid w:val="001C43F7"/>
    <w:rsid w:val="001C483E"/>
    <w:rsid w:val="001C503D"/>
    <w:rsid w:val="001C59EE"/>
    <w:rsid w:val="001C68BF"/>
    <w:rsid w:val="001C6938"/>
    <w:rsid w:val="001C6F72"/>
    <w:rsid w:val="001C7C0F"/>
    <w:rsid w:val="001D02A5"/>
    <w:rsid w:val="001D08D9"/>
    <w:rsid w:val="001D0ECB"/>
    <w:rsid w:val="001D1521"/>
    <w:rsid w:val="001D1743"/>
    <w:rsid w:val="001D38BA"/>
    <w:rsid w:val="001D3E5B"/>
    <w:rsid w:val="001D4412"/>
    <w:rsid w:val="001D4555"/>
    <w:rsid w:val="001D5638"/>
    <w:rsid w:val="001D58F3"/>
    <w:rsid w:val="001D5E1E"/>
    <w:rsid w:val="001D6C9E"/>
    <w:rsid w:val="001D75D9"/>
    <w:rsid w:val="001D7EBF"/>
    <w:rsid w:val="001E0FB1"/>
    <w:rsid w:val="001E1E86"/>
    <w:rsid w:val="001E1F1F"/>
    <w:rsid w:val="001E2031"/>
    <w:rsid w:val="001E25FD"/>
    <w:rsid w:val="001E270F"/>
    <w:rsid w:val="001E30DF"/>
    <w:rsid w:val="001E3594"/>
    <w:rsid w:val="001E3B10"/>
    <w:rsid w:val="001E3E2B"/>
    <w:rsid w:val="001E533E"/>
    <w:rsid w:val="001E53B4"/>
    <w:rsid w:val="001E5856"/>
    <w:rsid w:val="001E7518"/>
    <w:rsid w:val="001F04E0"/>
    <w:rsid w:val="001F0759"/>
    <w:rsid w:val="001F0E8C"/>
    <w:rsid w:val="001F3155"/>
    <w:rsid w:val="001F3218"/>
    <w:rsid w:val="001F5B92"/>
    <w:rsid w:val="00201699"/>
    <w:rsid w:val="0020384C"/>
    <w:rsid w:val="00203B52"/>
    <w:rsid w:val="00204201"/>
    <w:rsid w:val="00204AA7"/>
    <w:rsid w:val="002058D2"/>
    <w:rsid w:val="00205A63"/>
    <w:rsid w:val="002065F1"/>
    <w:rsid w:val="00206B24"/>
    <w:rsid w:val="00206D42"/>
    <w:rsid w:val="0020719A"/>
    <w:rsid w:val="0020738D"/>
    <w:rsid w:val="00207CD3"/>
    <w:rsid w:val="00210445"/>
    <w:rsid w:val="002104B9"/>
    <w:rsid w:val="002105C6"/>
    <w:rsid w:val="002109B1"/>
    <w:rsid w:val="00210AF9"/>
    <w:rsid w:val="00210F9F"/>
    <w:rsid w:val="00212925"/>
    <w:rsid w:val="00212FA1"/>
    <w:rsid w:val="00213B00"/>
    <w:rsid w:val="0021479F"/>
    <w:rsid w:val="00214C67"/>
    <w:rsid w:val="00214EFE"/>
    <w:rsid w:val="002157E0"/>
    <w:rsid w:val="00215D65"/>
    <w:rsid w:val="00216FC1"/>
    <w:rsid w:val="002208B5"/>
    <w:rsid w:val="002211AC"/>
    <w:rsid w:val="00221580"/>
    <w:rsid w:val="00223CD2"/>
    <w:rsid w:val="00223D86"/>
    <w:rsid w:val="0022438A"/>
    <w:rsid w:val="00224B8E"/>
    <w:rsid w:val="002258C1"/>
    <w:rsid w:val="00225DF7"/>
    <w:rsid w:val="00226BC1"/>
    <w:rsid w:val="00227685"/>
    <w:rsid w:val="00227D66"/>
    <w:rsid w:val="00231173"/>
    <w:rsid w:val="002317BC"/>
    <w:rsid w:val="00234C08"/>
    <w:rsid w:val="00234ECF"/>
    <w:rsid w:val="002357E0"/>
    <w:rsid w:val="00236472"/>
    <w:rsid w:val="0023655D"/>
    <w:rsid w:val="0023686D"/>
    <w:rsid w:val="00236941"/>
    <w:rsid w:val="00236DAB"/>
    <w:rsid w:val="00236E95"/>
    <w:rsid w:val="0024007F"/>
    <w:rsid w:val="00240AA7"/>
    <w:rsid w:val="00242915"/>
    <w:rsid w:val="0024312C"/>
    <w:rsid w:val="00246FCD"/>
    <w:rsid w:val="00247599"/>
    <w:rsid w:val="00247F16"/>
    <w:rsid w:val="00250121"/>
    <w:rsid w:val="0025064E"/>
    <w:rsid w:val="00250DF7"/>
    <w:rsid w:val="00252012"/>
    <w:rsid w:val="00254BE9"/>
    <w:rsid w:val="00255047"/>
    <w:rsid w:val="0025599F"/>
    <w:rsid w:val="002566E7"/>
    <w:rsid w:val="00256A82"/>
    <w:rsid w:val="00256BEE"/>
    <w:rsid w:val="002601DC"/>
    <w:rsid w:val="00261233"/>
    <w:rsid w:val="0026234A"/>
    <w:rsid w:val="0026296D"/>
    <w:rsid w:val="0026308F"/>
    <w:rsid w:val="002644F7"/>
    <w:rsid w:val="002648E9"/>
    <w:rsid w:val="002670CD"/>
    <w:rsid w:val="00270CD1"/>
    <w:rsid w:val="00271127"/>
    <w:rsid w:val="002728BE"/>
    <w:rsid w:val="002733CF"/>
    <w:rsid w:val="0027344D"/>
    <w:rsid w:val="0027458E"/>
    <w:rsid w:val="0027572D"/>
    <w:rsid w:val="00275AE2"/>
    <w:rsid w:val="00276049"/>
    <w:rsid w:val="0027605E"/>
    <w:rsid w:val="00276B15"/>
    <w:rsid w:val="00277436"/>
    <w:rsid w:val="002775AD"/>
    <w:rsid w:val="00277A3D"/>
    <w:rsid w:val="002819E5"/>
    <w:rsid w:val="0028218E"/>
    <w:rsid w:val="002821A5"/>
    <w:rsid w:val="002834EC"/>
    <w:rsid w:val="00283F7B"/>
    <w:rsid w:val="00286001"/>
    <w:rsid w:val="00286104"/>
    <w:rsid w:val="00286107"/>
    <w:rsid w:val="002869FA"/>
    <w:rsid w:val="00286B2F"/>
    <w:rsid w:val="002870EC"/>
    <w:rsid w:val="002876C4"/>
    <w:rsid w:val="002877AC"/>
    <w:rsid w:val="00290044"/>
    <w:rsid w:val="002901EF"/>
    <w:rsid w:val="0029022A"/>
    <w:rsid w:val="00290A2C"/>
    <w:rsid w:val="00291501"/>
    <w:rsid w:val="0029152C"/>
    <w:rsid w:val="00292172"/>
    <w:rsid w:val="002958E1"/>
    <w:rsid w:val="00297BD0"/>
    <w:rsid w:val="00297F04"/>
    <w:rsid w:val="002A0579"/>
    <w:rsid w:val="002A29FE"/>
    <w:rsid w:val="002A2E05"/>
    <w:rsid w:val="002A3C74"/>
    <w:rsid w:val="002A3DB7"/>
    <w:rsid w:val="002A3DD7"/>
    <w:rsid w:val="002A47BF"/>
    <w:rsid w:val="002A691F"/>
    <w:rsid w:val="002A693B"/>
    <w:rsid w:val="002A73FC"/>
    <w:rsid w:val="002A7B92"/>
    <w:rsid w:val="002A7BDF"/>
    <w:rsid w:val="002B181E"/>
    <w:rsid w:val="002B2475"/>
    <w:rsid w:val="002B2518"/>
    <w:rsid w:val="002B2D9D"/>
    <w:rsid w:val="002B3212"/>
    <w:rsid w:val="002B3592"/>
    <w:rsid w:val="002B3F93"/>
    <w:rsid w:val="002B4C83"/>
    <w:rsid w:val="002B5B6C"/>
    <w:rsid w:val="002B5DBF"/>
    <w:rsid w:val="002B61B8"/>
    <w:rsid w:val="002B6C1B"/>
    <w:rsid w:val="002B7EE5"/>
    <w:rsid w:val="002C15BF"/>
    <w:rsid w:val="002C1AA9"/>
    <w:rsid w:val="002C4C0C"/>
    <w:rsid w:val="002C79A2"/>
    <w:rsid w:val="002D037E"/>
    <w:rsid w:val="002D0ED0"/>
    <w:rsid w:val="002D1003"/>
    <w:rsid w:val="002D1C28"/>
    <w:rsid w:val="002D1C79"/>
    <w:rsid w:val="002D3819"/>
    <w:rsid w:val="002D4520"/>
    <w:rsid w:val="002D6216"/>
    <w:rsid w:val="002D6D76"/>
    <w:rsid w:val="002D79A1"/>
    <w:rsid w:val="002E01C0"/>
    <w:rsid w:val="002E0971"/>
    <w:rsid w:val="002E23DD"/>
    <w:rsid w:val="002E287D"/>
    <w:rsid w:val="002E5483"/>
    <w:rsid w:val="002E5A7D"/>
    <w:rsid w:val="002E6139"/>
    <w:rsid w:val="002E6EA1"/>
    <w:rsid w:val="002F02B3"/>
    <w:rsid w:val="002F0B09"/>
    <w:rsid w:val="002F1F6F"/>
    <w:rsid w:val="002F2E6C"/>
    <w:rsid w:val="002F3C0D"/>
    <w:rsid w:val="002F4227"/>
    <w:rsid w:val="002F5BA5"/>
    <w:rsid w:val="002F61A3"/>
    <w:rsid w:val="002F62C9"/>
    <w:rsid w:val="002F6441"/>
    <w:rsid w:val="002F655D"/>
    <w:rsid w:val="002F68D5"/>
    <w:rsid w:val="003010A4"/>
    <w:rsid w:val="00304736"/>
    <w:rsid w:val="00305978"/>
    <w:rsid w:val="00306833"/>
    <w:rsid w:val="0030793F"/>
    <w:rsid w:val="00311745"/>
    <w:rsid w:val="00312678"/>
    <w:rsid w:val="00312E1B"/>
    <w:rsid w:val="003134CE"/>
    <w:rsid w:val="00314BA5"/>
    <w:rsid w:val="00316A65"/>
    <w:rsid w:val="00316D15"/>
    <w:rsid w:val="00320200"/>
    <w:rsid w:val="003206C0"/>
    <w:rsid w:val="00320E4D"/>
    <w:rsid w:val="00321218"/>
    <w:rsid w:val="00322870"/>
    <w:rsid w:val="003248C5"/>
    <w:rsid w:val="00326650"/>
    <w:rsid w:val="00327465"/>
    <w:rsid w:val="00327B21"/>
    <w:rsid w:val="00327E51"/>
    <w:rsid w:val="00330C4A"/>
    <w:rsid w:val="00331662"/>
    <w:rsid w:val="003323C6"/>
    <w:rsid w:val="00332ECE"/>
    <w:rsid w:val="00334048"/>
    <w:rsid w:val="0033435D"/>
    <w:rsid w:val="00334C5B"/>
    <w:rsid w:val="00335908"/>
    <w:rsid w:val="00336EEE"/>
    <w:rsid w:val="00340626"/>
    <w:rsid w:val="00342695"/>
    <w:rsid w:val="00343137"/>
    <w:rsid w:val="00343374"/>
    <w:rsid w:val="00343974"/>
    <w:rsid w:val="00344567"/>
    <w:rsid w:val="00346128"/>
    <w:rsid w:val="00346B45"/>
    <w:rsid w:val="00346B89"/>
    <w:rsid w:val="00346BE6"/>
    <w:rsid w:val="00346C96"/>
    <w:rsid w:val="003475A6"/>
    <w:rsid w:val="00347640"/>
    <w:rsid w:val="003479FC"/>
    <w:rsid w:val="00350CF0"/>
    <w:rsid w:val="00351245"/>
    <w:rsid w:val="00351544"/>
    <w:rsid w:val="0035176D"/>
    <w:rsid w:val="003529ED"/>
    <w:rsid w:val="00353B0A"/>
    <w:rsid w:val="00354BAF"/>
    <w:rsid w:val="0035599F"/>
    <w:rsid w:val="00355B63"/>
    <w:rsid w:val="00355BAD"/>
    <w:rsid w:val="00356745"/>
    <w:rsid w:val="0035781E"/>
    <w:rsid w:val="00357824"/>
    <w:rsid w:val="00357C37"/>
    <w:rsid w:val="00360DAC"/>
    <w:rsid w:val="00362DF6"/>
    <w:rsid w:val="0036305D"/>
    <w:rsid w:val="003636AE"/>
    <w:rsid w:val="0036474D"/>
    <w:rsid w:val="00364828"/>
    <w:rsid w:val="00364979"/>
    <w:rsid w:val="00365883"/>
    <w:rsid w:val="00365F33"/>
    <w:rsid w:val="003661F5"/>
    <w:rsid w:val="003701CA"/>
    <w:rsid w:val="00371498"/>
    <w:rsid w:val="003724BC"/>
    <w:rsid w:val="003727BC"/>
    <w:rsid w:val="00373639"/>
    <w:rsid w:val="00373792"/>
    <w:rsid w:val="003757B3"/>
    <w:rsid w:val="00376094"/>
    <w:rsid w:val="00377277"/>
    <w:rsid w:val="00377C86"/>
    <w:rsid w:val="00381BB5"/>
    <w:rsid w:val="00382C22"/>
    <w:rsid w:val="00383C0F"/>
    <w:rsid w:val="00385571"/>
    <w:rsid w:val="00386F6E"/>
    <w:rsid w:val="00392994"/>
    <w:rsid w:val="0039357D"/>
    <w:rsid w:val="00393614"/>
    <w:rsid w:val="00394065"/>
    <w:rsid w:val="003956F3"/>
    <w:rsid w:val="00397111"/>
    <w:rsid w:val="003A1B6D"/>
    <w:rsid w:val="003A1BFF"/>
    <w:rsid w:val="003A39EC"/>
    <w:rsid w:val="003A4906"/>
    <w:rsid w:val="003A50FD"/>
    <w:rsid w:val="003A5799"/>
    <w:rsid w:val="003A579F"/>
    <w:rsid w:val="003A6A57"/>
    <w:rsid w:val="003B01F5"/>
    <w:rsid w:val="003B0BA7"/>
    <w:rsid w:val="003B1B4E"/>
    <w:rsid w:val="003B2FC9"/>
    <w:rsid w:val="003B344C"/>
    <w:rsid w:val="003B3E70"/>
    <w:rsid w:val="003B54AA"/>
    <w:rsid w:val="003B6A00"/>
    <w:rsid w:val="003B7058"/>
    <w:rsid w:val="003B7C8B"/>
    <w:rsid w:val="003B7CCC"/>
    <w:rsid w:val="003C1D75"/>
    <w:rsid w:val="003C2231"/>
    <w:rsid w:val="003C3214"/>
    <w:rsid w:val="003C3960"/>
    <w:rsid w:val="003C462C"/>
    <w:rsid w:val="003C55EC"/>
    <w:rsid w:val="003C6317"/>
    <w:rsid w:val="003C6AB1"/>
    <w:rsid w:val="003C70E1"/>
    <w:rsid w:val="003C719C"/>
    <w:rsid w:val="003C768A"/>
    <w:rsid w:val="003C7EFA"/>
    <w:rsid w:val="003D079B"/>
    <w:rsid w:val="003D0A0B"/>
    <w:rsid w:val="003D0DF1"/>
    <w:rsid w:val="003D1636"/>
    <w:rsid w:val="003D39BD"/>
    <w:rsid w:val="003D4ADD"/>
    <w:rsid w:val="003D55D1"/>
    <w:rsid w:val="003D5B94"/>
    <w:rsid w:val="003D6A43"/>
    <w:rsid w:val="003D74DC"/>
    <w:rsid w:val="003E0216"/>
    <w:rsid w:val="003E0278"/>
    <w:rsid w:val="003E19B9"/>
    <w:rsid w:val="003E1A36"/>
    <w:rsid w:val="003E2AE2"/>
    <w:rsid w:val="003E35C5"/>
    <w:rsid w:val="003E4291"/>
    <w:rsid w:val="003E4772"/>
    <w:rsid w:val="003E47C7"/>
    <w:rsid w:val="003E4A07"/>
    <w:rsid w:val="003E4DDF"/>
    <w:rsid w:val="003E5234"/>
    <w:rsid w:val="003E5FF5"/>
    <w:rsid w:val="003E6271"/>
    <w:rsid w:val="003E633D"/>
    <w:rsid w:val="003E6A78"/>
    <w:rsid w:val="003E74F7"/>
    <w:rsid w:val="003F1294"/>
    <w:rsid w:val="003F1587"/>
    <w:rsid w:val="003F19B7"/>
    <w:rsid w:val="003F29F2"/>
    <w:rsid w:val="003F3275"/>
    <w:rsid w:val="003F3349"/>
    <w:rsid w:val="003F3A18"/>
    <w:rsid w:val="003F4807"/>
    <w:rsid w:val="003F4E5B"/>
    <w:rsid w:val="003F6687"/>
    <w:rsid w:val="003F75DC"/>
    <w:rsid w:val="003F7B93"/>
    <w:rsid w:val="00401179"/>
    <w:rsid w:val="004025F6"/>
    <w:rsid w:val="004036DA"/>
    <w:rsid w:val="00404DDF"/>
    <w:rsid w:val="00405163"/>
    <w:rsid w:val="00405FA7"/>
    <w:rsid w:val="00407045"/>
    <w:rsid w:val="00407A98"/>
    <w:rsid w:val="004106CD"/>
    <w:rsid w:val="00410AD8"/>
    <w:rsid w:val="004120E4"/>
    <w:rsid w:val="0041244F"/>
    <w:rsid w:val="004129A7"/>
    <w:rsid w:val="004135E5"/>
    <w:rsid w:val="00413EB3"/>
    <w:rsid w:val="0041400F"/>
    <w:rsid w:val="00415860"/>
    <w:rsid w:val="00415A93"/>
    <w:rsid w:val="00415D09"/>
    <w:rsid w:val="00415DF1"/>
    <w:rsid w:val="00415E7B"/>
    <w:rsid w:val="004162EC"/>
    <w:rsid w:val="00416D4B"/>
    <w:rsid w:val="004206F5"/>
    <w:rsid w:val="00420C2A"/>
    <w:rsid w:val="00420EC5"/>
    <w:rsid w:val="004210C6"/>
    <w:rsid w:val="00423972"/>
    <w:rsid w:val="00423A39"/>
    <w:rsid w:val="0042535A"/>
    <w:rsid w:val="004261C9"/>
    <w:rsid w:val="0042638F"/>
    <w:rsid w:val="004267D1"/>
    <w:rsid w:val="0042791B"/>
    <w:rsid w:val="0043118E"/>
    <w:rsid w:val="004327D9"/>
    <w:rsid w:val="00432ED4"/>
    <w:rsid w:val="00433310"/>
    <w:rsid w:val="0043361A"/>
    <w:rsid w:val="00433DA1"/>
    <w:rsid w:val="0043421E"/>
    <w:rsid w:val="004343A0"/>
    <w:rsid w:val="00434E26"/>
    <w:rsid w:val="004403B2"/>
    <w:rsid w:val="00440849"/>
    <w:rsid w:val="00440B3D"/>
    <w:rsid w:val="0044212D"/>
    <w:rsid w:val="004423B8"/>
    <w:rsid w:val="00443C40"/>
    <w:rsid w:val="00445AC2"/>
    <w:rsid w:val="00445FC4"/>
    <w:rsid w:val="0044604E"/>
    <w:rsid w:val="00446173"/>
    <w:rsid w:val="0044633D"/>
    <w:rsid w:val="00450908"/>
    <w:rsid w:val="00450ACD"/>
    <w:rsid w:val="0045110A"/>
    <w:rsid w:val="00454F12"/>
    <w:rsid w:val="004572EA"/>
    <w:rsid w:val="004578A6"/>
    <w:rsid w:val="00460D91"/>
    <w:rsid w:val="004623CB"/>
    <w:rsid w:val="00462498"/>
    <w:rsid w:val="004625D7"/>
    <w:rsid w:val="00463D29"/>
    <w:rsid w:val="00464A5C"/>
    <w:rsid w:val="00464C9A"/>
    <w:rsid w:val="00465164"/>
    <w:rsid w:val="00465A5A"/>
    <w:rsid w:val="00465D31"/>
    <w:rsid w:val="004661B9"/>
    <w:rsid w:val="004664BF"/>
    <w:rsid w:val="00466C01"/>
    <w:rsid w:val="00466EB6"/>
    <w:rsid w:val="00466F19"/>
    <w:rsid w:val="00466F24"/>
    <w:rsid w:val="004702FD"/>
    <w:rsid w:val="00470A33"/>
    <w:rsid w:val="004717BA"/>
    <w:rsid w:val="00471AE9"/>
    <w:rsid w:val="00472762"/>
    <w:rsid w:val="0047290C"/>
    <w:rsid w:val="00473109"/>
    <w:rsid w:val="004731B8"/>
    <w:rsid w:val="00474AC4"/>
    <w:rsid w:val="00474BA3"/>
    <w:rsid w:val="00474E52"/>
    <w:rsid w:val="004756B6"/>
    <w:rsid w:val="0047675F"/>
    <w:rsid w:val="00476BCE"/>
    <w:rsid w:val="00480E9F"/>
    <w:rsid w:val="0048222A"/>
    <w:rsid w:val="00483153"/>
    <w:rsid w:val="004832C6"/>
    <w:rsid w:val="0048344D"/>
    <w:rsid w:val="00485B80"/>
    <w:rsid w:val="00485C2F"/>
    <w:rsid w:val="00486BA6"/>
    <w:rsid w:val="00487194"/>
    <w:rsid w:val="004874EA"/>
    <w:rsid w:val="00490446"/>
    <w:rsid w:val="0049107E"/>
    <w:rsid w:val="0049141E"/>
    <w:rsid w:val="0049161A"/>
    <w:rsid w:val="00492A18"/>
    <w:rsid w:val="00493B7C"/>
    <w:rsid w:val="00493BA8"/>
    <w:rsid w:val="00494609"/>
    <w:rsid w:val="00494908"/>
    <w:rsid w:val="004950BD"/>
    <w:rsid w:val="004962CC"/>
    <w:rsid w:val="004972E3"/>
    <w:rsid w:val="004A15AD"/>
    <w:rsid w:val="004A1734"/>
    <w:rsid w:val="004A1DB6"/>
    <w:rsid w:val="004A29D2"/>
    <w:rsid w:val="004A33B9"/>
    <w:rsid w:val="004A3446"/>
    <w:rsid w:val="004A3787"/>
    <w:rsid w:val="004A65DF"/>
    <w:rsid w:val="004B0017"/>
    <w:rsid w:val="004B122C"/>
    <w:rsid w:val="004B17D4"/>
    <w:rsid w:val="004B23BA"/>
    <w:rsid w:val="004B365E"/>
    <w:rsid w:val="004B3CF7"/>
    <w:rsid w:val="004B3F07"/>
    <w:rsid w:val="004B42EB"/>
    <w:rsid w:val="004B5742"/>
    <w:rsid w:val="004B66C1"/>
    <w:rsid w:val="004B68D5"/>
    <w:rsid w:val="004B6C3D"/>
    <w:rsid w:val="004B6D4D"/>
    <w:rsid w:val="004B72EB"/>
    <w:rsid w:val="004B7C98"/>
    <w:rsid w:val="004C087F"/>
    <w:rsid w:val="004C1824"/>
    <w:rsid w:val="004C22D1"/>
    <w:rsid w:val="004C2402"/>
    <w:rsid w:val="004C273B"/>
    <w:rsid w:val="004C30EA"/>
    <w:rsid w:val="004C4E53"/>
    <w:rsid w:val="004C5D57"/>
    <w:rsid w:val="004C61FE"/>
    <w:rsid w:val="004C673E"/>
    <w:rsid w:val="004C69C5"/>
    <w:rsid w:val="004C6D82"/>
    <w:rsid w:val="004C7F4D"/>
    <w:rsid w:val="004D004D"/>
    <w:rsid w:val="004D01B4"/>
    <w:rsid w:val="004D1AE9"/>
    <w:rsid w:val="004D3AC7"/>
    <w:rsid w:val="004D4600"/>
    <w:rsid w:val="004D56F7"/>
    <w:rsid w:val="004D625D"/>
    <w:rsid w:val="004D69AA"/>
    <w:rsid w:val="004D77E2"/>
    <w:rsid w:val="004E08F5"/>
    <w:rsid w:val="004E099D"/>
    <w:rsid w:val="004E19A7"/>
    <w:rsid w:val="004E2D3B"/>
    <w:rsid w:val="004E2E95"/>
    <w:rsid w:val="004E2F57"/>
    <w:rsid w:val="004E318E"/>
    <w:rsid w:val="004E4C45"/>
    <w:rsid w:val="004E72C1"/>
    <w:rsid w:val="004F04E5"/>
    <w:rsid w:val="004F1120"/>
    <w:rsid w:val="004F1373"/>
    <w:rsid w:val="004F1946"/>
    <w:rsid w:val="004F364A"/>
    <w:rsid w:val="004F368A"/>
    <w:rsid w:val="004F3C5D"/>
    <w:rsid w:val="004F5ECD"/>
    <w:rsid w:val="004F6A34"/>
    <w:rsid w:val="004F6CE9"/>
    <w:rsid w:val="004F7235"/>
    <w:rsid w:val="004F7A78"/>
    <w:rsid w:val="00500D5A"/>
    <w:rsid w:val="00502786"/>
    <w:rsid w:val="005030D7"/>
    <w:rsid w:val="00503938"/>
    <w:rsid w:val="00504EA3"/>
    <w:rsid w:val="005053CF"/>
    <w:rsid w:val="00506100"/>
    <w:rsid w:val="00507542"/>
    <w:rsid w:val="00510358"/>
    <w:rsid w:val="00510749"/>
    <w:rsid w:val="00510A0D"/>
    <w:rsid w:val="0051276E"/>
    <w:rsid w:val="005127B9"/>
    <w:rsid w:val="0051302E"/>
    <w:rsid w:val="005135F3"/>
    <w:rsid w:val="00514FDE"/>
    <w:rsid w:val="005151B0"/>
    <w:rsid w:val="00515630"/>
    <w:rsid w:val="00517561"/>
    <w:rsid w:val="00517596"/>
    <w:rsid w:val="00517F9E"/>
    <w:rsid w:val="00521CF8"/>
    <w:rsid w:val="00522133"/>
    <w:rsid w:val="0052495D"/>
    <w:rsid w:val="00525792"/>
    <w:rsid w:val="00525BA3"/>
    <w:rsid w:val="00525D98"/>
    <w:rsid w:val="005263DF"/>
    <w:rsid w:val="0052696B"/>
    <w:rsid w:val="00526CFF"/>
    <w:rsid w:val="00527705"/>
    <w:rsid w:val="00531D7C"/>
    <w:rsid w:val="005322CC"/>
    <w:rsid w:val="005324A2"/>
    <w:rsid w:val="00533256"/>
    <w:rsid w:val="00533943"/>
    <w:rsid w:val="00534F1E"/>
    <w:rsid w:val="00536C9C"/>
    <w:rsid w:val="005371A6"/>
    <w:rsid w:val="005376CE"/>
    <w:rsid w:val="00537ADD"/>
    <w:rsid w:val="005410DF"/>
    <w:rsid w:val="00541229"/>
    <w:rsid w:val="00541916"/>
    <w:rsid w:val="00542AEC"/>
    <w:rsid w:val="00542AF4"/>
    <w:rsid w:val="00542B8D"/>
    <w:rsid w:val="00542C9A"/>
    <w:rsid w:val="00542ED9"/>
    <w:rsid w:val="005438F1"/>
    <w:rsid w:val="0054430C"/>
    <w:rsid w:val="00544802"/>
    <w:rsid w:val="0054583A"/>
    <w:rsid w:val="00546727"/>
    <w:rsid w:val="00546BFF"/>
    <w:rsid w:val="00547082"/>
    <w:rsid w:val="00550443"/>
    <w:rsid w:val="005515C9"/>
    <w:rsid w:val="00552B34"/>
    <w:rsid w:val="005548A1"/>
    <w:rsid w:val="00554AD6"/>
    <w:rsid w:val="00554CFD"/>
    <w:rsid w:val="00555369"/>
    <w:rsid w:val="00556843"/>
    <w:rsid w:val="0055738E"/>
    <w:rsid w:val="0055761E"/>
    <w:rsid w:val="00557D0D"/>
    <w:rsid w:val="00557E3C"/>
    <w:rsid w:val="005606A4"/>
    <w:rsid w:val="00560C51"/>
    <w:rsid w:val="0056100B"/>
    <w:rsid w:val="005618DF"/>
    <w:rsid w:val="00561E4A"/>
    <w:rsid w:val="00562239"/>
    <w:rsid w:val="005629A6"/>
    <w:rsid w:val="00563AA8"/>
    <w:rsid w:val="005640EA"/>
    <w:rsid w:val="005646BE"/>
    <w:rsid w:val="005647A4"/>
    <w:rsid w:val="00565432"/>
    <w:rsid w:val="00565638"/>
    <w:rsid w:val="00567555"/>
    <w:rsid w:val="00570588"/>
    <w:rsid w:val="00570963"/>
    <w:rsid w:val="00570B79"/>
    <w:rsid w:val="005711B4"/>
    <w:rsid w:val="00572D20"/>
    <w:rsid w:val="00573F7A"/>
    <w:rsid w:val="005740CA"/>
    <w:rsid w:val="00575C57"/>
    <w:rsid w:val="0057649B"/>
    <w:rsid w:val="00576845"/>
    <w:rsid w:val="0057695A"/>
    <w:rsid w:val="00577599"/>
    <w:rsid w:val="00577C4B"/>
    <w:rsid w:val="005804D1"/>
    <w:rsid w:val="00580968"/>
    <w:rsid w:val="00580ED2"/>
    <w:rsid w:val="005852C6"/>
    <w:rsid w:val="00585938"/>
    <w:rsid w:val="00587487"/>
    <w:rsid w:val="005930A7"/>
    <w:rsid w:val="00594A00"/>
    <w:rsid w:val="00595131"/>
    <w:rsid w:val="005953B3"/>
    <w:rsid w:val="005956C7"/>
    <w:rsid w:val="005964B0"/>
    <w:rsid w:val="0059654E"/>
    <w:rsid w:val="005A0480"/>
    <w:rsid w:val="005A1081"/>
    <w:rsid w:val="005A2D57"/>
    <w:rsid w:val="005A2EF4"/>
    <w:rsid w:val="005A3272"/>
    <w:rsid w:val="005A37DE"/>
    <w:rsid w:val="005A4B67"/>
    <w:rsid w:val="005A52ED"/>
    <w:rsid w:val="005A55A7"/>
    <w:rsid w:val="005A5780"/>
    <w:rsid w:val="005A699D"/>
    <w:rsid w:val="005A6EA5"/>
    <w:rsid w:val="005A7664"/>
    <w:rsid w:val="005B0C76"/>
    <w:rsid w:val="005B10D1"/>
    <w:rsid w:val="005B136C"/>
    <w:rsid w:val="005B1426"/>
    <w:rsid w:val="005B1734"/>
    <w:rsid w:val="005B1D4F"/>
    <w:rsid w:val="005B22BC"/>
    <w:rsid w:val="005B260E"/>
    <w:rsid w:val="005B283D"/>
    <w:rsid w:val="005B41DD"/>
    <w:rsid w:val="005B598A"/>
    <w:rsid w:val="005B6361"/>
    <w:rsid w:val="005B6A4D"/>
    <w:rsid w:val="005B6C62"/>
    <w:rsid w:val="005C03B3"/>
    <w:rsid w:val="005C1E1F"/>
    <w:rsid w:val="005C4C5A"/>
    <w:rsid w:val="005C7843"/>
    <w:rsid w:val="005C7BC1"/>
    <w:rsid w:val="005C7EA5"/>
    <w:rsid w:val="005D005E"/>
    <w:rsid w:val="005D060E"/>
    <w:rsid w:val="005D0941"/>
    <w:rsid w:val="005D0EE5"/>
    <w:rsid w:val="005D1A3E"/>
    <w:rsid w:val="005D1DED"/>
    <w:rsid w:val="005D2ADE"/>
    <w:rsid w:val="005D34FC"/>
    <w:rsid w:val="005D46AB"/>
    <w:rsid w:val="005D4E65"/>
    <w:rsid w:val="005D5274"/>
    <w:rsid w:val="005D535F"/>
    <w:rsid w:val="005D54A6"/>
    <w:rsid w:val="005D54F7"/>
    <w:rsid w:val="005D55D6"/>
    <w:rsid w:val="005D65AE"/>
    <w:rsid w:val="005D6900"/>
    <w:rsid w:val="005D6E79"/>
    <w:rsid w:val="005D7461"/>
    <w:rsid w:val="005E0473"/>
    <w:rsid w:val="005E1548"/>
    <w:rsid w:val="005E30CD"/>
    <w:rsid w:val="005E3693"/>
    <w:rsid w:val="005E3D4F"/>
    <w:rsid w:val="005E682D"/>
    <w:rsid w:val="005F087A"/>
    <w:rsid w:val="005F10DB"/>
    <w:rsid w:val="005F1131"/>
    <w:rsid w:val="005F20AE"/>
    <w:rsid w:val="005F27E7"/>
    <w:rsid w:val="005F327D"/>
    <w:rsid w:val="005F4EA2"/>
    <w:rsid w:val="005F55A4"/>
    <w:rsid w:val="005F5A23"/>
    <w:rsid w:val="005F5ACD"/>
    <w:rsid w:val="005F67F5"/>
    <w:rsid w:val="005F686A"/>
    <w:rsid w:val="005F6BA5"/>
    <w:rsid w:val="005F6CF2"/>
    <w:rsid w:val="005F747D"/>
    <w:rsid w:val="005F7B58"/>
    <w:rsid w:val="00601276"/>
    <w:rsid w:val="00601355"/>
    <w:rsid w:val="00601FDD"/>
    <w:rsid w:val="0060310B"/>
    <w:rsid w:val="006035B6"/>
    <w:rsid w:val="0060368A"/>
    <w:rsid w:val="00603823"/>
    <w:rsid w:val="006042B7"/>
    <w:rsid w:val="006048FC"/>
    <w:rsid w:val="00604D5D"/>
    <w:rsid w:val="0060532F"/>
    <w:rsid w:val="006056A2"/>
    <w:rsid w:val="00606294"/>
    <w:rsid w:val="0060674D"/>
    <w:rsid w:val="00606A31"/>
    <w:rsid w:val="0060792A"/>
    <w:rsid w:val="006129EB"/>
    <w:rsid w:val="00612EA4"/>
    <w:rsid w:val="00613251"/>
    <w:rsid w:val="006134C4"/>
    <w:rsid w:val="006141DE"/>
    <w:rsid w:val="006151D4"/>
    <w:rsid w:val="006161E7"/>
    <w:rsid w:val="0061681C"/>
    <w:rsid w:val="006174A6"/>
    <w:rsid w:val="00620762"/>
    <w:rsid w:val="0062205B"/>
    <w:rsid w:val="00623862"/>
    <w:rsid w:val="00623A0D"/>
    <w:rsid w:val="00623ACD"/>
    <w:rsid w:val="0062643B"/>
    <w:rsid w:val="00626DF6"/>
    <w:rsid w:val="00627826"/>
    <w:rsid w:val="00627B5B"/>
    <w:rsid w:val="00627C05"/>
    <w:rsid w:val="00632CAB"/>
    <w:rsid w:val="00633E3A"/>
    <w:rsid w:val="00634EA4"/>
    <w:rsid w:val="006351E1"/>
    <w:rsid w:val="006373D5"/>
    <w:rsid w:val="00637A9F"/>
    <w:rsid w:val="00641A7D"/>
    <w:rsid w:val="00641B56"/>
    <w:rsid w:val="0064249D"/>
    <w:rsid w:val="00642708"/>
    <w:rsid w:val="00644C7F"/>
    <w:rsid w:val="00644CFE"/>
    <w:rsid w:val="00645D9C"/>
    <w:rsid w:val="00646144"/>
    <w:rsid w:val="00646352"/>
    <w:rsid w:val="00646A96"/>
    <w:rsid w:val="0064792E"/>
    <w:rsid w:val="00647ABC"/>
    <w:rsid w:val="00647C4F"/>
    <w:rsid w:val="00651118"/>
    <w:rsid w:val="00651B5F"/>
    <w:rsid w:val="00651F08"/>
    <w:rsid w:val="00653833"/>
    <w:rsid w:val="00653A04"/>
    <w:rsid w:val="00653A82"/>
    <w:rsid w:val="00653B5E"/>
    <w:rsid w:val="00655A08"/>
    <w:rsid w:val="006565DC"/>
    <w:rsid w:val="00656FC6"/>
    <w:rsid w:val="006613A8"/>
    <w:rsid w:val="00661410"/>
    <w:rsid w:val="00661869"/>
    <w:rsid w:val="006624B4"/>
    <w:rsid w:val="006636C6"/>
    <w:rsid w:val="00664DD1"/>
    <w:rsid w:val="00664E20"/>
    <w:rsid w:val="006656B1"/>
    <w:rsid w:val="0066624C"/>
    <w:rsid w:val="00666330"/>
    <w:rsid w:val="00667521"/>
    <w:rsid w:val="00667613"/>
    <w:rsid w:val="0067026F"/>
    <w:rsid w:val="00670695"/>
    <w:rsid w:val="006715FB"/>
    <w:rsid w:val="00671CC7"/>
    <w:rsid w:val="006724D7"/>
    <w:rsid w:val="00674E93"/>
    <w:rsid w:val="006776CC"/>
    <w:rsid w:val="00680F3E"/>
    <w:rsid w:val="00681C6C"/>
    <w:rsid w:val="00682A5F"/>
    <w:rsid w:val="00683C65"/>
    <w:rsid w:val="006857C0"/>
    <w:rsid w:val="00686762"/>
    <w:rsid w:val="00687D3D"/>
    <w:rsid w:val="0069181F"/>
    <w:rsid w:val="0069272F"/>
    <w:rsid w:val="00692FA5"/>
    <w:rsid w:val="006932CB"/>
    <w:rsid w:val="006942EC"/>
    <w:rsid w:val="00694716"/>
    <w:rsid w:val="00694AE5"/>
    <w:rsid w:val="00695D45"/>
    <w:rsid w:val="00695F4D"/>
    <w:rsid w:val="00697745"/>
    <w:rsid w:val="00697757"/>
    <w:rsid w:val="00697D78"/>
    <w:rsid w:val="006A01DA"/>
    <w:rsid w:val="006A025A"/>
    <w:rsid w:val="006A02E8"/>
    <w:rsid w:val="006A0476"/>
    <w:rsid w:val="006A096A"/>
    <w:rsid w:val="006A1220"/>
    <w:rsid w:val="006A1651"/>
    <w:rsid w:val="006A16AA"/>
    <w:rsid w:val="006A27BD"/>
    <w:rsid w:val="006A2D47"/>
    <w:rsid w:val="006A3DF6"/>
    <w:rsid w:val="006A6A8A"/>
    <w:rsid w:val="006A6ACD"/>
    <w:rsid w:val="006A74C6"/>
    <w:rsid w:val="006A78E9"/>
    <w:rsid w:val="006A7C4B"/>
    <w:rsid w:val="006A7CB4"/>
    <w:rsid w:val="006B0772"/>
    <w:rsid w:val="006B0B5D"/>
    <w:rsid w:val="006B26DC"/>
    <w:rsid w:val="006B26E1"/>
    <w:rsid w:val="006B2F3F"/>
    <w:rsid w:val="006B3203"/>
    <w:rsid w:val="006B515E"/>
    <w:rsid w:val="006B53AF"/>
    <w:rsid w:val="006B5473"/>
    <w:rsid w:val="006B57F1"/>
    <w:rsid w:val="006B7082"/>
    <w:rsid w:val="006B747A"/>
    <w:rsid w:val="006B797E"/>
    <w:rsid w:val="006C093C"/>
    <w:rsid w:val="006C0A08"/>
    <w:rsid w:val="006C0C00"/>
    <w:rsid w:val="006C1B99"/>
    <w:rsid w:val="006C3213"/>
    <w:rsid w:val="006C3D53"/>
    <w:rsid w:val="006C4417"/>
    <w:rsid w:val="006C4DAB"/>
    <w:rsid w:val="006C722A"/>
    <w:rsid w:val="006C7657"/>
    <w:rsid w:val="006C7832"/>
    <w:rsid w:val="006D182E"/>
    <w:rsid w:val="006D2B07"/>
    <w:rsid w:val="006D2CBF"/>
    <w:rsid w:val="006D2CF4"/>
    <w:rsid w:val="006D2D88"/>
    <w:rsid w:val="006D30D6"/>
    <w:rsid w:val="006D375B"/>
    <w:rsid w:val="006D4174"/>
    <w:rsid w:val="006D52AD"/>
    <w:rsid w:val="006D5322"/>
    <w:rsid w:val="006D5587"/>
    <w:rsid w:val="006D69C8"/>
    <w:rsid w:val="006D6E8F"/>
    <w:rsid w:val="006E1616"/>
    <w:rsid w:val="006E17B3"/>
    <w:rsid w:val="006E2BD1"/>
    <w:rsid w:val="006E2D42"/>
    <w:rsid w:val="006E36A5"/>
    <w:rsid w:val="006E39B9"/>
    <w:rsid w:val="006E3F98"/>
    <w:rsid w:val="006E540C"/>
    <w:rsid w:val="006E569E"/>
    <w:rsid w:val="006E702B"/>
    <w:rsid w:val="006E7209"/>
    <w:rsid w:val="006E73BF"/>
    <w:rsid w:val="006E754F"/>
    <w:rsid w:val="006E7969"/>
    <w:rsid w:val="006F093B"/>
    <w:rsid w:val="006F1429"/>
    <w:rsid w:val="006F27DE"/>
    <w:rsid w:val="006F33CE"/>
    <w:rsid w:val="006F3559"/>
    <w:rsid w:val="006F415A"/>
    <w:rsid w:val="006F48A8"/>
    <w:rsid w:val="006F4A5A"/>
    <w:rsid w:val="006F5240"/>
    <w:rsid w:val="006F5667"/>
    <w:rsid w:val="006F5A1D"/>
    <w:rsid w:val="006F632E"/>
    <w:rsid w:val="006F6515"/>
    <w:rsid w:val="006F78EF"/>
    <w:rsid w:val="0070045E"/>
    <w:rsid w:val="00700F56"/>
    <w:rsid w:val="0070158D"/>
    <w:rsid w:val="00701CBE"/>
    <w:rsid w:val="007029CB"/>
    <w:rsid w:val="00702D24"/>
    <w:rsid w:val="00702DD4"/>
    <w:rsid w:val="0070300C"/>
    <w:rsid w:val="0070486E"/>
    <w:rsid w:val="00704C24"/>
    <w:rsid w:val="00704D76"/>
    <w:rsid w:val="00705265"/>
    <w:rsid w:val="00705AEF"/>
    <w:rsid w:val="00710122"/>
    <w:rsid w:val="00710659"/>
    <w:rsid w:val="00710C76"/>
    <w:rsid w:val="00710D6C"/>
    <w:rsid w:val="00711AE2"/>
    <w:rsid w:val="00711DA4"/>
    <w:rsid w:val="0071204F"/>
    <w:rsid w:val="007148D4"/>
    <w:rsid w:val="00715163"/>
    <w:rsid w:val="0071590C"/>
    <w:rsid w:val="00715CB9"/>
    <w:rsid w:val="00715F5D"/>
    <w:rsid w:val="00716C33"/>
    <w:rsid w:val="0072089F"/>
    <w:rsid w:val="00720B7B"/>
    <w:rsid w:val="00720C58"/>
    <w:rsid w:val="00720DF5"/>
    <w:rsid w:val="007211D9"/>
    <w:rsid w:val="00721291"/>
    <w:rsid w:val="00721EFD"/>
    <w:rsid w:val="00721EFE"/>
    <w:rsid w:val="00722265"/>
    <w:rsid w:val="007224D6"/>
    <w:rsid w:val="00723692"/>
    <w:rsid w:val="007240F5"/>
    <w:rsid w:val="007263C5"/>
    <w:rsid w:val="00726E91"/>
    <w:rsid w:val="00727BD6"/>
    <w:rsid w:val="00732267"/>
    <w:rsid w:val="007335BC"/>
    <w:rsid w:val="00734001"/>
    <w:rsid w:val="00734E01"/>
    <w:rsid w:val="00735768"/>
    <w:rsid w:val="00735EB0"/>
    <w:rsid w:val="0073640D"/>
    <w:rsid w:val="00736B69"/>
    <w:rsid w:val="0074151C"/>
    <w:rsid w:val="00741BE2"/>
    <w:rsid w:val="007425D5"/>
    <w:rsid w:val="00742D86"/>
    <w:rsid w:val="00742FD0"/>
    <w:rsid w:val="00742FF4"/>
    <w:rsid w:val="0074312A"/>
    <w:rsid w:val="0074343C"/>
    <w:rsid w:val="00743EFB"/>
    <w:rsid w:val="00744869"/>
    <w:rsid w:val="007451CE"/>
    <w:rsid w:val="00745523"/>
    <w:rsid w:val="00745879"/>
    <w:rsid w:val="00745A6B"/>
    <w:rsid w:val="00746B01"/>
    <w:rsid w:val="00747387"/>
    <w:rsid w:val="007478A8"/>
    <w:rsid w:val="0075014F"/>
    <w:rsid w:val="0075059D"/>
    <w:rsid w:val="00750EF8"/>
    <w:rsid w:val="00751F49"/>
    <w:rsid w:val="007535E1"/>
    <w:rsid w:val="007551CD"/>
    <w:rsid w:val="0075524B"/>
    <w:rsid w:val="00755542"/>
    <w:rsid w:val="00755AC6"/>
    <w:rsid w:val="00756325"/>
    <w:rsid w:val="0075693D"/>
    <w:rsid w:val="00757305"/>
    <w:rsid w:val="0075747D"/>
    <w:rsid w:val="007577A2"/>
    <w:rsid w:val="00760367"/>
    <w:rsid w:val="00761010"/>
    <w:rsid w:val="0076199A"/>
    <w:rsid w:val="00762C68"/>
    <w:rsid w:val="00763283"/>
    <w:rsid w:val="00763C46"/>
    <w:rsid w:val="00763EA7"/>
    <w:rsid w:val="007642C4"/>
    <w:rsid w:val="007655B8"/>
    <w:rsid w:val="007667E3"/>
    <w:rsid w:val="0076725C"/>
    <w:rsid w:val="00770690"/>
    <w:rsid w:val="00770CCE"/>
    <w:rsid w:val="007718D8"/>
    <w:rsid w:val="00773DE7"/>
    <w:rsid w:val="00773EB7"/>
    <w:rsid w:val="00774761"/>
    <w:rsid w:val="00774BC0"/>
    <w:rsid w:val="00775E87"/>
    <w:rsid w:val="00775ED7"/>
    <w:rsid w:val="007774C0"/>
    <w:rsid w:val="00777528"/>
    <w:rsid w:val="00780AF0"/>
    <w:rsid w:val="007811AA"/>
    <w:rsid w:val="007812BD"/>
    <w:rsid w:val="0078182C"/>
    <w:rsid w:val="007822A4"/>
    <w:rsid w:val="00782DD4"/>
    <w:rsid w:val="0078445F"/>
    <w:rsid w:val="00784AD8"/>
    <w:rsid w:val="0078533B"/>
    <w:rsid w:val="00785BD8"/>
    <w:rsid w:val="007865B8"/>
    <w:rsid w:val="00787CFD"/>
    <w:rsid w:val="00790017"/>
    <w:rsid w:val="00790370"/>
    <w:rsid w:val="0079076B"/>
    <w:rsid w:val="00790C38"/>
    <w:rsid w:val="00791291"/>
    <w:rsid w:val="007928CD"/>
    <w:rsid w:val="007942BE"/>
    <w:rsid w:val="007943C6"/>
    <w:rsid w:val="00797464"/>
    <w:rsid w:val="0079763F"/>
    <w:rsid w:val="0079794A"/>
    <w:rsid w:val="007A0650"/>
    <w:rsid w:val="007A10AA"/>
    <w:rsid w:val="007A12F0"/>
    <w:rsid w:val="007A176F"/>
    <w:rsid w:val="007A1B6E"/>
    <w:rsid w:val="007A21B6"/>
    <w:rsid w:val="007A3D12"/>
    <w:rsid w:val="007A4291"/>
    <w:rsid w:val="007A445F"/>
    <w:rsid w:val="007A67C0"/>
    <w:rsid w:val="007A6D52"/>
    <w:rsid w:val="007A6DEE"/>
    <w:rsid w:val="007A7376"/>
    <w:rsid w:val="007B0D6A"/>
    <w:rsid w:val="007B16EA"/>
    <w:rsid w:val="007B1982"/>
    <w:rsid w:val="007B2601"/>
    <w:rsid w:val="007B2725"/>
    <w:rsid w:val="007B2AEF"/>
    <w:rsid w:val="007B3294"/>
    <w:rsid w:val="007B3FBC"/>
    <w:rsid w:val="007B5320"/>
    <w:rsid w:val="007B5750"/>
    <w:rsid w:val="007B5818"/>
    <w:rsid w:val="007C2C44"/>
    <w:rsid w:val="007C2D53"/>
    <w:rsid w:val="007C5173"/>
    <w:rsid w:val="007C5949"/>
    <w:rsid w:val="007C6ABB"/>
    <w:rsid w:val="007C7494"/>
    <w:rsid w:val="007D028C"/>
    <w:rsid w:val="007D128E"/>
    <w:rsid w:val="007D1759"/>
    <w:rsid w:val="007D1B26"/>
    <w:rsid w:val="007D3222"/>
    <w:rsid w:val="007D370B"/>
    <w:rsid w:val="007D3A99"/>
    <w:rsid w:val="007D3DBA"/>
    <w:rsid w:val="007D46C5"/>
    <w:rsid w:val="007D515C"/>
    <w:rsid w:val="007D5565"/>
    <w:rsid w:val="007D74FF"/>
    <w:rsid w:val="007D7C42"/>
    <w:rsid w:val="007E0118"/>
    <w:rsid w:val="007E01EE"/>
    <w:rsid w:val="007E038B"/>
    <w:rsid w:val="007E0BCD"/>
    <w:rsid w:val="007E0C58"/>
    <w:rsid w:val="007E172F"/>
    <w:rsid w:val="007E174F"/>
    <w:rsid w:val="007E248A"/>
    <w:rsid w:val="007E24DC"/>
    <w:rsid w:val="007E2728"/>
    <w:rsid w:val="007E2BB2"/>
    <w:rsid w:val="007E31B2"/>
    <w:rsid w:val="007E3A4E"/>
    <w:rsid w:val="007E3A6D"/>
    <w:rsid w:val="007E3D0F"/>
    <w:rsid w:val="007E6EAA"/>
    <w:rsid w:val="007E7FFD"/>
    <w:rsid w:val="007F067D"/>
    <w:rsid w:val="007F0964"/>
    <w:rsid w:val="007F0E0A"/>
    <w:rsid w:val="007F1018"/>
    <w:rsid w:val="007F10E1"/>
    <w:rsid w:val="007F17D6"/>
    <w:rsid w:val="007F2BCE"/>
    <w:rsid w:val="007F381A"/>
    <w:rsid w:val="007F4980"/>
    <w:rsid w:val="007F5141"/>
    <w:rsid w:val="007F72E1"/>
    <w:rsid w:val="007F7A28"/>
    <w:rsid w:val="008002C5"/>
    <w:rsid w:val="00801D8D"/>
    <w:rsid w:val="0080245A"/>
    <w:rsid w:val="00802EA1"/>
    <w:rsid w:val="008040A0"/>
    <w:rsid w:val="00804FFD"/>
    <w:rsid w:val="00805256"/>
    <w:rsid w:val="00806BDA"/>
    <w:rsid w:val="00807345"/>
    <w:rsid w:val="008076A0"/>
    <w:rsid w:val="00807DA9"/>
    <w:rsid w:val="0081258D"/>
    <w:rsid w:val="008129D6"/>
    <w:rsid w:val="00813559"/>
    <w:rsid w:val="0081370D"/>
    <w:rsid w:val="00813F69"/>
    <w:rsid w:val="0081425D"/>
    <w:rsid w:val="00814648"/>
    <w:rsid w:val="00816BC8"/>
    <w:rsid w:val="00816F5A"/>
    <w:rsid w:val="00817313"/>
    <w:rsid w:val="008208F9"/>
    <w:rsid w:val="00821BF4"/>
    <w:rsid w:val="00821ECE"/>
    <w:rsid w:val="00821F07"/>
    <w:rsid w:val="008229CE"/>
    <w:rsid w:val="00822E6A"/>
    <w:rsid w:val="00823ACC"/>
    <w:rsid w:val="00823E5F"/>
    <w:rsid w:val="008250D2"/>
    <w:rsid w:val="0083203F"/>
    <w:rsid w:val="0083296A"/>
    <w:rsid w:val="008333A8"/>
    <w:rsid w:val="0083358E"/>
    <w:rsid w:val="00833CC8"/>
    <w:rsid w:val="00833F4A"/>
    <w:rsid w:val="0083439C"/>
    <w:rsid w:val="00835347"/>
    <w:rsid w:val="008353D6"/>
    <w:rsid w:val="008355B3"/>
    <w:rsid w:val="00835B74"/>
    <w:rsid w:val="00835E42"/>
    <w:rsid w:val="00836B3D"/>
    <w:rsid w:val="00840CF6"/>
    <w:rsid w:val="00841588"/>
    <w:rsid w:val="00841665"/>
    <w:rsid w:val="00841874"/>
    <w:rsid w:val="00841B34"/>
    <w:rsid w:val="00841F8E"/>
    <w:rsid w:val="00844748"/>
    <w:rsid w:val="00845FEA"/>
    <w:rsid w:val="008462A3"/>
    <w:rsid w:val="00846E34"/>
    <w:rsid w:val="00846EC7"/>
    <w:rsid w:val="008472B4"/>
    <w:rsid w:val="00847A66"/>
    <w:rsid w:val="008508DC"/>
    <w:rsid w:val="00850F65"/>
    <w:rsid w:val="0085102D"/>
    <w:rsid w:val="008516B4"/>
    <w:rsid w:val="00851D62"/>
    <w:rsid w:val="00852317"/>
    <w:rsid w:val="0085307C"/>
    <w:rsid w:val="00853124"/>
    <w:rsid w:val="00854218"/>
    <w:rsid w:val="008542DF"/>
    <w:rsid w:val="00854D89"/>
    <w:rsid w:val="00855300"/>
    <w:rsid w:val="00855511"/>
    <w:rsid w:val="00855A88"/>
    <w:rsid w:val="00857777"/>
    <w:rsid w:val="008607A2"/>
    <w:rsid w:val="00860E43"/>
    <w:rsid w:val="008625AE"/>
    <w:rsid w:val="0086292F"/>
    <w:rsid w:val="00862A10"/>
    <w:rsid w:val="00866833"/>
    <w:rsid w:val="00866D97"/>
    <w:rsid w:val="008709F5"/>
    <w:rsid w:val="00870BFF"/>
    <w:rsid w:val="00870D42"/>
    <w:rsid w:val="0087153C"/>
    <w:rsid w:val="00872BDE"/>
    <w:rsid w:val="0087464F"/>
    <w:rsid w:val="0087471B"/>
    <w:rsid w:val="00874C9C"/>
    <w:rsid w:val="008750CF"/>
    <w:rsid w:val="008755A2"/>
    <w:rsid w:val="00876983"/>
    <w:rsid w:val="00877B8D"/>
    <w:rsid w:val="00877BDB"/>
    <w:rsid w:val="00877CB5"/>
    <w:rsid w:val="00877D0B"/>
    <w:rsid w:val="0088081A"/>
    <w:rsid w:val="00881376"/>
    <w:rsid w:val="00881598"/>
    <w:rsid w:val="008818A8"/>
    <w:rsid w:val="00881E03"/>
    <w:rsid w:val="00882975"/>
    <w:rsid w:val="0088495D"/>
    <w:rsid w:val="00886530"/>
    <w:rsid w:val="00887429"/>
    <w:rsid w:val="00887485"/>
    <w:rsid w:val="00890D05"/>
    <w:rsid w:val="00891441"/>
    <w:rsid w:val="00891525"/>
    <w:rsid w:val="008915F7"/>
    <w:rsid w:val="0089319D"/>
    <w:rsid w:val="00893451"/>
    <w:rsid w:val="00893AB5"/>
    <w:rsid w:val="008948A3"/>
    <w:rsid w:val="00894B77"/>
    <w:rsid w:val="00894CE4"/>
    <w:rsid w:val="00894D76"/>
    <w:rsid w:val="008964B2"/>
    <w:rsid w:val="0089795A"/>
    <w:rsid w:val="008A2BDC"/>
    <w:rsid w:val="008A345B"/>
    <w:rsid w:val="008A3486"/>
    <w:rsid w:val="008A3E11"/>
    <w:rsid w:val="008A3F03"/>
    <w:rsid w:val="008A5891"/>
    <w:rsid w:val="008A5D1B"/>
    <w:rsid w:val="008A71AE"/>
    <w:rsid w:val="008A744F"/>
    <w:rsid w:val="008A7A51"/>
    <w:rsid w:val="008A7DAE"/>
    <w:rsid w:val="008B0914"/>
    <w:rsid w:val="008B13D0"/>
    <w:rsid w:val="008B15D5"/>
    <w:rsid w:val="008B210E"/>
    <w:rsid w:val="008B2D1D"/>
    <w:rsid w:val="008B3059"/>
    <w:rsid w:val="008B311F"/>
    <w:rsid w:val="008B3D9C"/>
    <w:rsid w:val="008B463B"/>
    <w:rsid w:val="008B48EF"/>
    <w:rsid w:val="008B4C7D"/>
    <w:rsid w:val="008B5400"/>
    <w:rsid w:val="008B777E"/>
    <w:rsid w:val="008B7819"/>
    <w:rsid w:val="008C0D7A"/>
    <w:rsid w:val="008C2269"/>
    <w:rsid w:val="008C32B5"/>
    <w:rsid w:val="008C4DFB"/>
    <w:rsid w:val="008C6ED9"/>
    <w:rsid w:val="008C77AE"/>
    <w:rsid w:val="008D05DE"/>
    <w:rsid w:val="008D0BFC"/>
    <w:rsid w:val="008D0F7F"/>
    <w:rsid w:val="008D16BA"/>
    <w:rsid w:val="008D1BA8"/>
    <w:rsid w:val="008D218A"/>
    <w:rsid w:val="008D25A0"/>
    <w:rsid w:val="008D2C16"/>
    <w:rsid w:val="008D35A1"/>
    <w:rsid w:val="008D3EAD"/>
    <w:rsid w:val="008D40ED"/>
    <w:rsid w:val="008D463F"/>
    <w:rsid w:val="008D46A7"/>
    <w:rsid w:val="008D5175"/>
    <w:rsid w:val="008D5493"/>
    <w:rsid w:val="008D5ADD"/>
    <w:rsid w:val="008D5AE8"/>
    <w:rsid w:val="008D5E21"/>
    <w:rsid w:val="008D6AEC"/>
    <w:rsid w:val="008D70BC"/>
    <w:rsid w:val="008D7124"/>
    <w:rsid w:val="008D77FA"/>
    <w:rsid w:val="008D796A"/>
    <w:rsid w:val="008E01A1"/>
    <w:rsid w:val="008E0BDF"/>
    <w:rsid w:val="008E1DB3"/>
    <w:rsid w:val="008E2138"/>
    <w:rsid w:val="008E2EE6"/>
    <w:rsid w:val="008E328C"/>
    <w:rsid w:val="008E3CD0"/>
    <w:rsid w:val="008E4321"/>
    <w:rsid w:val="008E4750"/>
    <w:rsid w:val="008E4D24"/>
    <w:rsid w:val="008E4EB5"/>
    <w:rsid w:val="008E52CA"/>
    <w:rsid w:val="008E52FD"/>
    <w:rsid w:val="008E6A9B"/>
    <w:rsid w:val="008E6B30"/>
    <w:rsid w:val="008E6ED4"/>
    <w:rsid w:val="008E7DCF"/>
    <w:rsid w:val="008F0B17"/>
    <w:rsid w:val="008F356D"/>
    <w:rsid w:val="008F42AE"/>
    <w:rsid w:val="008F4DD5"/>
    <w:rsid w:val="008F4F80"/>
    <w:rsid w:val="008F522F"/>
    <w:rsid w:val="008F5B52"/>
    <w:rsid w:val="008F70CD"/>
    <w:rsid w:val="008F7923"/>
    <w:rsid w:val="0090098E"/>
    <w:rsid w:val="00900AE1"/>
    <w:rsid w:val="00900D4E"/>
    <w:rsid w:val="00902497"/>
    <w:rsid w:val="009029F4"/>
    <w:rsid w:val="00903018"/>
    <w:rsid w:val="009038F1"/>
    <w:rsid w:val="0090393A"/>
    <w:rsid w:val="00903AD3"/>
    <w:rsid w:val="00903C98"/>
    <w:rsid w:val="009046C7"/>
    <w:rsid w:val="00904BA8"/>
    <w:rsid w:val="0090579C"/>
    <w:rsid w:val="00906852"/>
    <w:rsid w:val="00906BD5"/>
    <w:rsid w:val="00907276"/>
    <w:rsid w:val="00907362"/>
    <w:rsid w:val="0091049B"/>
    <w:rsid w:val="00910B1D"/>
    <w:rsid w:val="00910DCB"/>
    <w:rsid w:val="0091132F"/>
    <w:rsid w:val="00912ECF"/>
    <w:rsid w:val="0091350F"/>
    <w:rsid w:val="00913C00"/>
    <w:rsid w:val="00914177"/>
    <w:rsid w:val="009147D0"/>
    <w:rsid w:val="00914D4B"/>
    <w:rsid w:val="00914D8B"/>
    <w:rsid w:val="009152AC"/>
    <w:rsid w:val="00915BEC"/>
    <w:rsid w:val="00915CCA"/>
    <w:rsid w:val="0091616F"/>
    <w:rsid w:val="009165ED"/>
    <w:rsid w:val="00920ACF"/>
    <w:rsid w:val="00920C98"/>
    <w:rsid w:val="00922B2F"/>
    <w:rsid w:val="00922B5A"/>
    <w:rsid w:val="00923220"/>
    <w:rsid w:val="00924716"/>
    <w:rsid w:val="00925297"/>
    <w:rsid w:val="0092615C"/>
    <w:rsid w:val="0092628E"/>
    <w:rsid w:val="009274BB"/>
    <w:rsid w:val="00930807"/>
    <w:rsid w:val="00931C14"/>
    <w:rsid w:val="0093202C"/>
    <w:rsid w:val="00932CDE"/>
    <w:rsid w:val="0093346C"/>
    <w:rsid w:val="00933777"/>
    <w:rsid w:val="009356C2"/>
    <w:rsid w:val="0093572F"/>
    <w:rsid w:val="00935CC8"/>
    <w:rsid w:val="0093652E"/>
    <w:rsid w:val="00936847"/>
    <w:rsid w:val="00936CA3"/>
    <w:rsid w:val="00937662"/>
    <w:rsid w:val="00937B30"/>
    <w:rsid w:val="009405F2"/>
    <w:rsid w:val="009406C2"/>
    <w:rsid w:val="00941A7E"/>
    <w:rsid w:val="00942653"/>
    <w:rsid w:val="009431EC"/>
    <w:rsid w:val="009438A4"/>
    <w:rsid w:val="00943A30"/>
    <w:rsid w:val="00944537"/>
    <w:rsid w:val="00945C7B"/>
    <w:rsid w:val="009463D2"/>
    <w:rsid w:val="009468AB"/>
    <w:rsid w:val="009518B1"/>
    <w:rsid w:val="00952B19"/>
    <w:rsid w:val="00952C0E"/>
    <w:rsid w:val="00952EA3"/>
    <w:rsid w:val="00953C9D"/>
    <w:rsid w:val="00953D83"/>
    <w:rsid w:val="00954A98"/>
    <w:rsid w:val="00954AC7"/>
    <w:rsid w:val="00955D2B"/>
    <w:rsid w:val="00955D7D"/>
    <w:rsid w:val="00955DC3"/>
    <w:rsid w:val="009561AF"/>
    <w:rsid w:val="00956393"/>
    <w:rsid w:val="00957706"/>
    <w:rsid w:val="00960885"/>
    <w:rsid w:val="00960DF9"/>
    <w:rsid w:val="009613FA"/>
    <w:rsid w:val="00961826"/>
    <w:rsid w:val="009623B4"/>
    <w:rsid w:val="009629CF"/>
    <w:rsid w:val="00964DAD"/>
    <w:rsid w:val="0096551B"/>
    <w:rsid w:val="00965612"/>
    <w:rsid w:val="00965872"/>
    <w:rsid w:val="00965C65"/>
    <w:rsid w:val="00965EBD"/>
    <w:rsid w:val="00966DAD"/>
    <w:rsid w:val="009670CE"/>
    <w:rsid w:val="009717D7"/>
    <w:rsid w:val="00973B70"/>
    <w:rsid w:val="009741CB"/>
    <w:rsid w:val="009742F4"/>
    <w:rsid w:val="00974510"/>
    <w:rsid w:val="009747F2"/>
    <w:rsid w:val="0097690A"/>
    <w:rsid w:val="00976DE4"/>
    <w:rsid w:val="0098006D"/>
    <w:rsid w:val="00981709"/>
    <w:rsid w:val="00981A01"/>
    <w:rsid w:val="00983912"/>
    <w:rsid w:val="009839D6"/>
    <w:rsid w:val="00983FEE"/>
    <w:rsid w:val="00985EAE"/>
    <w:rsid w:val="00987572"/>
    <w:rsid w:val="00987899"/>
    <w:rsid w:val="00991063"/>
    <w:rsid w:val="00992241"/>
    <w:rsid w:val="009922E7"/>
    <w:rsid w:val="009923BE"/>
    <w:rsid w:val="009942E9"/>
    <w:rsid w:val="009949C8"/>
    <w:rsid w:val="00995B97"/>
    <w:rsid w:val="00995CB5"/>
    <w:rsid w:val="00995D50"/>
    <w:rsid w:val="009967DC"/>
    <w:rsid w:val="00996AC3"/>
    <w:rsid w:val="00997D42"/>
    <w:rsid w:val="009A094B"/>
    <w:rsid w:val="009A0B38"/>
    <w:rsid w:val="009A1E9F"/>
    <w:rsid w:val="009A2460"/>
    <w:rsid w:val="009A2659"/>
    <w:rsid w:val="009A2B34"/>
    <w:rsid w:val="009A2D01"/>
    <w:rsid w:val="009A332B"/>
    <w:rsid w:val="009A5263"/>
    <w:rsid w:val="009A54E2"/>
    <w:rsid w:val="009A5DF7"/>
    <w:rsid w:val="009A6E59"/>
    <w:rsid w:val="009A7DCC"/>
    <w:rsid w:val="009B1873"/>
    <w:rsid w:val="009B2DA2"/>
    <w:rsid w:val="009B3CC4"/>
    <w:rsid w:val="009B4B4D"/>
    <w:rsid w:val="009B6053"/>
    <w:rsid w:val="009B6548"/>
    <w:rsid w:val="009B7A3C"/>
    <w:rsid w:val="009C1AB0"/>
    <w:rsid w:val="009C2225"/>
    <w:rsid w:val="009C3832"/>
    <w:rsid w:val="009C55D9"/>
    <w:rsid w:val="009C73BA"/>
    <w:rsid w:val="009D0189"/>
    <w:rsid w:val="009D0C68"/>
    <w:rsid w:val="009D2133"/>
    <w:rsid w:val="009D2365"/>
    <w:rsid w:val="009D27FD"/>
    <w:rsid w:val="009D2D4E"/>
    <w:rsid w:val="009D3577"/>
    <w:rsid w:val="009D5421"/>
    <w:rsid w:val="009D6979"/>
    <w:rsid w:val="009D6CD1"/>
    <w:rsid w:val="009D7D93"/>
    <w:rsid w:val="009E07F5"/>
    <w:rsid w:val="009E3594"/>
    <w:rsid w:val="009E35C1"/>
    <w:rsid w:val="009E49B9"/>
    <w:rsid w:val="009E67F6"/>
    <w:rsid w:val="009F0996"/>
    <w:rsid w:val="009F0DA5"/>
    <w:rsid w:val="009F10A9"/>
    <w:rsid w:val="009F238E"/>
    <w:rsid w:val="009F23DF"/>
    <w:rsid w:val="009F3255"/>
    <w:rsid w:val="009F348E"/>
    <w:rsid w:val="009F3A8E"/>
    <w:rsid w:val="009F53EF"/>
    <w:rsid w:val="009F6DFC"/>
    <w:rsid w:val="009F7BB6"/>
    <w:rsid w:val="00A0099C"/>
    <w:rsid w:val="00A00B41"/>
    <w:rsid w:val="00A017CE"/>
    <w:rsid w:val="00A019B7"/>
    <w:rsid w:val="00A02F40"/>
    <w:rsid w:val="00A03044"/>
    <w:rsid w:val="00A030E2"/>
    <w:rsid w:val="00A063FA"/>
    <w:rsid w:val="00A076A5"/>
    <w:rsid w:val="00A07B8A"/>
    <w:rsid w:val="00A07F4C"/>
    <w:rsid w:val="00A10D64"/>
    <w:rsid w:val="00A1145E"/>
    <w:rsid w:val="00A11643"/>
    <w:rsid w:val="00A116B2"/>
    <w:rsid w:val="00A14400"/>
    <w:rsid w:val="00A151A0"/>
    <w:rsid w:val="00A1520A"/>
    <w:rsid w:val="00A15E42"/>
    <w:rsid w:val="00A16B8B"/>
    <w:rsid w:val="00A16D0E"/>
    <w:rsid w:val="00A17982"/>
    <w:rsid w:val="00A20549"/>
    <w:rsid w:val="00A214A2"/>
    <w:rsid w:val="00A22CF5"/>
    <w:rsid w:val="00A22D24"/>
    <w:rsid w:val="00A234E3"/>
    <w:rsid w:val="00A239C8"/>
    <w:rsid w:val="00A23AC4"/>
    <w:rsid w:val="00A23DB4"/>
    <w:rsid w:val="00A24E3C"/>
    <w:rsid w:val="00A263FF"/>
    <w:rsid w:val="00A26AB6"/>
    <w:rsid w:val="00A26E2D"/>
    <w:rsid w:val="00A27A6D"/>
    <w:rsid w:val="00A27CB6"/>
    <w:rsid w:val="00A27DED"/>
    <w:rsid w:val="00A27E99"/>
    <w:rsid w:val="00A3015B"/>
    <w:rsid w:val="00A302E7"/>
    <w:rsid w:val="00A3102E"/>
    <w:rsid w:val="00A317C7"/>
    <w:rsid w:val="00A31F47"/>
    <w:rsid w:val="00A332B1"/>
    <w:rsid w:val="00A33E42"/>
    <w:rsid w:val="00A33EAD"/>
    <w:rsid w:val="00A350D0"/>
    <w:rsid w:val="00A356ED"/>
    <w:rsid w:val="00A3711E"/>
    <w:rsid w:val="00A37DA5"/>
    <w:rsid w:val="00A41273"/>
    <w:rsid w:val="00A412BB"/>
    <w:rsid w:val="00A4272E"/>
    <w:rsid w:val="00A433D3"/>
    <w:rsid w:val="00A447DF"/>
    <w:rsid w:val="00A44EA6"/>
    <w:rsid w:val="00A459C6"/>
    <w:rsid w:val="00A45E3D"/>
    <w:rsid w:val="00A4774C"/>
    <w:rsid w:val="00A50232"/>
    <w:rsid w:val="00A51D77"/>
    <w:rsid w:val="00A52F21"/>
    <w:rsid w:val="00A5325C"/>
    <w:rsid w:val="00A54186"/>
    <w:rsid w:val="00A543C4"/>
    <w:rsid w:val="00A54696"/>
    <w:rsid w:val="00A5645D"/>
    <w:rsid w:val="00A569C7"/>
    <w:rsid w:val="00A5790A"/>
    <w:rsid w:val="00A57A6C"/>
    <w:rsid w:val="00A60001"/>
    <w:rsid w:val="00A6020C"/>
    <w:rsid w:val="00A614F8"/>
    <w:rsid w:val="00A62BAC"/>
    <w:rsid w:val="00A62D89"/>
    <w:rsid w:val="00A636DF"/>
    <w:rsid w:val="00A63CE9"/>
    <w:rsid w:val="00A64D9C"/>
    <w:rsid w:val="00A65693"/>
    <w:rsid w:val="00A65A6A"/>
    <w:rsid w:val="00A66527"/>
    <w:rsid w:val="00A67E91"/>
    <w:rsid w:val="00A7115B"/>
    <w:rsid w:val="00A71484"/>
    <w:rsid w:val="00A71596"/>
    <w:rsid w:val="00A72A15"/>
    <w:rsid w:val="00A731C5"/>
    <w:rsid w:val="00A73554"/>
    <w:rsid w:val="00A73EEF"/>
    <w:rsid w:val="00A7514D"/>
    <w:rsid w:val="00A760EE"/>
    <w:rsid w:val="00A767D2"/>
    <w:rsid w:val="00A76F3C"/>
    <w:rsid w:val="00A77CE4"/>
    <w:rsid w:val="00A8075D"/>
    <w:rsid w:val="00A80E0C"/>
    <w:rsid w:val="00A8300F"/>
    <w:rsid w:val="00A83C65"/>
    <w:rsid w:val="00A84CE9"/>
    <w:rsid w:val="00A85148"/>
    <w:rsid w:val="00A85DA2"/>
    <w:rsid w:val="00A85DB6"/>
    <w:rsid w:val="00A86278"/>
    <w:rsid w:val="00A8684B"/>
    <w:rsid w:val="00A90C37"/>
    <w:rsid w:val="00A91706"/>
    <w:rsid w:val="00A92037"/>
    <w:rsid w:val="00A940D6"/>
    <w:rsid w:val="00A95327"/>
    <w:rsid w:val="00A95A8B"/>
    <w:rsid w:val="00A965DF"/>
    <w:rsid w:val="00A9700C"/>
    <w:rsid w:val="00A97647"/>
    <w:rsid w:val="00AA031D"/>
    <w:rsid w:val="00AA04B3"/>
    <w:rsid w:val="00AA0748"/>
    <w:rsid w:val="00AA0E95"/>
    <w:rsid w:val="00AA26EE"/>
    <w:rsid w:val="00AA297F"/>
    <w:rsid w:val="00AA5384"/>
    <w:rsid w:val="00AA549C"/>
    <w:rsid w:val="00AA567A"/>
    <w:rsid w:val="00AA5843"/>
    <w:rsid w:val="00AA5D52"/>
    <w:rsid w:val="00AA5D94"/>
    <w:rsid w:val="00AA61ED"/>
    <w:rsid w:val="00AA642D"/>
    <w:rsid w:val="00AA72C2"/>
    <w:rsid w:val="00AA72C5"/>
    <w:rsid w:val="00AB102C"/>
    <w:rsid w:val="00AB1898"/>
    <w:rsid w:val="00AB238B"/>
    <w:rsid w:val="00AB2451"/>
    <w:rsid w:val="00AB3F9D"/>
    <w:rsid w:val="00AB4D97"/>
    <w:rsid w:val="00AB577E"/>
    <w:rsid w:val="00AB58BE"/>
    <w:rsid w:val="00AB61FF"/>
    <w:rsid w:val="00AB64C3"/>
    <w:rsid w:val="00AB7036"/>
    <w:rsid w:val="00AC177A"/>
    <w:rsid w:val="00AC304D"/>
    <w:rsid w:val="00AC32AA"/>
    <w:rsid w:val="00AC3E97"/>
    <w:rsid w:val="00AC4323"/>
    <w:rsid w:val="00AC52A1"/>
    <w:rsid w:val="00AC54F8"/>
    <w:rsid w:val="00AC5F77"/>
    <w:rsid w:val="00AC610A"/>
    <w:rsid w:val="00AC7A5D"/>
    <w:rsid w:val="00AC7D90"/>
    <w:rsid w:val="00AD0C15"/>
    <w:rsid w:val="00AD1ABE"/>
    <w:rsid w:val="00AD422F"/>
    <w:rsid w:val="00AD4468"/>
    <w:rsid w:val="00AD5BE8"/>
    <w:rsid w:val="00AD5DB3"/>
    <w:rsid w:val="00AD64BF"/>
    <w:rsid w:val="00AD69B7"/>
    <w:rsid w:val="00AD7F18"/>
    <w:rsid w:val="00AE0332"/>
    <w:rsid w:val="00AE0421"/>
    <w:rsid w:val="00AE12C0"/>
    <w:rsid w:val="00AE1A4B"/>
    <w:rsid w:val="00AE2080"/>
    <w:rsid w:val="00AE2325"/>
    <w:rsid w:val="00AE29CF"/>
    <w:rsid w:val="00AE2FC2"/>
    <w:rsid w:val="00AE42DA"/>
    <w:rsid w:val="00AF0232"/>
    <w:rsid w:val="00AF0621"/>
    <w:rsid w:val="00AF06C0"/>
    <w:rsid w:val="00AF1435"/>
    <w:rsid w:val="00AF16DE"/>
    <w:rsid w:val="00AF1A07"/>
    <w:rsid w:val="00AF3703"/>
    <w:rsid w:val="00AF3AF8"/>
    <w:rsid w:val="00AF3E11"/>
    <w:rsid w:val="00AF4BA4"/>
    <w:rsid w:val="00AF4BC9"/>
    <w:rsid w:val="00AF4C60"/>
    <w:rsid w:val="00AF4D68"/>
    <w:rsid w:val="00AF675B"/>
    <w:rsid w:val="00AF6CFF"/>
    <w:rsid w:val="00AF75D7"/>
    <w:rsid w:val="00AF7789"/>
    <w:rsid w:val="00AF7B93"/>
    <w:rsid w:val="00AF7F7F"/>
    <w:rsid w:val="00B000EC"/>
    <w:rsid w:val="00B00551"/>
    <w:rsid w:val="00B015D4"/>
    <w:rsid w:val="00B03D64"/>
    <w:rsid w:val="00B077AE"/>
    <w:rsid w:val="00B10C46"/>
    <w:rsid w:val="00B11085"/>
    <w:rsid w:val="00B115C5"/>
    <w:rsid w:val="00B11832"/>
    <w:rsid w:val="00B12039"/>
    <w:rsid w:val="00B13B9D"/>
    <w:rsid w:val="00B158F8"/>
    <w:rsid w:val="00B15A7A"/>
    <w:rsid w:val="00B15DD4"/>
    <w:rsid w:val="00B160CB"/>
    <w:rsid w:val="00B16D3B"/>
    <w:rsid w:val="00B17B4A"/>
    <w:rsid w:val="00B20593"/>
    <w:rsid w:val="00B20619"/>
    <w:rsid w:val="00B213B1"/>
    <w:rsid w:val="00B21AF8"/>
    <w:rsid w:val="00B21EB0"/>
    <w:rsid w:val="00B22934"/>
    <w:rsid w:val="00B23F64"/>
    <w:rsid w:val="00B25061"/>
    <w:rsid w:val="00B25F58"/>
    <w:rsid w:val="00B264F6"/>
    <w:rsid w:val="00B26651"/>
    <w:rsid w:val="00B27075"/>
    <w:rsid w:val="00B272EE"/>
    <w:rsid w:val="00B2735A"/>
    <w:rsid w:val="00B27913"/>
    <w:rsid w:val="00B27D16"/>
    <w:rsid w:val="00B3017D"/>
    <w:rsid w:val="00B3043D"/>
    <w:rsid w:val="00B31392"/>
    <w:rsid w:val="00B31977"/>
    <w:rsid w:val="00B3240C"/>
    <w:rsid w:val="00B33026"/>
    <w:rsid w:val="00B34BB2"/>
    <w:rsid w:val="00B3546F"/>
    <w:rsid w:val="00B36876"/>
    <w:rsid w:val="00B376C4"/>
    <w:rsid w:val="00B404EF"/>
    <w:rsid w:val="00B41230"/>
    <w:rsid w:val="00B42081"/>
    <w:rsid w:val="00B42D38"/>
    <w:rsid w:val="00B451CF"/>
    <w:rsid w:val="00B45A3A"/>
    <w:rsid w:val="00B45ADB"/>
    <w:rsid w:val="00B45D20"/>
    <w:rsid w:val="00B463B9"/>
    <w:rsid w:val="00B46699"/>
    <w:rsid w:val="00B467C2"/>
    <w:rsid w:val="00B46828"/>
    <w:rsid w:val="00B47F26"/>
    <w:rsid w:val="00B47FC4"/>
    <w:rsid w:val="00B50E62"/>
    <w:rsid w:val="00B514EB"/>
    <w:rsid w:val="00B515E1"/>
    <w:rsid w:val="00B51C0C"/>
    <w:rsid w:val="00B52B91"/>
    <w:rsid w:val="00B53730"/>
    <w:rsid w:val="00B53748"/>
    <w:rsid w:val="00B53BF7"/>
    <w:rsid w:val="00B54A5A"/>
    <w:rsid w:val="00B55518"/>
    <w:rsid w:val="00B56193"/>
    <w:rsid w:val="00B56835"/>
    <w:rsid w:val="00B56996"/>
    <w:rsid w:val="00B5709B"/>
    <w:rsid w:val="00B57505"/>
    <w:rsid w:val="00B57524"/>
    <w:rsid w:val="00B57695"/>
    <w:rsid w:val="00B60A41"/>
    <w:rsid w:val="00B6197A"/>
    <w:rsid w:val="00B62969"/>
    <w:rsid w:val="00B62C25"/>
    <w:rsid w:val="00B6316F"/>
    <w:rsid w:val="00B63570"/>
    <w:rsid w:val="00B63992"/>
    <w:rsid w:val="00B64A45"/>
    <w:rsid w:val="00B6514A"/>
    <w:rsid w:val="00B662BD"/>
    <w:rsid w:val="00B67955"/>
    <w:rsid w:val="00B70B11"/>
    <w:rsid w:val="00B70F29"/>
    <w:rsid w:val="00B72849"/>
    <w:rsid w:val="00B730E7"/>
    <w:rsid w:val="00B73E41"/>
    <w:rsid w:val="00B744EF"/>
    <w:rsid w:val="00B7450A"/>
    <w:rsid w:val="00B74BB0"/>
    <w:rsid w:val="00B74E1A"/>
    <w:rsid w:val="00B770FC"/>
    <w:rsid w:val="00B77E70"/>
    <w:rsid w:val="00B81CCB"/>
    <w:rsid w:val="00B8312C"/>
    <w:rsid w:val="00B84330"/>
    <w:rsid w:val="00B850BD"/>
    <w:rsid w:val="00B85AEF"/>
    <w:rsid w:val="00B85E63"/>
    <w:rsid w:val="00B86AB8"/>
    <w:rsid w:val="00B86BCF"/>
    <w:rsid w:val="00B86D93"/>
    <w:rsid w:val="00B87C1A"/>
    <w:rsid w:val="00B92846"/>
    <w:rsid w:val="00B92DA9"/>
    <w:rsid w:val="00B93CC6"/>
    <w:rsid w:val="00B9499B"/>
    <w:rsid w:val="00B97296"/>
    <w:rsid w:val="00B977B5"/>
    <w:rsid w:val="00B977D1"/>
    <w:rsid w:val="00BA0880"/>
    <w:rsid w:val="00BA105D"/>
    <w:rsid w:val="00BA10DA"/>
    <w:rsid w:val="00BA309C"/>
    <w:rsid w:val="00BA30B1"/>
    <w:rsid w:val="00BA367B"/>
    <w:rsid w:val="00BA480A"/>
    <w:rsid w:val="00BA51C8"/>
    <w:rsid w:val="00BA5B2C"/>
    <w:rsid w:val="00BA619B"/>
    <w:rsid w:val="00BB0A7C"/>
    <w:rsid w:val="00BB1B58"/>
    <w:rsid w:val="00BB1C43"/>
    <w:rsid w:val="00BB29CF"/>
    <w:rsid w:val="00BB4DBE"/>
    <w:rsid w:val="00BB4F21"/>
    <w:rsid w:val="00BB5CC4"/>
    <w:rsid w:val="00BB5E4E"/>
    <w:rsid w:val="00BB6396"/>
    <w:rsid w:val="00BB6958"/>
    <w:rsid w:val="00BB785B"/>
    <w:rsid w:val="00BC0B3B"/>
    <w:rsid w:val="00BC0E25"/>
    <w:rsid w:val="00BC103C"/>
    <w:rsid w:val="00BC12EA"/>
    <w:rsid w:val="00BC15A6"/>
    <w:rsid w:val="00BC1789"/>
    <w:rsid w:val="00BC17EC"/>
    <w:rsid w:val="00BC1DB5"/>
    <w:rsid w:val="00BC1E2C"/>
    <w:rsid w:val="00BC2500"/>
    <w:rsid w:val="00BC3927"/>
    <w:rsid w:val="00BC3ADA"/>
    <w:rsid w:val="00BC409E"/>
    <w:rsid w:val="00BC51A0"/>
    <w:rsid w:val="00BC567E"/>
    <w:rsid w:val="00BC57BE"/>
    <w:rsid w:val="00BC5C73"/>
    <w:rsid w:val="00BC6223"/>
    <w:rsid w:val="00BD090F"/>
    <w:rsid w:val="00BD1F67"/>
    <w:rsid w:val="00BD28B6"/>
    <w:rsid w:val="00BD315B"/>
    <w:rsid w:val="00BD3D3F"/>
    <w:rsid w:val="00BD4292"/>
    <w:rsid w:val="00BD4FCB"/>
    <w:rsid w:val="00BD6223"/>
    <w:rsid w:val="00BD65E0"/>
    <w:rsid w:val="00BD67B0"/>
    <w:rsid w:val="00BD68A3"/>
    <w:rsid w:val="00BD6C5F"/>
    <w:rsid w:val="00BD7515"/>
    <w:rsid w:val="00BD7FCF"/>
    <w:rsid w:val="00BE0060"/>
    <w:rsid w:val="00BE1D81"/>
    <w:rsid w:val="00BE3338"/>
    <w:rsid w:val="00BE3B26"/>
    <w:rsid w:val="00BE4460"/>
    <w:rsid w:val="00BE6488"/>
    <w:rsid w:val="00BE67E2"/>
    <w:rsid w:val="00BE6A52"/>
    <w:rsid w:val="00BE6DD6"/>
    <w:rsid w:val="00BF0553"/>
    <w:rsid w:val="00BF145A"/>
    <w:rsid w:val="00BF14B7"/>
    <w:rsid w:val="00BF2C42"/>
    <w:rsid w:val="00BF2CA7"/>
    <w:rsid w:val="00BF3924"/>
    <w:rsid w:val="00BF44F4"/>
    <w:rsid w:val="00BF631F"/>
    <w:rsid w:val="00BF66B7"/>
    <w:rsid w:val="00BF6742"/>
    <w:rsid w:val="00BF6E11"/>
    <w:rsid w:val="00BF6F2B"/>
    <w:rsid w:val="00BF766E"/>
    <w:rsid w:val="00BF7862"/>
    <w:rsid w:val="00C0122F"/>
    <w:rsid w:val="00C02070"/>
    <w:rsid w:val="00C025D7"/>
    <w:rsid w:val="00C027C7"/>
    <w:rsid w:val="00C02B08"/>
    <w:rsid w:val="00C02BBC"/>
    <w:rsid w:val="00C03401"/>
    <w:rsid w:val="00C06924"/>
    <w:rsid w:val="00C1028B"/>
    <w:rsid w:val="00C10788"/>
    <w:rsid w:val="00C1132E"/>
    <w:rsid w:val="00C11F44"/>
    <w:rsid w:val="00C1310E"/>
    <w:rsid w:val="00C13658"/>
    <w:rsid w:val="00C14C1E"/>
    <w:rsid w:val="00C15A4C"/>
    <w:rsid w:val="00C15D76"/>
    <w:rsid w:val="00C15DBB"/>
    <w:rsid w:val="00C1646C"/>
    <w:rsid w:val="00C165CC"/>
    <w:rsid w:val="00C166AF"/>
    <w:rsid w:val="00C16A2F"/>
    <w:rsid w:val="00C16B38"/>
    <w:rsid w:val="00C16D36"/>
    <w:rsid w:val="00C176F9"/>
    <w:rsid w:val="00C17BCA"/>
    <w:rsid w:val="00C202B5"/>
    <w:rsid w:val="00C21B65"/>
    <w:rsid w:val="00C2313A"/>
    <w:rsid w:val="00C237A6"/>
    <w:rsid w:val="00C237F2"/>
    <w:rsid w:val="00C23C17"/>
    <w:rsid w:val="00C241C1"/>
    <w:rsid w:val="00C2483C"/>
    <w:rsid w:val="00C27604"/>
    <w:rsid w:val="00C27D6A"/>
    <w:rsid w:val="00C31812"/>
    <w:rsid w:val="00C31C76"/>
    <w:rsid w:val="00C32306"/>
    <w:rsid w:val="00C32CD1"/>
    <w:rsid w:val="00C33200"/>
    <w:rsid w:val="00C33339"/>
    <w:rsid w:val="00C333BA"/>
    <w:rsid w:val="00C33DD3"/>
    <w:rsid w:val="00C3432F"/>
    <w:rsid w:val="00C3568C"/>
    <w:rsid w:val="00C36476"/>
    <w:rsid w:val="00C36C57"/>
    <w:rsid w:val="00C36E7B"/>
    <w:rsid w:val="00C370CE"/>
    <w:rsid w:val="00C3755E"/>
    <w:rsid w:val="00C41755"/>
    <w:rsid w:val="00C423DF"/>
    <w:rsid w:val="00C431AA"/>
    <w:rsid w:val="00C4354D"/>
    <w:rsid w:val="00C44B47"/>
    <w:rsid w:val="00C44CBD"/>
    <w:rsid w:val="00C46CAD"/>
    <w:rsid w:val="00C46F96"/>
    <w:rsid w:val="00C4718E"/>
    <w:rsid w:val="00C50204"/>
    <w:rsid w:val="00C5362E"/>
    <w:rsid w:val="00C53CA5"/>
    <w:rsid w:val="00C53CBA"/>
    <w:rsid w:val="00C54817"/>
    <w:rsid w:val="00C569E1"/>
    <w:rsid w:val="00C60C35"/>
    <w:rsid w:val="00C61A58"/>
    <w:rsid w:val="00C6219E"/>
    <w:rsid w:val="00C62275"/>
    <w:rsid w:val="00C629A4"/>
    <w:rsid w:val="00C63804"/>
    <w:rsid w:val="00C63D19"/>
    <w:rsid w:val="00C64CAE"/>
    <w:rsid w:val="00C66E89"/>
    <w:rsid w:val="00C66FC8"/>
    <w:rsid w:val="00C67796"/>
    <w:rsid w:val="00C67B76"/>
    <w:rsid w:val="00C702C7"/>
    <w:rsid w:val="00C70310"/>
    <w:rsid w:val="00C706E7"/>
    <w:rsid w:val="00C70B16"/>
    <w:rsid w:val="00C70BEE"/>
    <w:rsid w:val="00C71C60"/>
    <w:rsid w:val="00C72696"/>
    <w:rsid w:val="00C73D65"/>
    <w:rsid w:val="00C7432C"/>
    <w:rsid w:val="00C748BB"/>
    <w:rsid w:val="00C77092"/>
    <w:rsid w:val="00C805EB"/>
    <w:rsid w:val="00C80B1D"/>
    <w:rsid w:val="00C83D29"/>
    <w:rsid w:val="00C84292"/>
    <w:rsid w:val="00C842FA"/>
    <w:rsid w:val="00C8434F"/>
    <w:rsid w:val="00C85C38"/>
    <w:rsid w:val="00C8640A"/>
    <w:rsid w:val="00C9072B"/>
    <w:rsid w:val="00C90C4C"/>
    <w:rsid w:val="00C92ECF"/>
    <w:rsid w:val="00C93696"/>
    <w:rsid w:val="00C94239"/>
    <w:rsid w:val="00C942C7"/>
    <w:rsid w:val="00C9789D"/>
    <w:rsid w:val="00C97AC1"/>
    <w:rsid w:val="00C97E32"/>
    <w:rsid w:val="00C97FCD"/>
    <w:rsid w:val="00CA05F4"/>
    <w:rsid w:val="00CA0FF9"/>
    <w:rsid w:val="00CA2F91"/>
    <w:rsid w:val="00CA3CB3"/>
    <w:rsid w:val="00CA3D1E"/>
    <w:rsid w:val="00CA42B5"/>
    <w:rsid w:val="00CA4469"/>
    <w:rsid w:val="00CA4A04"/>
    <w:rsid w:val="00CA4C84"/>
    <w:rsid w:val="00CA5287"/>
    <w:rsid w:val="00CA57D9"/>
    <w:rsid w:val="00CA5A11"/>
    <w:rsid w:val="00CA5E0F"/>
    <w:rsid w:val="00CA695C"/>
    <w:rsid w:val="00CA7819"/>
    <w:rsid w:val="00CA7F3D"/>
    <w:rsid w:val="00CB0A26"/>
    <w:rsid w:val="00CB0A81"/>
    <w:rsid w:val="00CB110B"/>
    <w:rsid w:val="00CB1CAC"/>
    <w:rsid w:val="00CB20AF"/>
    <w:rsid w:val="00CB2F78"/>
    <w:rsid w:val="00CB3C4F"/>
    <w:rsid w:val="00CB48D1"/>
    <w:rsid w:val="00CB53C0"/>
    <w:rsid w:val="00CB615C"/>
    <w:rsid w:val="00CB6229"/>
    <w:rsid w:val="00CB6305"/>
    <w:rsid w:val="00CB70A9"/>
    <w:rsid w:val="00CB72C9"/>
    <w:rsid w:val="00CB7ABF"/>
    <w:rsid w:val="00CC03DE"/>
    <w:rsid w:val="00CC0B2B"/>
    <w:rsid w:val="00CC19D2"/>
    <w:rsid w:val="00CC1C3C"/>
    <w:rsid w:val="00CC2685"/>
    <w:rsid w:val="00CC2913"/>
    <w:rsid w:val="00CC3D0A"/>
    <w:rsid w:val="00CC433F"/>
    <w:rsid w:val="00CC4896"/>
    <w:rsid w:val="00CC51C8"/>
    <w:rsid w:val="00CC5227"/>
    <w:rsid w:val="00CC55EC"/>
    <w:rsid w:val="00CC60F8"/>
    <w:rsid w:val="00CC6690"/>
    <w:rsid w:val="00CC6E7C"/>
    <w:rsid w:val="00CD0283"/>
    <w:rsid w:val="00CD1008"/>
    <w:rsid w:val="00CD1B8D"/>
    <w:rsid w:val="00CD287D"/>
    <w:rsid w:val="00CD2A09"/>
    <w:rsid w:val="00CD320F"/>
    <w:rsid w:val="00CD36DB"/>
    <w:rsid w:val="00CD3B5B"/>
    <w:rsid w:val="00CD4612"/>
    <w:rsid w:val="00CD46CF"/>
    <w:rsid w:val="00CD5E0A"/>
    <w:rsid w:val="00CD6C53"/>
    <w:rsid w:val="00CD7350"/>
    <w:rsid w:val="00CD758D"/>
    <w:rsid w:val="00CE07C7"/>
    <w:rsid w:val="00CE1B34"/>
    <w:rsid w:val="00CE1DA2"/>
    <w:rsid w:val="00CE2EC3"/>
    <w:rsid w:val="00CE42ED"/>
    <w:rsid w:val="00CE44C7"/>
    <w:rsid w:val="00CE4F8E"/>
    <w:rsid w:val="00CE522E"/>
    <w:rsid w:val="00CE5767"/>
    <w:rsid w:val="00CE5C46"/>
    <w:rsid w:val="00CE733D"/>
    <w:rsid w:val="00CE77F4"/>
    <w:rsid w:val="00CF144D"/>
    <w:rsid w:val="00CF1BD9"/>
    <w:rsid w:val="00CF3329"/>
    <w:rsid w:val="00CF337D"/>
    <w:rsid w:val="00CF62B2"/>
    <w:rsid w:val="00CF6951"/>
    <w:rsid w:val="00CF6E29"/>
    <w:rsid w:val="00CF7189"/>
    <w:rsid w:val="00CF79BB"/>
    <w:rsid w:val="00D0018D"/>
    <w:rsid w:val="00D00F55"/>
    <w:rsid w:val="00D014F9"/>
    <w:rsid w:val="00D01737"/>
    <w:rsid w:val="00D01B24"/>
    <w:rsid w:val="00D02FF4"/>
    <w:rsid w:val="00D03345"/>
    <w:rsid w:val="00D04132"/>
    <w:rsid w:val="00D053F1"/>
    <w:rsid w:val="00D062FA"/>
    <w:rsid w:val="00D06774"/>
    <w:rsid w:val="00D06DCB"/>
    <w:rsid w:val="00D075C7"/>
    <w:rsid w:val="00D10288"/>
    <w:rsid w:val="00D10A80"/>
    <w:rsid w:val="00D11339"/>
    <w:rsid w:val="00D115D2"/>
    <w:rsid w:val="00D1178C"/>
    <w:rsid w:val="00D11D43"/>
    <w:rsid w:val="00D1337D"/>
    <w:rsid w:val="00D1349D"/>
    <w:rsid w:val="00D14687"/>
    <w:rsid w:val="00D146FC"/>
    <w:rsid w:val="00D1495E"/>
    <w:rsid w:val="00D14DD2"/>
    <w:rsid w:val="00D14E95"/>
    <w:rsid w:val="00D15D6A"/>
    <w:rsid w:val="00D163C7"/>
    <w:rsid w:val="00D20A28"/>
    <w:rsid w:val="00D210CB"/>
    <w:rsid w:val="00D211C0"/>
    <w:rsid w:val="00D21A66"/>
    <w:rsid w:val="00D22C12"/>
    <w:rsid w:val="00D25585"/>
    <w:rsid w:val="00D25A06"/>
    <w:rsid w:val="00D260C6"/>
    <w:rsid w:val="00D26990"/>
    <w:rsid w:val="00D27573"/>
    <w:rsid w:val="00D27F0F"/>
    <w:rsid w:val="00D30BD9"/>
    <w:rsid w:val="00D32F34"/>
    <w:rsid w:val="00D34D50"/>
    <w:rsid w:val="00D3529D"/>
    <w:rsid w:val="00D36F02"/>
    <w:rsid w:val="00D40CC4"/>
    <w:rsid w:val="00D41EE5"/>
    <w:rsid w:val="00D4200A"/>
    <w:rsid w:val="00D424B4"/>
    <w:rsid w:val="00D42AB5"/>
    <w:rsid w:val="00D42E70"/>
    <w:rsid w:val="00D4344D"/>
    <w:rsid w:val="00D44965"/>
    <w:rsid w:val="00D4576A"/>
    <w:rsid w:val="00D46545"/>
    <w:rsid w:val="00D470A6"/>
    <w:rsid w:val="00D50231"/>
    <w:rsid w:val="00D5067F"/>
    <w:rsid w:val="00D53AE7"/>
    <w:rsid w:val="00D53E7D"/>
    <w:rsid w:val="00D543C1"/>
    <w:rsid w:val="00D547E8"/>
    <w:rsid w:val="00D55010"/>
    <w:rsid w:val="00D554C5"/>
    <w:rsid w:val="00D55CBA"/>
    <w:rsid w:val="00D5606C"/>
    <w:rsid w:val="00D56177"/>
    <w:rsid w:val="00D56C29"/>
    <w:rsid w:val="00D578A3"/>
    <w:rsid w:val="00D57D27"/>
    <w:rsid w:val="00D608C6"/>
    <w:rsid w:val="00D60FA2"/>
    <w:rsid w:val="00D613D3"/>
    <w:rsid w:val="00D61601"/>
    <w:rsid w:val="00D616CE"/>
    <w:rsid w:val="00D62E36"/>
    <w:rsid w:val="00D634AF"/>
    <w:rsid w:val="00D63573"/>
    <w:rsid w:val="00D645FC"/>
    <w:rsid w:val="00D64847"/>
    <w:rsid w:val="00D64C8C"/>
    <w:rsid w:val="00D656E7"/>
    <w:rsid w:val="00D65AEF"/>
    <w:rsid w:val="00D66B22"/>
    <w:rsid w:val="00D7013A"/>
    <w:rsid w:val="00D70999"/>
    <w:rsid w:val="00D70FE2"/>
    <w:rsid w:val="00D7158D"/>
    <w:rsid w:val="00D718E0"/>
    <w:rsid w:val="00D72BF8"/>
    <w:rsid w:val="00D7366B"/>
    <w:rsid w:val="00D7442D"/>
    <w:rsid w:val="00D74EBB"/>
    <w:rsid w:val="00D756CD"/>
    <w:rsid w:val="00D75FDD"/>
    <w:rsid w:val="00D7649D"/>
    <w:rsid w:val="00D766C3"/>
    <w:rsid w:val="00D767BF"/>
    <w:rsid w:val="00D76A01"/>
    <w:rsid w:val="00D76D4B"/>
    <w:rsid w:val="00D7741A"/>
    <w:rsid w:val="00D77AF2"/>
    <w:rsid w:val="00D77D5E"/>
    <w:rsid w:val="00D80EDB"/>
    <w:rsid w:val="00D8131E"/>
    <w:rsid w:val="00D8158B"/>
    <w:rsid w:val="00D82451"/>
    <w:rsid w:val="00D834AB"/>
    <w:rsid w:val="00D83A29"/>
    <w:rsid w:val="00D84B8F"/>
    <w:rsid w:val="00D84F92"/>
    <w:rsid w:val="00D8615A"/>
    <w:rsid w:val="00D861B9"/>
    <w:rsid w:val="00D86495"/>
    <w:rsid w:val="00D86F95"/>
    <w:rsid w:val="00D877AA"/>
    <w:rsid w:val="00D94EEF"/>
    <w:rsid w:val="00D9517C"/>
    <w:rsid w:val="00D96D26"/>
    <w:rsid w:val="00DA0973"/>
    <w:rsid w:val="00DA1081"/>
    <w:rsid w:val="00DA10AF"/>
    <w:rsid w:val="00DA13E8"/>
    <w:rsid w:val="00DA1B58"/>
    <w:rsid w:val="00DA25B5"/>
    <w:rsid w:val="00DA276B"/>
    <w:rsid w:val="00DA3591"/>
    <w:rsid w:val="00DA36EA"/>
    <w:rsid w:val="00DA39FC"/>
    <w:rsid w:val="00DA3C8C"/>
    <w:rsid w:val="00DA4394"/>
    <w:rsid w:val="00DA47BE"/>
    <w:rsid w:val="00DA5131"/>
    <w:rsid w:val="00DA5D0A"/>
    <w:rsid w:val="00DA5FDD"/>
    <w:rsid w:val="00DA6546"/>
    <w:rsid w:val="00DA6560"/>
    <w:rsid w:val="00DA69D5"/>
    <w:rsid w:val="00DA6A52"/>
    <w:rsid w:val="00DA736A"/>
    <w:rsid w:val="00DB1010"/>
    <w:rsid w:val="00DB30AE"/>
    <w:rsid w:val="00DB3249"/>
    <w:rsid w:val="00DB3E62"/>
    <w:rsid w:val="00DB4408"/>
    <w:rsid w:val="00DB5653"/>
    <w:rsid w:val="00DB5B8C"/>
    <w:rsid w:val="00DB5D69"/>
    <w:rsid w:val="00DB69F1"/>
    <w:rsid w:val="00DB7837"/>
    <w:rsid w:val="00DB7D01"/>
    <w:rsid w:val="00DC01F1"/>
    <w:rsid w:val="00DC1303"/>
    <w:rsid w:val="00DC21E1"/>
    <w:rsid w:val="00DC264B"/>
    <w:rsid w:val="00DC2E04"/>
    <w:rsid w:val="00DC329F"/>
    <w:rsid w:val="00DC4715"/>
    <w:rsid w:val="00DC51A4"/>
    <w:rsid w:val="00DC60A6"/>
    <w:rsid w:val="00DC65DE"/>
    <w:rsid w:val="00DC7B18"/>
    <w:rsid w:val="00DD1A5A"/>
    <w:rsid w:val="00DD2D90"/>
    <w:rsid w:val="00DD2FAE"/>
    <w:rsid w:val="00DD39B3"/>
    <w:rsid w:val="00DD4DC9"/>
    <w:rsid w:val="00DD4FDC"/>
    <w:rsid w:val="00DD550B"/>
    <w:rsid w:val="00DD5EDC"/>
    <w:rsid w:val="00DD6586"/>
    <w:rsid w:val="00DD6661"/>
    <w:rsid w:val="00DD6746"/>
    <w:rsid w:val="00DD7204"/>
    <w:rsid w:val="00DD7763"/>
    <w:rsid w:val="00DE0ACD"/>
    <w:rsid w:val="00DE0D81"/>
    <w:rsid w:val="00DE0EDC"/>
    <w:rsid w:val="00DE1599"/>
    <w:rsid w:val="00DE1620"/>
    <w:rsid w:val="00DE16A7"/>
    <w:rsid w:val="00DE1E79"/>
    <w:rsid w:val="00DE23D6"/>
    <w:rsid w:val="00DE3E09"/>
    <w:rsid w:val="00DE4362"/>
    <w:rsid w:val="00DE4808"/>
    <w:rsid w:val="00DE4A78"/>
    <w:rsid w:val="00DE57F8"/>
    <w:rsid w:val="00DE6774"/>
    <w:rsid w:val="00DF117A"/>
    <w:rsid w:val="00DF3266"/>
    <w:rsid w:val="00DF3E10"/>
    <w:rsid w:val="00DF5640"/>
    <w:rsid w:val="00DF5C95"/>
    <w:rsid w:val="00DF5D83"/>
    <w:rsid w:val="00DF690F"/>
    <w:rsid w:val="00DF6AC5"/>
    <w:rsid w:val="00DF7D44"/>
    <w:rsid w:val="00E004F8"/>
    <w:rsid w:val="00E0069B"/>
    <w:rsid w:val="00E0078D"/>
    <w:rsid w:val="00E0118C"/>
    <w:rsid w:val="00E01A5C"/>
    <w:rsid w:val="00E01D10"/>
    <w:rsid w:val="00E01E93"/>
    <w:rsid w:val="00E0272D"/>
    <w:rsid w:val="00E028BA"/>
    <w:rsid w:val="00E03BBB"/>
    <w:rsid w:val="00E0409C"/>
    <w:rsid w:val="00E04A7D"/>
    <w:rsid w:val="00E063F0"/>
    <w:rsid w:val="00E07838"/>
    <w:rsid w:val="00E1028C"/>
    <w:rsid w:val="00E1126E"/>
    <w:rsid w:val="00E130BA"/>
    <w:rsid w:val="00E133C3"/>
    <w:rsid w:val="00E141A0"/>
    <w:rsid w:val="00E146D6"/>
    <w:rsid w:val="00E14C24"/>
    <w:rsid w:val="00E15F4F"/>
    <w:rsid w:val="00E211DC"/>
    <w:rsid w:val="00E215FF"/>
    <w:rsid w:val="00E21722"/>
    <w:rsid w:val="00E217DB"/>
    <w:rsid w:val="00E24625"/>
    <w:rsid w:val="00E24AE0"/>
    <w:rsid w:val="00E303CE"/>
    <w:rsid w:val="00E30C27"/>
    <w:rsid w:val="00E30C48"/>
    <w:rsid w:val="00E322A9"/>
    <w:rsid w:val="00E3250A"/>
    <w:rsid w:val="00E325DF"/>
    <w:rsid w:val="00E32A4A"/>
    <w:rsid w:val="00E32CB0"/>
    <w:rsid w:val="00E33B81"/>
    <w:rsid w:val="00E34DAE"/>
    <w:rsid w:val="00E34FC4"/>
    <w:rsid w:val="00E35569"/>
    <w:rsid w:val="00E36F77"/>
    <w:rsid w:val="00E372E8"/>
    <w:rsid w:val="00E41CBC"/>
    <w:rsid w:val="00E41DA0"/>
    <w:rsid w:val="00E42494"/>
    <w:rsid w:val="00E42504"/>
    <w:rsid w:val="00E4314C"/>
    <w:rsid w:val="00E444DD"/>
    <w:rsid w:val="00E454EB"/>
    <w:rsid w:val="00E46A6F"/>
    <w:rsid w:val="00E46E4E"/>
    <w:rsid w:val="00E527AF"/>
    <w:rsid w:val="00E52B73"/>
    <w:rsid w:val="00E5342B"/>
    <w:rsid w:val="00E540B7"/>
    <w:rsid w:val="00E545CB"/>
    <w:rsid w:val="00E55576"/>
    <w:rsid w:val="00E555AF"/>
    <w:rsid w:val="00E55EC0"/>
    <w:rsid w:val="00E56C87"/>
    <w:rsid w:val="00E56E31"/>
    <w:rsid w:val="00E57738"/>
    <w:rsid w:val="00E57F29"/>
    <w:rsid w:val="00E650D2"/>
    <w:rsid w:val="00E65895"/>
    <w:rsid w:val="00E669CB"/>
    <w:rsid w:val="00E66AF7"/>
    <w:rsid w:val="00E67658"/>
    <w:rsid w:val="00E67BBA"/>
    <w:rsid w:val="00E70569"/>
    <w:rsid w:val="00E7069F"/>
    <w:rsid w:val="00E70FCA"/>
    <w:rsid w:val="00E716D7"/>
    <w:rsid w:val="00E71703"/>
    <w:rsid w:val="00E71CAE"/>
    <w:rsid w:val="00E727E7"/>
    <w:rsid w:val="00E73DF1"/>
    <w:rsid w:val="00E750B9"/>
    <w:rsid w:val="00E752C9"/>
    <w:rsid w:val="00E770F4"/>
    <w:rsid w:val="00E814E1"/>
    <w:rsid w:val="00E814F4"/>
    <w:rsid w:val="00E81507"/>
    <w:rsid w:val="00E82485"/>
    <w:rsid w:val="00E84CA4"/>
    <w:rsid w:val="00E84EE1"/>
    <w:rsid w:val="00E85997"/>
    <w:rsid w:val="00E861B6"/>
    <w:rsid w:val="00E86DCF"/>
    <w:rsid w:val="00E8732A"/>
    <w:rsid w:val="00E93410"/>
    <w:rsid w:val="00E93DC9"/>
    <w:rsid w:val="00E941DD"/>
    <w:rsid w:val="00E943A3"/>
    <w:rsid w:val="00E95028"/>
    <w:rsid w:val="00E95EAC"/>
    <w:rsid w:val="00E965D5"/>
    <w:rsid w:val="00E96B10"/>
    <w:rsid w:val="00EA1092"/>
    <w:rsid w:val="00EA1C57"/>
    <w:rsid w:val="00EA2064"/>
    <w:rsid w:val="00EA347E"/>
    <w:rsid w:val="00EA3C87"/>
    <w:rsid w:val="00EA44B4"/>
    <w:rsid w:val="00EA4A47"/>
    <w:rsid w:val="00EA4D1A"/>
    <w:rsid w:val="00EA4E8C"/>
    <w:rsid w:val="00EA57C5"/>
    <w:rsid w:val="00EA5EE8"/>
    <w:rsid w:val="00EA641D"/>
    <w:rsid w:val="00EA6438"/>
    <w:rsid w:val="00EA7397"/>
    <w:rsid w:val="00EA7CA9"/>
    <w:rsid w:val="00EB0696"/>
    <w:rsid w:val="00EB0DBD"/>
    <w:rsid w:val="00EB0E6A"/>
    <w:rsid w:val="00EB1750"/>
    <w:rsid w:val="00EB177F"/>
    <w:rsid w:val="00EB19AD"/>
    <w:rsid w:val="00EB19EF"/>
    <w:rsid w:val="00EB237A"/>
    <w:rsid w:val="00EB292C"/>
    <w:rsid w:val="00EB3139"/>
    <w:rsid w:val="00EB336A"/>
    <w:rsid w:val="00EB411F"/>
    <w:rsid w:val="00EB4A07"/>
    <w:rsid w:val="00EB510B"/>
    <w:rsid w:val="00EB5D98"/>
    <w:rsid w:val="00EB6368"/>
    <w:rsid w:val="00EB6FA4"/>
    <w:rsid w:val="00EC08E7"/>
    <w:rsid w:val="00EC12FD"/>
    <w:rsid w:val="00EC13A2"/>
    <w:rsid w:val="00EC13BC"/>
    <w:rsid w:val="00EC1500"/>
    <w:rsid w:val="00EC29E1"/>
    <w:rsid w:val="00EC2EE5"/>
    <w:rsid w:val="00EC37CB"/>
    <w:rsid w:val="00EC3950"/>
    <w:rsid w:val="00EC46F9"/>
    <w:rsid w:val="00EC53C3"/>
    <w:rsid w:val="00EC58E8"/>
    <w:rsid w:val="00EC5B4B"/>
    <w:rsid w:val="00EC66D8"/>
    <w:rsid w:val="00EC6D8F"/>
    <w:rsid w:val="00EC6FCE"/>
    <w:rsid w:val="00ED1098"/>
    <w:rsid w:val="00ED1288"/>
    <w:rsid w:val="00ED2F07"/>
    <w:rsid w:val="00ED30F6"/>
    <w:rsid w:val="00ED5426"/>
    <w:rsid w:val="00ED5854"/>
    <w:rsid w:val="00ED58C2"/>
    <w:rsid w:val="00EE1486"/>
    <w:rsid w:val="00EE172F"/>
    <w:rsid w:val="00EE37BA"/>
    <w:rsid w:val="00EE3CAE"/>
    <w:rsid w:val="00EE4345"/>
    <w:rsid w:val="00EE46A3"/>
    <w:rsid w:val="00EE507C"/>
    <w:rsid w:val="00EE561F"/>
    <w:rsid w:val="00EE5B0F"/>
    <w:rsid w:val="00EE6DE5"/>
    <w:rsid w:val="00EE772D"/>
    <w:rsid w:val="00EF0D8D"/>
    <w:rsid w:val="00EF0DAE"/>
    <w:rsid w:val="00EF0F78"/>
    <w:rsid w:val="00EF133D"/>
    <w:rsid w:val="00EF1C89"/>
    <w:rsid w:val="00EF1D36"/>
    <w:rsid w:val="00EF354B"/>
    <w:rsid w:val="00EF37D7"/>
    <w:rsid w:val="00EF3C16"/>
    <w:rsid w:val="00EF3D51"/>
    <w:rsid w:val="00EF3EAA"/>
    <w:rsid w:val="00EF4B88"/>
    <w:rsid w:val="00EF54DE"/>
    <w:rsid w:val="00EF59D8"/>
    <w:rsid w:val="00EF69DE"/>
    <w:rsid w:val="00EF7F71"/>
    <w:rsid w:val="00F007AB"/>
    <w:rsid w:val="00F02B8A"/>
    <w:rsid w:val="00F02F3B"/>
    <w:rsid w:val="00F03678"/>
    <w:rsid w:val="00F044AA"/>
    <w:rsid w:val="00F04F71"/>
    <w:rsid w:val="00F04FD9"/>
    <w:rsid w:val="00F064EF"/>
    <w:rsid w:val="00F0669E"/>
    <w:rsid w:val="00F06841"/>
    <w:rsid w:val="00F06905"/>
    <w:rsid w:val="00F075D2"/>
    <w:rsid w:val="00F079D0"/>
    <w:rsid w:val="00F07E65"/>
    <w:rsid w:val="00F1037B"/>
    <w:rsid w:val="00F105FF"/>
    <w:rsid w:val="00F10B48"/>
    <w:rsid w:val="00F10CA9"/>
    <w:rsid w:val="00F114F4"/>
    <w:rsid w:val="00F1151D"/>
    <w:rsid w:val="00F12263"/>
    <w:rsid w:val="00F126B7"/>
    <w:rsid w:val="00F12D07"/>
    <w:rsid w:val="00F13167"/>
    <w:rsid w:val="00F134DB"/>
    <w:rsid w:val="00F135FF"/>
    <w:rsid w:val="00F15090"/>
    <w:rsid w:val="00F153BA"/>
    <w:rsid w:val="00F166E9"/>
    <w:rsid w:val="00F1682E"/>
    <w:rsid w:val="00F16E7B"/>
    <w:rsid w:val="00F17E83"/>
    <w:rsid w:val="00F201E5"/>
    <w:rsid w:val="00F20581"/>
    <w:rsid w:val="00F208C7"/>
    <w:rsid w:val="00F20E60"/>
    <w:rsid w:val="00F21676"/>
    <w:rsid w:val="00F22391"/>
    <w:rsid w:val="00F235D6"/>
    <w:rsid w:val="00F237CF"/>
    <w:rsid w:val="00F246F3"/>
    <w:rsid w:val="00F26887"/>
    <w:rsid w:val="00F274A1"/>
    <w:rsid w:val="00F279B1"/>
    <w:rsid w:val="00F27FA3"/>
    <w:rsid w:val="00F30B5B"/>
    <w:rsid w:val="00F30CB3"/>
    <w:rsid w:val="00F315EE"/>
    <w:rsid w:val="00F31A3C"/>
    <w:rsid w:val="00F31E93"/>
    <w:rsid w:val="00F32114"/>
    <w:rsid w:val="00F32D18"/>
    <w:rsid w:val="00F332C7"/>
    <w:rsid w:val="00F33724"/>
    <w:rsid w:val="00F33EDE"/>
    <w:rsid w:val="00F358D3"/>
    <w:rsid w:val="00F3663B"/>
    <w:rsid w:val="00F36CBE"/>
    <w:rsid w:val="00F37991"/>
    <w:rsid w:val="00F41322"/>
    <w:rsid w:val="00F420EF"/>
    <w:rsid w:val="00F42332"/>
    <w:rsid w:val="00F429F1"/>
    <w:rsid w:val="00F43502"/>
    <w:rsid w:val="00F4426D"/>
    <w:rsid w:val="00F445B0"/>
    <w:rsid w:val="00F449A3"/>
    <w:rsid w:val="00F44C3F"/>
    <w:rsid w:val="00F4528D"/>
    <w:rsid w:val="00F45A52"/>
    <w:rsid w:val="00F468CC"/>
    <w:rsid w:val="00F47558"/>
    <w:rsid w:val="00F50BC3"/>
    <w:rsid w:val="00F50E0C"/>
    <w:rsid w:val="00F51390"/>
    <w:rsid w:val="00F51421"/>
    <w:rsid w:val="00F5158C"/>
    <w:rsid w:val="00F51BA3"/>
    <w:rsid w:val="00F5217B"/>
    <w:rsid w:val="00F52538"/>
    <w:rsid w:val="00F54634"/>
    <w:rsid w:val="00F56129"/>
    <w:rsid w:val="00F574FB"/>
    <w:rsid w:val="00F60189"/>
    <w:rsid w:val="00F604E8"/>
    <w:rsid w:val="00F60C02"/>
    <w:rsid w:val="00F637E1"/>
    <w:rsid w:val="00F6443A"/>
    <w:rsid w:val="00F64C13"/>
    <w:rsid w:val="00F66D18"/>
    <w:rsid w:val="00F66E45"/>
    <w:rsid w:val="00F67647"/>
    <w:rsid w:val="00F70BEC"/>
    <w:rsid w:val="00F70C5F"/>
    <w:rsid w:val="00F719C6"/>
    <w:rsid w:val="00F71BCE"/>
    <w:rsid w:val="00F72471"/>
    <w:rsid w:val="00F73B7E"/>
    <w:rsid w:val="00F740E7"/>
    <w:rsid w:val="00F74567"/>
    <w:rsid w:val="00F74C20"/>
    <w:rsid w:val="00F754EB"/>
    <w:rsid w:val="00F76F56"/>
    <w:rsid w:val="00F77B76"/>
    <w:rsid w:val="00F77E47"/>
    <w:rsid w:val="00F8092E"/>
    <w:rsid w:val="00F819FB"/>
    <w:rsid w:val="00F81E71"/>
    <w:rsid w:val="00F82035"/>
    <w:rsid w:val="00F83843"/>
    <w:rsid w:val="00F83954"/>
    <w:rsid w:val="00F84110"/>
    <w:rsid w:val="00F85385"/>
    <w:rsid w:val="00F85E74"/>
    <w:rsid w:val="00F86791"/>
    <w:rsid w:val="00F86B9B"/>
    <w:rsid w:val="00F86FC3"/>
    <w:rsid w:val="00F87430"/>
    <w:rsid w:val="00F87580"/>
    <w:rsid w:val="00F90426"/>
    <w:rsid w:val="00F90825"/>
    <w:rsid w:val="00F90A07"/>
    <w:rsid w:val="00F91F2D"/>
    <w:rsid w:val="00F927D1"/>
    <w:rsid w:val="00F92DCD"/>
    <w:rsid w:val="00F932CD"/>
    <w:rsid w:val="00F9334A"/>
    <w:rsid w:val="00F93742"/>
    <w:rsid w:val="00F95169"/>
    <w:rsid w:val="00F959B2"/>
    <w:rsid w:val="00F96B1C"/>
    <w:rsid w:val="00F97274"/>
    <w:rsid w:val="00F977F4"/>
    <w:rsid w:val="00F97D33"/>
    <w:rsid w:val="00FA01E9"/>
    <w:rsid w:val="00FA0F45"/>
    <w:rsid w:val="00FA277E"/>
    <w:rsid w:val="00FA2D5F"/>
    <w:rsid w:val="00FA46B0"/>
    <w:rsid w:val="00FA5588"/>
    <w:rsid w:val="00FA59C7"/>
    <w:rsid w:val="00FA63DE"/>
    <w:rsid w:val="00FA681C"/>
    <w:rsid w:val="00FA70ED"/>
    <w:rsid w:val="00FA76FC"/>
    <w:rsid w:val="00FB0A2C"/>
    <w:rsid w:val="00FB1DFE"/>
    <w:rsid w:val="00FB2466"/>
    <w:rsid w:val="00FB249C"/>
    <w:rsid w:val="00FB77CB"/>
    <w:rsid w:val="00FC035B"/>
    <w:rsid w:val="00FC037F"/>
    <w:rsid w:val="00FC0EE0"/>
    <w:rsid w:val="00FC1A2B"/>
    <w:rsid w:val="00FC23AE"/>
    <w:rsid w:val="00FC56D7"/>
    <w:rsid w:val="00FC73D8"/>
    <w:rsid w:val="00FD139C"/>
    <w:rsid w:val="00FD1810"/>
    <w:rsid w:val="00FD1E47"/>
    <w:rsid w:val="00FD2885"/>
    <w:rsid w:val="00FD2F33"/>
    <w:rsid w:val="00FD4D0C"/>
    <w:rsid w:val="00FD5BBC"/>
    <w:rsid w:val="00FD63E1"/>
    <w:rsid w:val="00FE0599"/>
    <w:rsid w:val="00FE0DD2"/>
    <w:rsid w:val="00FE1AE9"/>
    <w:rsid w:val="00FE21D0"/>
    <w:rsid w:val="00FE28FE"/>
    <w:rsid w:val="00FE33B9"/>
    <w:rsid w:val="00FE355B"/>
    <w:rsid w:val="00FE35CD"/>
    <w:rsid w:val="00FE4555"/>
    <w:rsid w:val="00FE580F"/>
    <w:rsid w:val="00FE60B9"/>
    <w:rsid w:val="00FE64E5"/>
    <w:rsid w:val="00FE6C04"/>
    <w:rsid w:val="00FE701C"/>
    <w:rsid w:val="00FE7DF0"/>
    <w:rsid w:val="00FE7FB0"/>
    <w:rsid w:val="00FF072A"/>
    <w:rsid w:val="00FF0A04"/>
    <w:rsid w:val="00FF0B5A"/>
    <w:rsid w:val="00FF0BB0"/>
    <w:rsid w:val="00FF1302"/>
    <w:rsid w:val="00FF1DB2"/>
    <w:rsid w:val="00FF1FCA"/>
    <w:rsid w:val="00FF3651"/>
    <w:rsid w:val="00FF42F2"/>
    <w:rsid w:val="00FF4F33"/>
    <w:rsid w:val="00FF5D87"/>
    <w:rsid w:val="00FF6102"/>
    <w:rsid w:val="00FF64AB"/>
    <w:rsid w:val="00FF673D"/>
    <w:rsid w:val="00FF6BE9"/>
    <w:rsid w:val="00FF6D32"/>
    <w:rsid w:val="00FF75CF"/>
    <w:rsid w:val="00FF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118B"/>
  <w15:chartTrackingRefBased/>
  <w15:docId w15:val="{02D2D695-23C4-4080-9A19-BFABA73E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029CB"/>
    <w:pPr>
      <w:keepNext/>
      <w:numPr>
        <w:numId w:val="1"/>
      </w:numPr>
      <w:outlineLvl w:val="0"/>
    </w:pPr>
    <w:rPr>
      <w:rFonts w:ascii="Arial" w:hAnsi="Arial" w:cs="Arial"/>
      <w:b/>
      <w:bCs/>
      <w:sz w:val="22"/>
      <w:szCs w:val="22"/>
    </w:rPr>
  </w:style>
  <w:style w:type="paragraph" w:styleId="Heading2">
    <w:name w:val="heading 2"/>
    <w:basedOn w:val="Normal"/>
    <w:next w:val="Normal"/>
    <w:link w:val="Heading2Char"/>
    <w:uiPriority w:val="9"/>
    <w:semiHidden/>
    <w:unhideWhenUsed/>
    <w:qFormat/>
    <w:rsid w:val="008F5B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29CB"/>
    <w:rPr>
      <w:rFonts w:ascii="Arial" w:eastAsia="Times New Roman" w:hAnsi="Arial" w:cs="Arial"/>
      <w:b/>
      <w:bCs/>
      <w:lang w:eastAsia="ar-SA"/>
    </w:rPr>
  </w:style>
  <w:style w:type="paragraph" w:styleId="Header">
    <w:name w:val="header"/>
    <w:basedOn w:val="Normal"/>
    <w:link w:val="HeaderChar"/>
    <w:uiPriority w:val="99"/>
    <w:rsid w:val="007029CB"/>
  </w:style>
  <w:style w:type="character" w:customStyle="1" w:styleId="HeaderChar">
    <w:name w:val="Header Char"/>
    <w:basedOn w:val="DefaultParagraphFont"/>
    <w:link w:val="Header"/>
    <w:uiPriority w:val="99"/>
    <w:rsid w:val="007029CB"/>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7029CB"/>
    <w:pPr>
      <w:tabs>
        <w:tab w:val="center" w:pos="4513"/>
        <w:tab w:val="right" w:pos="9026"/>
      </w:tabs>
    </w:pPr>
  </w:style>
  <w:style w:type="character" w:customStyle="1" w:styleId="FooterChar">
    <w:name w:val="Footer Char"/>
    <w:basedOn w:val="DefaultParagraphFont"/>
    <w:link w:val="Footer"/>
    <w:uiPriority w:val="99"/>
    <w:rsid w:val="007029CB"/>
    <w:rPr>
      <w:rFonts w:ascii="Times New Roman" w:eastAsia="Times New Roman" w:hAnsi="Times New Roman" w:cs="Times New Roman"/>
      <w:sz w:val="24"/>
      <w:szCs w:val="24"/>
      <w:lang w:eastAsia="ar-SA"/>
    </w:rPr>
  </w:style>
  <w:style w:type="character" w:customStyle="1" w:styleId="NoSpacingChar">
    <w:name w:val="No Spacing Char"/>
    <w:link w:val="NoSpacing"/>
    <w:uiPriority w:val="1"/>
    <w:rsid w:val="007029CB"/>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9A332B"/>
    <w:pPr>
      <w:ind w:left="720"/>
      <w:contextualSpacing/>
    </w:pPr>
  </w:style>
  <w:style w:type="character" w:styleId="Hyperlink">
    <w:name w:val="Hyperlink"/>
    <w:basedOn w:val="DefaultParagraphFont"/>
    <w:uiPriority w:val="99"/>
    <w:unhideWhenUsed/>
    <w:rsid w:val="000B5208"/>
    <w:rPr>
      <w:color w:val="0563C1" w:themeColor="hyperlink"/>
      <w:u w:val="single"/>
    </w:rPr>
  </w:style>
  <w:style w:type="character" w:styleId="UnresolvedMention">
    <w:name w:val="Unresolved Mention"/>
    <w:basedOn w:val="DefaultParagraphFont"/>
    <w:uiPriority w:val="99"/>
    <w:semiHidden/>
    <w:unhideWhenUsed/>
    <w:rsid w:val="000B5208"/>
    <w:rPr>
      <w:color w:val="605E5C"/>
      <w:shd w:val="clear" w:color="auto" w:fill="E1DFDD"/>
    </w:rPr>
  </w:style>
  <w:style w:type="character" w:styleId="FollowedHyperlink">
    <w:name w:val="FollowedHyperlink"/>
    <w:basedOn w:val="DefaultParagraphFont"/>
    <w:uiPriority w:val="99"/>
    <w:semiHidden/>
    <w:unhideWhenUsed/>
    <w:rsid w:val="005740CA"/>
    <w:rPr>
      <w:color w:val="954F72" w:themeColor="followedHyperlink"/>
      <w:u w:val="single"/>
    </w:rPr>
  </w:style>
  <w:style w:type="table" w:styleId="TableGrid">
    <w:name w:val="Table Grid"/>
    <w:basedOn w:val="TableNormal"/>
    <w:uiPriority w:val="39"/>
    <w:rsid w:val="00EC46F9"/>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242D"/>
    <w:pPr>
      <w:spacing w:after="0" w:line="240" w:lineRule="auto"/>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5D98"/>
    <w:pPr>
      <w:pBdr>
        <w:bottom w:val="single" w:sz="8" w:space="4" w:color="4F81BD"/>
      </w:pBdr>
      <w:suppressAutoHyphens w:val="0"/>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15D98"/>
    <w:rPr>
      <w:rFonts w:ascii="Cambria" w:eastAsia="Times New Roman" w:hAnsi="Cambria" w:cs="Times New Roman"/>
      <w:color w:val="17365D"/>
      <w:spacing w:val="5"/>
      <w:kern w:val="28"/>
      <w:sz w:val="52"/>
      <w:szCs w:val="52"/>
    </w:rPr>
  </w:style>
  <w:style w:type="character" w:styleId="BookTitle">
    <w:name w:val="Book Title"/>
    <w:uiPriority w:val="33"/>
    <w:qFormat/>
    <w:rsid w:val="00115D98"/>
    <w:rPr>
      <w:b/>
      <w:bCs/>
      <w:smallCaps/>
      <w:spacing w:val="5"/>
    </w:rPr>
  </w:style>
  <w:style w:type="paragraph" w:customStyle="1" w:styleId="Heading21">
    <w:name w:val="Heading 21"/>
    <w:basedOn w:val="Heading2"/>
    <w:qFormat/>
    <w:rsid w:val="008F5B52"/>
    <w:pPr>
      <w:numPr>
        <w:numId w:val="2"/>
      </w:numPr>
      <w:tabs>
        <w:tab w:val="clear" w:pos="9782"/>
        <w:tab w:val="num" w:pos="360"/>
        <w:tab w:val="num" w:pos="2411"/>
      </w:tabs>
      <w:suppressAutoHyphens w:val="0"/>
      <w:spacing w:before="200"/>
      <w:ind w:left="2411" w:firstLine="0"/>
    </w:pPr>
    <w:rPr>
      <w:rFonts w:ascii="Calibri" w:eastAsia="Times New Roman" w:hAnsi="Calibri" w:cs="Times New Roman"/>
      <w:b/>
      <w:bCs/>
      <w:color w:val="000000"/>
      <w:sz w:val="24"/>
      <w:lang w:eastAsia="en-US"/>
    </w:rPr>
  </w:style>
  <w:style w:type="character" w:customStyle="1" w:styleId="Heading2Char">
    <w:name w:val="Heading 2 Char"/>
    <w:basedOn w:val="DefaultParagraphFont"/>
    <w:link w:val="Heading2"/>
    <w:uiPriority w:val="9"/>
    <w:semiHidden/>
    <w:rsid w:val="008F5B52"/>
    <w:rPr>
      <w:rFonts w:asciiTheme="majorHAnsi" w:eastAsiaTheme="majorEastAsia" w:hAnsiTheme="majorHAnsi" w:cstheme="majorBidi"/>
      <w:color w:val="2F5496" w:themeColor="accent1" w:themeShade="BF"/>
      <w:sz w:val="26"/>
      <w:szCs w:val="26"/>
      <w:lang w:eastAsia="ar-SA"/>
    </w:rPr>
  </w:style>
  <w:style w:type="table" w:customStyle="1" w:styleId="TableGrid3">
    <w:name w:val="Table Grid3"/>
    <w:basedOn w:val="TableNormal"/>
    <w:next w:val="TableGrid"/>
    <w:uiPriority w:val="39"/>
    <w:rsid w:val="00D41EE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7515"/>
    <w:rPr>
      <w:sz w:val="20"/>
      <w:szCs w:val="20"/>
    </w:rPr>
  </w:style>
  <w:style w:type="character" w:customStyle="1" w:styleId="FootnoteTextChar">
    <w:name w:val="Footnote Text Char"/>
    <w:basedOn w:val="DefaultParagraphFont"/>
    <w:link w:val="FootnoteText"/>
    <w:uiPriority w:val="99"/>
    <w:semiHidden/>
    <w:rsid w:val="00BD7515"/>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BD7515"/>
    <w:rPr>
      <w:vertAlign w:val="superscript"/>
    </w:rPr>
  </w:style>
  <w:style w:type="paragraph" w:customStyle="1" w:styleId="Body">
    <w:name w:val="Body"/>
    <w:rsid w:val="00FD288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Caption">
    <w:name w:val="caption"/>
    <w:basedOn w:val="Normal"/>
    <w:next w:val="Normal"/>
    <w:uiPriority w:val="35"/>
    <w:unhideWhenUsed/>
    <w:qFormat/>
    <w:rsid w:val="00FD2885"/>
    <w:pPr>
      <w:suppressAutoHyphens w:val="0"/>
      <w:spacing w:after="200"/>
    </w:pPr>
    <w:rPr>
      <w:rFonts w:asciiTheme="minorHAnsi" w:eastAsiaTheme="minorEastAsia" w:hAnsiTheme="minorHAnsi" w:cstheme="minorBidi"/>
      <w:i/>
      <w:iCs/>
      <w:color w:val="44546A" w:themeColor="text2"/>
      <w:sz w:val="18"/>
      <w:szCs w:val="18"/>
      <w:lang w:eastAsia="ja-JP"/>
    </w:rPr>
  </w:style>
  <w:style w:type="paragraph" w:styleId="NormalWeb">
    <w:name w:val="Normal (Web)"/>
    <w:basedOn w:val="Normal"/>
    <w:uiPriority w:val="99"/>
    <w:unhideWhenUsed/>
    <w:rsid w:val="00FD2885"/>
    <w:pPr>
      <w:suppressAutoHyphens w:val="0"/>
      <w:spacing w:before="100" w:beforeAutospacing="1" w:after="100" w:afterAutospacing="1"/>
    </w:pPr>
    <w:rPr>
      <w:rFonts w:ascii="Calibri" w:eastAsiaTheme="minorHAnsi" w:hAnsi="Calibri" w:cs="Calibri"/>
      <w:sz w:val="22"/>
      <w:szCs w:val="22"/>
      <w:lang w:eastAsia="en-GB"/>
    </w:rPr>
  </w:style>
  <w:style w:type="paragraph" w:customStyle="1" w:styleId="xmsonormal">
    <w:name w:val="x_msonormal"/>
    <w:basedOn w:val="Normal"/>
    <w:uiPriority w:val="99"/>
    <w:semiHidden/>
    <w:rsid w:val="00FD2885"/>
    <w:pPr>
      <w:suppressAutoHyphens w:val="0"/>
    </w:pPr>
    <w:rPr>
      <w:rFonts w:ascii="Calibri" w:eastAsiaTheme="minorHAnsi" w:hAnsi="Calibri" w:cs="Calibri"/>
      <w:sz w:val="22"/>
      <w:szCs w:val="22"/>
      <w:lang w:eastAsia="en-GB"/>
    </w:rPr>
  </w:style>
  <w:style w:type="table" w:customStyle="1" w:styleId="TableGrid4">
    <w:name w:val="Table Grid4"/>
    <w:basedOn w:val="TableNormal"/>
    <w:next w:val="TableGrid"/>
    <w:uiPriority w:val="59"/>
    <w:rsid w:val="00B115C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0277">
      <w:bodyDiv w:val="1"/>
      <w:marLeft w:val="0"/>
      <w:marRight w:val="0"/>
      <w:marTop w:val="0"/>
      <w:marBottom w:val="0"/>
      <w:divBdr>
        <w:top w:val="none" w:sz="0" w:space="0" w:color="auto"/>
        <w:left w:val="none" w:sz="0" w:space="0" w:color="auto"/>
        <w:bottom w:val="none" w:sz="0" w:space="0" w:color="auto"/>
        <w:right w:val="none" w:sz="0" w:space="0" w:color="auto"/>
      </w:divBdr>
    </w:div>
    <w:div w:id="100732784">
      <w:bodyDiv w:val="1"/>
      <w:marLeft w:val="0"/>
      <w:marRight w:val="0"/>
      <w:marTop w:val="0"/>
      <w:marBottom w:val="0"/>
      <w:divBdr>
        <w:top w:val="none" w:sz="0" w:space="0" w:color="auto"/>
        <w:left w:val="none" w:sz="0" w:space="0" w:color="auto"/>
        <w:bottom w:val="none" w:sz="0" w:space="0" w:color="auto"/>
        <w:right w:val="none" w:sz="0" w:space="0" w:color="auto"/>
      </w:divBdr>
    </w:div>
    <w:div w:id="119616175">
      <w:bodyDiv w:val="1"/>
      <w:marLeft w:val="0"/>
      <w:marRight w:val="0"/>
      <w:marTop w:val="0"/>
      <w:marBottom w:val="0"/>
      <w:divBdr>
        <w:top w:val="none" w:sz="0" w:space="0" w:color="auto"/>
        <w:left w:val="none" w:sz="0" w:space="0" w:color="auto"/>
        <w:bottom w:val="none" w:sz="0" w:space="0" w:color="auto"/>
        <w:right w:val="none" w:sz="0" w:space="0" w:color="auto"/>
      </w:divBdr>
    </w:div>
    <w:div w:id="128668666">
      <w:bodyDiv w:val="1"/>
      <w:marLeft w:val="0"/>
      <w:marRight w:val="0"/>
      <w:marTop w:val="0"/>
      <w:marBottom w:val="0"/>
      <w:divBdr>
        <w:top w:val="none" w:sz="0" w:space="0" w:color="auto"/>
        <w:left w:val="none" w:sz="0" w:space="0" w:color="auto"/>
        <w:bottom w:val="none" w:sz="0" w:space="0" w:color="auto"/>
        <w:right w:val="none" w:sz="0" w:space="0" w:color="auto"/>
      </w:divBdr>
    </w:div>
    <w:div w:id="159318750">
      <w:bodyDiv w:val="1"/>
      <w:marLeft w:val="0"/>
      <w:marRight w:val="0"/>
      <w:marTop w:val="0"/>
      <w:marBottom w:val="0"/>
      <w:divBdr>
        <w:top w:val="none" w:sz="0" w:space="0" w:color="auto"/>
        <w:left w:val="none" w:sz="0" w:space="0" w:color="auto"/>
        <w:bottom w:val="none" w:sz="0" w:space="0" w:color="auto"/>
        <w:right w:val="none" w:sz="0" w:space="0" w:color="auto"/>
      </w:divBdr>
    </w:div>
    <w:div w:id="170487512">
      <w:bodyDiv w:val="1"/>
      <w:marLeft w:val="0"/>
      <w:marRight w:val="0"/>
      <w:marTop w:val="0"/>
      <w:marBottom w:val="0"/>
      <w:divBdr>
        <w:top w:val="none" w:sz="0" w:space="0" w:color="auto"/>
        <w:left w:val="none" w:sz="0" w:space="0" w:color="auto"/>
        <w:bottom w:val="none" w:sz="0" w:space="0" w:color="auto"/>
        <w:right w:val="none" w:sz="0" w:space="0" w:color="auto"/>
      </w:divBdr>
    </w:div>
    <w:div w:id="213085121">
      <w:bodyDiv w:val="1"/>
      <w:marLeft w:val="0"/>
      <w:marRight w:val="0"/>
      <w:marTop w:val="0"/>
      <w:marBottom w:val="0"/>
      <w:divBdr>
        <w:top w:val="none" w:sz="0" w:space="0" w:color="auto"/>
        <w:left w:val="none" w:sz="0" w:space="0" w:color="auto"/>
        <w:bottom w:val="none" w:sz="0" w:space="0" w:color="auto"/>
        <w:right w:val="none" w:sz="0" w:space="0" w:color="auto"/>
      </w:divBdr>
    </w:div>
    <w:div w:id="271057643">
      <w:bodyDiv w:val="1"/>
      <w:marLeft w:val="0"/>
      <w:marRight w:val="0"/>
      <w:marTop w:val="0"/>
      <w:marBottom w:val="0"/>
      <w:divBdr>
        <w:top w:val="none" w:sz="0" w:space="0" w:color="auto"/>
        <w:left w:val="none" w:sz="0" w:space="0" w:color="auto"/>
        <w:bottom w:val="none" w:sz="0" w:space="0" w:color="auto"/>
        <w:right w:val="none" w:sz="0" w:space="0" w:color="auto"/>
      </w:divBdr>
    </w:div>
    <w:div w:id="279802466">
      <w:bodyDiv w:val="1"/>
      <w:marLeft w:val="0"/>
      <w:marRight w:val="0"/>
      <w:marTop w:val="0"/>
      <w:marBottom w:val="0"/>
      <w:divBdr>
        <w:top w:val="none" w:sz="0" w:space="0" w:color="auto"/>
        <w:left w:val="none" w:sz="0" w:space="0" w:color="auto"/>
        <w:bottom w:val="none" w:sz="0" w:space="0" w:color="auto"/>
        <w:right w:val="none" w:sz="0" w:space="0" w:color="auto"/>
      </w:divBdr>
    </w:div>
    <w:div w:id="344406985">
      <w:bodyDiv w:val="1"/>
      <w:marLeft w:val="0"/>
      <w:marRight w:val="0"/>
      <w:marTop w:val="0"/>
      <w:marBottom w:val="0"/>
      <w:divBdr>
        <w:top w:val="none" w:sz="0" w:space="0" w:color="auto"/>
        <w:left w:val="none" w:sz="0" w:space="0" w:color="auto"/>
        <w:bottom w:val="none" w:sz="0" w:space="0" w:color="auto"/>
        <w:right w:val="none" w:sz="0" w:space="0" w:color="auto"/>
      </w:divBdr>
    </w:div>
    <w:div w:id="441848414">
      <w:bodyDiv w:val="1"/>
      <w:marLeft w:val="0"/>
      <w:marRight w:val="0"/>
      <w:marTop w:val="0"/>
      <w:marBottom w:val="0"/>
      <w:divBdr>
        <w:top w:val="none" w:sz="0" w:space="0" w:color="auto"/>
        <w:left w:val="none" w:sz="0" w:space="0" w:color="auto"/>
        <w:bottom w:val="none" w:sz="0" w:space="0" w:color="auto"/>
        <w:right w:val="none" w:sz="0" w:space="0" w:color="auto"/>
      </w:divBdr>
    </w:div>
    <w:div w:id="470632981">
      <w:bodyDiv w:val="1"/>
      <w:marLeft w:val="0"/>
      <w:marRight w:val="0"/>
      <w:marTop w:val="0"/>
      <w:marBottom w:val="0"/>
      <w:divBdr>
        <w:top w:val="none" w:sz="0" w:space="0" w:color="auto"/>
        <w:left w:val="none" w:sz="0" w:space="0" w:color="auto"/>
        <w:bottom w:val="none" w:sz="0" w:space="0" w:color="auto"/>
        <w:right w:val="none" w:sz="0" w:space="0" w:color="auto"/>
      </w:divBdr>
    </w:div>
    <w:div w:id="496851382">
      <w:bodyDiv w:val="1"/>
      <w:marLeft w:val="0"/>
      <w:marRight w:val="0"/>
      <w:marTop w:val="0"/>
      <w:marBottom w:val="0"/>
      <w:divBdr>
        <w:top w:val="none" w:sz="0" w:space="0" w:color="auto"/>
        <w:left w:val="none" w:sz="0" w:space="0" w:color="auto"/>
        <w:bottom w:val="none" w:sz="0" w:space="0" w:color="auto"/>
        <w:right w:val="none" w:sz="0" w:space="0" w:color="auto"/>
      </w:divBdr>
    </w:div>
    <w:div w:id="532038292">
      <w:bodyDiv w:val="1"/>
      <w:marLeft w:val="0"/>
      <w:marRight w:val="0"/>
      <w:marTop w:val="0"/>
      <w:marBottom w:val="0"/>
      <w:divBdr>
        <w:top w:val="none" w:sz="0" w:space="0" w:color="auto"/>
        <w:left w:val="none" w:sz="0" w:space="0" w:color="auto"/>
        <w:bottom w:val="none" w:sz="0" w:space="0" w:color="auto"/>
        <w:right w:val="none" w:sz="0" w:space="0" w:color="auto"/>
      </w:divBdr>
    </w:div>
    <w:div w:id="559747761">
      <w:bodyDiv w:val="1"/>
      <w:marLeft w:val="0"/>
      <w:marRight w:val="0"/>
      <w:marTop w:val="0"/>
      <w:marBottom w:val="0"/>
      <w:divBdr>
        <w:top w:val="none" w:sz="0" w:space="0" w:color="auto"/>
        <w:left w:val="none" w:sz="0" w:space="0" w:color="auto"/>
        <w:bottom w:val="none" w:sz="0" w:space="0" w:color="auto"/>
        <w:right w:val="none" w:sz="0" w:space="0" w:color="auto"/>
      </w:divBdr>
    </w:div>
    <w:div w:id="624233600">
      <w:bodyDiv w:val="1"/>
      <w:marLeft w:val="0"/>
      <w:marRight w:val="0"/>
      <w:marTop w:val="0"/>
      <w:marBottom w:val="0"/>
      <w:divBdr>
        <w:top w:val="none" w:sz="0" w:space="0" w:color="auto"/>
        <w:left w:val="none" w:sz="0" w:space="0" w:color="auto"/>
        <w:bottom w:val="none" w:sz="0" w:space="0" w:color="auto"/>
        <w:right w:val="none" w:sz="0" w:space="0" w:color="auto"/>
      </w:divBdr>
    </w:div>
    <w:div w:id="662858728">
      <w:bodyDiv w:val="1"/>
      <w:marLeft w:val="0"/>
      <w:marRight w:val="0"/>
      <w:marTop w:val="0"/>
      <w:marBottom w:val="0"/>
      <w:divBdr>
        <w:top w:val="none" w:sz="0" w:space="0" w:color="auto"/>
        <w:left w:val="none" w:sz="0" w:space="0" w:color="auto"/>
        <w:bottom w:val="none" w:sz="0" w:space="0" w:color="auto"/>
        <w:right w:val="none" w:sz="0" w:space="0" w:color="auto"/>
      </w:divBdr>
    </w:div>
    <w:div w:id="725180372">
      <w:bodyDiv w:val="1"/>
      <w:marLeft w:val="0"/>
      <w:marRight w:val="0"/>
      <w:marTop w:val="0"/>
      <w:marBottom w:val="0"/>
      <w:divBdr>
        <w:top w:val="none" w:sz="0" w:space="0" w:color="auto"/>
        <w:left w:val="none" w:sz="0" w:space="0" w:color="auto"/>
        <w:bottom w:val="none" w:sz="0" w:space="0" w:color="auto"/>
        <w:right w:val="none" w:sz="0" w:space="0" w:color="auto"/>
      </w:divBdr>
    </w:div>
    <w:div w:id="742339145">
      <w:bodyDiv w:val="1"/>
      <w:marLeft w:val="0"/>
      <w:marRight w:val="0"/>
      <w:marTop w:val="0"/>
      <w:marBottom w:val="0"/>
      <w:divBdr>
        <w:top w:val="none" w:sz="0" w:space="0" w:color="auto"/>
        <w:left w:val="none" w:sz="0" w:space="0" w:color="auto"/>
        <w:bottom w:val="none" w:sz="0" w:space="0" w:color="auto"/>
        <w:right w:val="none" w:sz="0" w:space="0" w:color="auto"/>
      </w:divBdr>
    </w:div>
    <w:div w:id="777796564">
      <w:bodyDiv w:val="1"/>
      <w:marLeft w:val="0"/>
      <w:marRight w:val="0"/>
      <w:marTop w:val="0"/>
      <w:marBottom w:val="0"/>
      <w:divBdr>
        <w:top w:val="none" w:sz="0" w:space="0" w:color="auto"/>
        <w:left w:val="none" w:sz="0" w:space="0" w:color="auto"/>
        <w:bottom w:val="none" w:sz="0" w:space="0" w:color="auto"/>
        <w:right w:val="none" w:sz="0" w:space="0" w:color="auto"/>
      </w:divBdr>
    </w:div>
    <w:div w:id="834304844">
      <w:bodyDiv w:val="1"/>
      <w:marLeft w:val="0"/>
      <w:marRight w:val="0"/>
      <w:marTop w:val="0"/>
      <w:marBottom w:val="0"/>
      <w:divBdr>
        <w:top w:val="none" w:sz="0" w:space="0" w:color="auto"/>
        <w:left w:val="none" w:sz="0" w:space="0" w:color="auto"/>
        <w:bottom w:val="none" w:sz="0" w:space="0" w:color="auto"/>
        <w:right w:val="none" w:sz="0" w:space="0" w:color="auto"/>
      </w:divBdr>
    </w:div>
    <w:div w:id="912203093">
      <w:bodyDiv w:val="1"/>
      <w:marLeft w:val="0"/>
      <w:marRight w:val="0"/>
      <w:marTop w:val="0"/>
      <w:marBottom w:val="0"/>
      <w:divBdr>
        <w:top w:val="none" w:sz="0" w:space="0" w:color="auto"/>
        <w:left w:val="none" w:sz="0" w:space="0" w:color="auto"/>
        <w:bottom w:val="none" w:sz="0" w:space="0" w:color="auto"/>
        <w:right w:val="none" w:sz="0" w:space="0" w:color="auto"/>
      </w:divBdr>
    </w:div>
    <w:div w:id="945187479">
      <w:bodyDiv w:val="1"/>
      <w:marLeft w:val="0"/>
      <w:marRight w:val="0"/>
      <w:marTop w:val="0"/>
      <w:marBottom w:val="0"/>
      <w:divBdr>
        <w:top w:val="none" w:sz="0" w:space="0" w:color="auto"/>
        <w:left w:val="none" w:sz="0" w:space="0" w:color="auto"/>
        <w:bottom w:val="none" w:sz="0" w:space="0" w:color="auto"/>
        <w:right w:val="none" w:sz="0" w:space="0" w:color="auto"/>
      </w:divBdr>
    </w:div>
    <w:div w:id="960191453">
      <w:bodyDiv w:val="1"/>
      <w:marLeft w:val="0"/>
      <w:marRight w:val="0"/>
      <w:marTop w:val="0"/>
      <w:marBottom w:val="0"/>
      <w:divBdr>
        <w:top w:val="none" w:sz="0" w:space="0" w:color="auto"/>
        <w:left w:val="none" w:sz="0" w:space="0" w:color="auto"/>
        <w:bottom w:val="none" w:sz="0" w:space="0" w:color="auto"/>
        <w:right w:val="none" w:sz="0" w:space="0" w:color="auto"/>
      </w:divBdr>
    </w:div>
    <w:div w:id="995574351">
      <w:bodyDiv w:val="1"/>
      <w:marLeft w:val="0"/>
      <w:marRight w:val="0"/>
      <w:marTop w:val="0"/>
      <w:marBottom w:val="0"/>
      <w:divBdr>
        <w:top w:val="none" w:sz="0" w:space="0" w:color="auto"/>
        <w:left w:val="none" w:sz="0" w:space="0" w:color="auto"/>
        <w:bottom w:val="none" w:sz="0" w:space="0" w:color="auto"/>
        <w:right w:val="none" w:sz="0" w:space="0" w:color="auto"/>
      </w:divBdr>
    </w:div>
    <w:div w:id="1259946587">
      <w:bodyDiv w:val="1"/>
      <w:marLeft w:val="0"/>
      <w:marRight w:val="0"/>
      <w:marTop w:val="0"/>
      <w:marBottom w:val="0"/>
      <w:divBdr>
        <w:top w:val="none" w:sz="0" w:space="0" w:color="auto"/>
        <w:left w:val="none" w:sz="0" w:space="0" w:color="auto"/>
        <w:bottom w:val="none" w:sz="0" w:space="0" w:color="auto"/>
        <w:right w:val="none" w:sz="0" w:space="0" w:color="auto"/>
      </w:divBdr>
    </w:div>
    <w:div w:id="1363019481">
      <w:bodyDiv w:val="1"/>
      <w:marLeft w:val="0"/>
      <w:marRight w:val="0"/>
      <w:marTop w:val="0"/>
      <w:marBottom w:val="0"/>
      <w:divBdr>
        <w:top w:val="none" w:sz="0" w:space="0" w:color="auto"/>
        <w:left w:val="none" w:sz="0" w:space="0" w:color="auto"/>
        <w:bottom w:val="none" w:sz="0" w:space="0" w:color="auto"/>
        <w:right w:val="none" w:sz="0" w:space="0" w:color="auto"/>
      </w:divBdr>
    </w:div>
    <w:div w:id="1364356087">
      <w:bodyDiv w:val="1"/>
      <w:marLeft w:val="0"/>
      <w:marRight w:val="0"/>
      <w:marTop w:val="0"/>
      <w:marBottom w:val="0"/>
      <w:divBdr>
        <w:top w:val="none" w:sz="0" w:space="0" w:color="auto"/>
        <w:left w:val="none" w:sz="0" w:space="0" w:color="auto"/>
        <w:bottom w:val="none" w:sz="0" w:space="0" w:color="auto"/>
        <w:right w:val="none" w:sz="0" w:space="0" w:color="auto"/>
      </w:divBdr>
    </w:div>
    <w:div w:id="1385986919">
      <w:bodyDiv w:val="1"/>
      <w:marLeft w:val="0"/>
      <w:marRight w:val="0"/>
      <w:marTop w:val="0"/>
      <w:marBottom w:val="0"/>
      <w:divBdr>
        <w:top w:val="none" w:sz="0" w:space="0" w:color="auto"/>
        <w:left w:val="none" w:sz="0" w:space="0" w:color="auto"/>
        <w:bottom w:val="none" w:sz="0" w:space="0" w:color="auto"/>
        <w:right w:val="none" w:sz="0" w:space="0" w:color="auto"/>
      </w:divBdr>
    </w:div>
    <w:div w:id="1410537120">
      <w:bodyDiv w:val="1"/>
      <w:marLeft w:val="0"/>
      <w:marRight w:val="0"/>
      <w:marTop w:val="0"/>
      <w:marBottom w:val="0"/>
      <w:divBdr>
        <w:top w:val="none" w:sz="0" w:space="0" w:color="auto"/>
        <w:left w:val="none" w:sz="0" w:space="0" w:color="auto"/>
        <w:bottom w:val="none" w:sz="0" w:space="0" w:color="auto"/>
        <w:right w:val="none" w:sz="0" w:space="0" w:color="auto"/>
      </w:divBdr>
    </w:div>
    <w:div w:id="1497571197">
      <w:bodyDiv w:val="1"/>
      <w:marLeft w:val="0"/>
      <w:marRight w:val="0"/>
      <w:marTop w:val="0"/>
      <w:marBottom w:val="0"/>
      <w:divBdr>
        <w:top w:val="none" w:sz="0" w:space="0" w:color="auto"/>
        <w:left w:val="none" w:sz="0" w:space="0" w:color="auto"/>
        <w:bottom w:val="none" w:sz="0" w:space="0" w:color="auto"/>
        <w:right w:val="none" w:sz="0" w:space="0" w:color="auto"/>
      </w:divBdr>
    </w:div>
    <w:div w:id="1617715329">
      <w:bodyDiv w:val="1"/>
      <w:marLeft w:val="0"/>
      <w:marRight w:val="0"/>
      <w:marTop w:val="0"/>
      <w:marBottom w:val="0"/>
      <w:divBdr>
        <w:top w:val="none" w:sz="0" w:space="0" w:color="auto"/>
        <w:left w:val="none" w:sz="0" w:space="0" w:color="auto"/>
        <w:bottom w:val="none" w:sz="0" w:space="0" w:color="auto"/>
        <w:right w:val="none" w:sz="0" w:space="0" w:color="auto"/>
      </w:divBdr>
    </w:div>
    <w:div w:id="1619337187">
      <w:bodyDiv w:val="1"/>
      <w:marLeft w:val="0"/>
      <w:marRight w:val="0"/>
      <w:marTop w:val="0"/>
      <w:marBottom w:val="0"/>
      <w:divBdr>
        <w:top w:val="none" w:sz="0" w:space="0" w:color="auto"/>
        <w:left w:val="none" w:sz="0" w:space="0" w:color="auto"/>
        <w:bottom w:val="none" w:sz="0" w:space="0" w:color="auto"/>
        <w:right w:val="none" w:sz="0" w:space="0" w:color="auto"/>
      </w:divBdr>
    </w:div>
    <w:div w:id="1840269523">
      <w:bodyDiv w:val="1"/>
      <w:marLeft w:val="0"/>
      <w:marRight w:val="0"/>
      <w:marTop w:val="0"/>
      <w:marBottom w:val="0"/>
      <w:divBdr>
        <w:top w:val="none" w:sz="0" w:space="0" w:color="auto"/>
        <w:left w:val="none" w:sz="0" w:space="0" w:color="auto"/>
        <w:bottom w:val="none" w:sz="0" w:space="0" w:color="auto"/>
        <w:right w:val="none" w:sz="0" w:space="0" w:color="auto"/>
      </w:divBdr>
    </w:div>
    <w:div w:id="1949006172">
      <w:bodyDiv w:val="1"/>
      <w:marLeft w:val="0"/>
      <w:marRight w:val="0"/>
      <w:marTop w:val="0"/>
      <w:marBottom w:val="0"/>
      <w:divBdr>
        <w:top w:val="none" w:sz="0" w:space="0" w:color="auto"/>
        <w:left w:val="none" w:sz="0" w:space="0" w:color="auto"/>
        <w:bottom w:val="none" w:sz="0" w:space="0" w:color="auto"/>
        <w:right w:val="none" w:sz="0" w:space="0" w:color="auto"/>
      </w:divBdr>
    </w:div>
    <w:div w:id="1984969969">
      <w:bodyDiv w:val="1"/>
      <w:marLeft w:val="0"/>
      <w:marRight w:val="0"/>
      <w:marTop w:val="0"/>
      <w:marBottom w:val="0"/>
      <w:divBdr>
        <w:top w:val="none" w:sz="0" w:space="0" w:color="auto"/>
        <w:left w:val="none" w:sz="0" w:space="0" w:color="auto"/>
        <w:bottom w:val="none" w:sz="0" w:space="0" w:color="auto"/>
        <w:right w:val="none" w:sz="0" w:space="0" w:color="auto"/>
      </w:divBdr>
    </w:div>
    <w:div w:id="2052460676">
      <w:bodyDiv w:val="1"/>
      <w:marLeft w:val="0"/>
      <w:marRight w:val="0"/>
      <w:marTop w:val="0"/>
      <w:marBottom w:val="0"/>
      <w:divBdr>
        <w:top w:val="none" w:sz="0" w:space="0" w:color="auto"/>
        <w:left w:val="none" w:sz="0" w:space="0" w:color="auto"/>
        <w:bottom w:val="none" w:sz="0" w:space="0" w:color="auto"/>
        <w:right w:val="none" w:sz="0" w:space="0" w:color="auto"/>
      </w:divBdr>
    </w:div>
    <w:div w:id="2079010824">
      <w:bodyDiv w:val="1"/>
      <w:marLeft w:val="0"/>
      <w:marRight w:val="0"/>
      <w:marTop w:val="0"/>
      <w:marBottom w:val="0"/>
      <w:divBdr>
        <w:top w:val="none" w:sz="0" w:space="0" w:color="auto"/>
        <w:left w:val="none" w:sz="0" w:space="0" w:color="auto"/>
        <w:bottom w:val="none" w:sz="0" w:space="0" w:color="auto"/>
        <w:right w:val="none" w:sz="0" w:space="0" w:color="auto"/>
      </w:divBdr>
    </w:div>
    <w:div w:id="209620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mailto:admin@northamtowncouncil.gov.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northam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6d0df7-b37e-42ac-9f7b-c157967b3afa">
      <Terms xmlns="http://schemas.microsoft.com/office/infopath/2007/PartnerControls"/>
    </lcf76f155ced4ddcb4097134ff3c332f>
    <TaxCatchAll xmlns="a22fe15c-05f6-44f4-bd32-8bf40d10f8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132D682903FB4DB74CF4D0D8DB4DB9" ma:contentTypeVersion="17" ma:contentTypeDescription="Create a new document." ma:contentTypeScope="" ma:versionID="981993bb45bc8aed736714df89e1b2f8">
  <xsd:schema xmlns:xsd="http://www.w3.org/2001/XMLSchema" xmlns:xs="http://www.w3.org/2001/XMLSchema" xmlns:p="http://schemas.microsoft.com/office/2006/metadata/properties" xmlns:ns2="746d0df7-b37e-42ac-9f7b-c157967b3afa" xmlns:ns3="a22fe15c-05f6-44f4-bd32-8bf40d10f8f0" targetNamespace="http://schemas.microsoft.com/office/2006/metadata/properties" ma:root="true" ma:fieldsID="39128402641242692bd92d699c6341be" ns2:_="" ns3:_="">
    <xsd:import namespace="746d0df7-b37e-42ac-9f7b-c157967b3afa"/>
    <xsd:import namespace="a22fe15c-05f6-44f4-bd32-8bf40d10f8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d0df7-b37e-42ac-9f7b-c157967b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a4ef61-6b04-4383-a9ae-c32e21338b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fe15c-05f6-44f4-bd32-8bf40d10f8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61f95c-8f86-43b7-998b-4993e8c56a1e}" ma:internalName="TaxCatchAll" ma:showField="CatchAllData" ma:web="a22fe15c-05f6-44f4-bd32-8bf40d10f8f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8A1345-3E8C-4D28-85BA-A55F61CB688A}">
  <ds:schemaRefs>
    <ds:schemaRef ds:uri="http://schemas.openxmlformats.org/officeDocument/2006/bibliography"/>
  </ds:schemaRefs>
</ds:datastoreItem>
</file>

<file path=customXml/itemProps2.xml><?xml version="1.0" encoding="utf-8"?>
<ds:datastoreItem xmlns:ds="http://schemas.openxmlformats.org/officeDocument/2006/customXml" ds:itemID="{DA3EF28C-FC86-44F3-9666-F65CDB199A52}">
  <ds:schemaRefs>
    <ds:schemaRef ds:uri="http://schemas.microsoft.com/sharepoint/v3/contenttype/forms"/>
  </ds:schemaRefs>
</ds:datastoreItem>
</file>

<file path=customXml/itemProps3.xml><?xml version="1.0" encoding="utf-8"?>
<ds:datastoreItem xmlns:ds="http://schemas.openxmlformats.org/officeDocument/2006/customXml" ds:itemID="{AC34A89A-3862-4F63-9625-8B81A2C86B7C}">
  <ds:schemaRefs>
    <ds:schemaRef ds:uri="http://schemas.microsoft.com/office/2006/metadata/properties"/>
    <ds:schemaRef ds:uri="http://schemas.microsoft.com/office/infopath/2007/PartnerControls"/>
    <ds:schemaRef ds:uri="746d0df7-b37e-42ac-9f7b-c157967b3afa"/>
    <ds:schemaRef ds:uri="a22fe15c-05f6-44f4-bd32-8bf40d10f8f0"/>
  </ds:schemaRefs>
</ds:datastoreItem>
</file>

<file path=customXml/itemProps4.xml><?xml version="1.0" encoding="utf-8"?>
<ds:datastoreItem xmlns:ds="http://schemas.openxmlformats.org/officeDocument/2006/customXml" ds:itemID="{9DB63C35-A3C6-48E4-8FD7-AB1DC0A88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d0df7-b37e-42ac-9f7b-c157967b3afa"/>
    <ds:schemaRef ds:uri="a22fe15c-05f6-44f4-bd32-8bf40d10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13</Pages>
  <Words>3655</Words>
  <Characters>18719</Characters>
  <Application>Microsoft Office Word</Application>
  <DocSecurity>0</DocSecurity>
  <Lines>693</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Links>
    <vt:vector size="12" baseType="variant">
      <vt:variant>
        <vt:i4>6226004</vt:i4>
      </vt:variant>
      <vt:variant>
        <vt:i4>6</vt:i4>
      </vt:variant>
      <vt:variant>
        <vt:i4>0</vt:i4>
      </vt:variant>
      <vt:variant>
        <vt:i4>5</vt:i4>
      </vt:variant>
      <vt:variant>
        <vt:lpwstr>http://www.northamtowncouncil.gov.uk/</vt:lpwstr>
      </vt:variant>
      <vt:variant>
        <vt:lpwstr/>
      </vt:variant>
      <vt:variant>
        <vt:i4>7602179</vt:i4>
      </vt:variant>
      <vt:variant>
        <vt:i4>3</vt:i4>
      </vt:variant>
      <vt:variant>
        <vt:i4>0</vt:i4>
      </vt:variant>
      <vt:variant>
        <vt:i4>5</vt:i4>
      </vt:variant>
      <vt:variant>
        <vt:lpwstr>mailto:admin@northamtowncouncil.gov.uk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Mills</dc:creator>
  <cp:keywords/>
  <dc:description/>
  <cp:lastModifiedBy>Ian Rawle</cp:lastModifiedBy>
  <cp:revision>118</cp:revision>
  <cp:lastPrinted>2025-06-13T03:20:00Z</cp:lastPrinted>
  <dcterms:created xsi:type="dcterms:W3CDTF">2026-02-05T16:44:00Z</dcterms:created>
  <dcterms:modified xsi:type="dcterms:W3CDTF">2026-02-11T12:07:00Z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0x010100AD132D682903FB4DB74CF4D0D8DB4DB9</vt:lpwstr>
  </property>
  <property fmtid="{D5CDD505-2E9C-101B-9397-08002B2CF9AE}" pid="3" name="MediaServiceImageTags">
    <vt:lpwstr/>
  </property>
</Properties>
</file>