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DD52" w14:textId="284BB435" w:rsidR="004F7513" w:rsidRDefault="001F1700">
      <w:pPr>
        <w:rPr>
          <w:rFonts w:ascii="Arial" w:hAnsi="Arial" w:cs="Arial"/>
          <w:b/>
          <w:bCs/>
          <w:sz w:val="28"/>
          <w:szCs w:val="28"/>
          <w:lang w:val="en-US"/>
        </w:rPr>
      </w:pPr>
      <w:r>
        <w:rPr>
          <w:rFonts w:ascii="Arial" w:hAnsi="Arial" w:cs="Arial"/>
          <w:b/>
          <w:bCs/>
          <w:sz w:val="28"/>
          <w:szCs w:val="28"/>
          <w:lang w:val="en-US"/>
        </w:rPr>
        <w:t>Northam Burrows Charity Information Sheet 2023</w:t>
      </w:r>
    </w:p>
    <w:p w14:paraId="7B4D2307" w14:textId="6946564B" w:rsidR="001F1700" w:rsidRDefault="001F1700">
      <w:pPr>
        <w:rPr>
          <w:rFonts w:ascii="Arial" w:hAnsi="Arial" w:cs="Arial"/>
          <w:b/>
          <w:bCs/>
          <w:sz w:val="28"/>
          <w:szCs w:val="28"/>
          <w:lang w:val="en-US"/>
        </w:rPr>
      </w:pPr>
    </w:p>
    <w:p w14:paraId="4A6960C6" w14:textId="3C8E08EF" w:rsidR="001F1700" w:rsidRDefault="001F1700">
      <w:pPr>
        <w:rPr>
          <w:rFonts w:ascii="Arial" w:hAnsi="Arial" w:cs="Arial"/>
          <w:sz w:val="24"/>
          <w:szCs w:val="24"/>
          <w:lang w:val="en-US"/>
        </w:rPr>
      </w:pPr>
      <w:r>
        <w:rPr>
          <w:rFonts w:ascii="Arial" w:hAnsi="Arial" w:cs="Arial"/>
          <w:sz w:val="24"/>
          <w:szCs w:val="24"/>
          <w:lang w:val="en-US"/>
        </w:rPr>
        <w:t>Northam Burrows Charity has now been officially recognized by the Charity Commission.</w:t>
      </w:r>
    </w:p>
    <w:p w14:paraId="2FF988D9" w14:textId="4D06B41B" w:rsidR="001F1700" w:rsidRDefault="001F1700">
      <w:pPr>
        <w:rPr>
          <w:rFonts w:ascii="Arial" w:hAnsi="Arial" w:cs="Arial"/>
          <w:sz w:val="24"/>
          <w:szCs w:val="24"/>
          <w:lang w:val="en-US"/>
        </w:rPr>
      </w:pPr>
      <w:r>
        <w:rPr>
          <w:rFonts w:ascii="Arial" w:hAnsi="Arial" w:cs="Arial"/>
          <w:sz w:val="24"/>
          <w:szCs w:val="24"/>
          <w:lang w:val="en-US"/>
        </w:rPr>
        <w:t>This is an update for you on the issue of Northam Town Council and its role in relation to Northam Burrows.</w:t>
      </w:r>
    </w:p>
    <w:p w14:paraId="15386081" w14:textId="7C77C916" w:rsidR="001F1700" w:rsidRDefault="001F1700">
      <w:pPr>
        <w:rPr>
          <w:rFonts w:ascii="Arial" w:hAnsi="Arial" w:cs="Arial"/>
          <w:sz w:val="24"/>
          <w:szCs w:val="24"/>
          <w:lang w:val="en-US"/>
        </w:rPr>
      </w:pPr>
      <w:r>
        <w:rPr>
          <w:rFonts w:ascii="Arial" w:hAnsi="Arial" w:cs="Arial"/>
          <w:sz w:val="24"/>
          <w:szCs w:val="24"/>
          <w:lang w:val="en-US"/>
        </w:rPr>
        <w:t>Torridge District Council is the owner of Northam Burrows, however the Town Council as Corporate Trustee is responsible for grazing regulation. The Corporate Trustee has appointed a management committee which reports back regularly to the Corporate Trustee. Previ</w:t>
      </w:r>
      <w:r w:rsidR="004F45E1">
        <w:rPr>
          <w:rFonts w:ascii="Arial" w:hAnsi="Arial" w:cs="Arial"/>
          <w:sz w:val="24"/>
          <w:szCs w:val="24"/>
          <w:lang w:val="en-US"/>
        </w:rPr>
        <w:t>ously, the Burrows was owned by the County Council and following a court case the Town Council (Corporate Trustee) was awarded 1500 passes a year to distribute to those residing in the Ancient Manor. This allocation was in recompense for loss of grazing due to the tip.</w:t>
      </w:r>
    </w:p>
    <w:p w14:paraId="1A6A5A0A" w14:textId="22A28670" w:rsidR="004F45E1" w:rsidRDefault="004F45E1">
      <w:pPr>
        <w:rPr>
          <w:rFonts w:ascii="Arial" w:hAnsi="Arial" w:cs="Arial"/>
          <w:sz w:val="24"/>
          <w:szCs w:val="24"/>
          <w:lang w:val="en-US"/>
        </w:rPr>
      </w:pPr>
      <w:r>
        <w:rPr>
          <w:rFonts w:ascii="Arial" w:hAnsi="Arial" w:cs="Arial"/>
          <w:sz w:val="24"/>
          <w:szCs w:val="24"/>
          <w:lang w:val="en-US"/>
        </w:rPr>
        <w:t xml:space="preserve">This allocation was </w:t>
      </w:r>
      <w:r>
        <w:rPr>
          <w:rFonts w:ascii="Arial" w:hAnsi="Arial" w:cs="Arial"/>
          <w:b/>
          <w:bCs/>
          <w:color w:val="FF0000"/>
          <w:sz w:val="24"/>
          <w:szCs w:val="24"/>
          <w:lang w:val="en-US"/>
        </w:rPr>
        <w:t xml:space="preserve">not </w:t>
      </w:r>
      <w:r>
        <w:rPr>
          <w:rFonts w:ascii="Arial" w:hAnsi="Arial" w:cs="Arial"/>
          <w:sz w:val="24"/>
          <w:szCs w:val="24"/>
          <w:lang w:val="en-US"/>
        </w:rPr>
        <w:t xml:space="preserve">based on population or housing numbers but solely on specific loss of grazing. There has been </w:t>
      </w:r>
      <w:r>
        <w:rPr>
          <w:rFonts w:ascii="Arial" w:hAnsi="Arial" w:cs="Arial"/>
          <w:b/>
          <w:bCs/>
          <w:color w:val="FF0000"/>
          <w:sz w:val="24"/>
          <w:szCs w:val="24"/>
          <w:lang w:val="en-US"/>
        </w:rPr>
        <w:t xml:space="preserve">no further </w:t>
      </w:r>
      <w:proofErr w:type="gramStart"/>
      <w:r>
        <w:rPr>
          <w:rFonts w:ascii="Arial" w:hAnsi="Arial" w:cs="Arial"/>
          <w:b/>
          <w:bCs/>
          <w:color w:val="FF0000"/>
          <w:sz w:val="24"/>
          <w:szCs w:val="24"/>
          <w:lang w:val="en-US"/>
        </w:rPr>
        <w:t>loss</w:t>
      </w:r>
      <w:proofErr w:type="gramEnd"/>
      <w:r>
        <w:rPr>
          <w:rFonts w:ascii="Arial" w:hAnsi="Arial" w:cs="Arial"/>
          <w:b/>
          <w:bCs/>
          <w:color w:val="FF0000"/>
          <w:sz w:val="24"/>
          <w:szCs w:val="24"/>
          <w:lang w:val="en-US"/>
        </w:rPr>
        <w:t xml:space="preserve"> </w:t>
      </w:r>
      <w:r w:rsidRPr="004F45E1">
        <w:rPr>
          <w:rFonts w:ascii="Arial" w:hAnsi="Arial" w:cs="Arial"/>
          <w:sz w:val="24"/>
          <w:szCs w:val="24"/>
          <w:lang w:val="en-US"/>
        </w:rPr>
        <w:t xml:space="preserve">so it is impossible </w:t>
      </w:r>
      <w:r>
        <w:rPr>
          <w:rFonts w:ascii="Arial" w:hAnsi="Arial" w:cs="Arial"/>
          <w:sz w:val="24"/>
          <w:szCs w:val="24"/>
          <w:lang w:val="en-US"/>
        </w:rPr>
        <w:t>for the Corporate Trustee to obtain additional passes.</w:t>
      </w:r>
    </w:p>
    <w:p w14:paraId="500C436A" w14:textId="2D78B245" w:rsidR="004F45E1" w:rsidRDefault="004F45E1">
      <w:pPr>
        <w:rPr>
          <w:rFonts w:ascii="Arial" w:hAnsi="Arial" w:cs="Arial"/>
          <w:sz w:val="24"/>
          <w:szCs w:val="24"/>
          <w:lang w:val="en-US"/>
        </w:rPr>
      </w:pPr>
      <w:r>
        <w:rPr>
          <w:rFonts w:ascii="Arial" w:hAnsi="Arial" w:cs="Arial"/>
          <w:sz w:val="24"/>
          <w:szCs w:val="24"/>
          <w:lang w:val="en-US"/>
        </w:rPr>
        <w:t xml:space="preserve">Passes are issued on a first come first served basis, and can only be applied for with accompanying documents, a council tax bill for the year commencing April of that year and a driving </w:t>
      </w:r>
      <w:proofErr w:type="spellStart"/>
      <w:r>
        <w:rPr>
          <w:rFonts w:ascii="Arial" w:hAnsi="Arial" w:cs="Arial"/>
          <w:sz w:val="24"/>
          <w:szCs w:val="24"/>
          <w:lang w:val="en-US"/>
        </w:rPr>
        <w:t>licen</w:t>
      </w:r>
      <w:r w:rsidR="00865558">
        <w:rPr>
          <w:rFonts w:ascii="Arial" w:hAnsi="Arial" w:cs="Arial"/>
          <w:sz w:val="24"/>
          <w:szCs w:val="24"/>
          <w:lang w:val="en-US"/>
        </w:rPr>
        <w:t>c</w:t>
      </w:r>
      <w:r>
        <w:rPr>
          <w:rFonts w:ascii="Arial" w:hAnsi="Arial" w:cs="Arial"/>
          <w:sz w:val="24"/>
          <w:szCs w:val="24"/>
          <w:lang w:val="en-US"/>
        </w:rPr>
        <w:t>e</w:t>
      </w:r>
      <w:proofErr w:type="spellEnd"/>
      <w:r>
        <w:rPr>
          <w:rFonts w:ascii="Arial" w:hAnsi="Arial" w:cs="Arial"/>
          <w:sz w:val="24"/>
          <w:szCs w:val="24"/>
          <w:lang w:val="en-US"/>
        </w:rPr>
        <w:t xml:space="preserve"> which shows their permanent address (which must be within the Ancient Manor). Both documents must match.</w:t>
      </w:r>
    </w:p>
    <w:p w14:paraId="0A5BDA16" w14:textId="770F4F01" w:rsidR="00865558" w:rsidRDefault="00865558">
      <w:pPr>
        <w:rPr>
          <w:rFonts w:ascii="Arial" w:hAnsi="Arial" w:cs="Arial"/>
          <w:sz w:val="24"/>
          <w:szCs w:val="24"/>
          <w:lang w:val="en-US"/>
        </w:rPr>
      </w:pPr>
      <w:r>
        <w:rPr>
          <w:rFonts w:ascii="Arial" w:hAnsi="Arial" w:cs="Arial"/>
          <w:sz w:val="24"/>
          <w:szCs w:val="24"/>
          <w:lang w:val="en-US"/>
        </w:rPr>
        <w:t>Application forms will be available as soon as Torridge District Council send out the council tax bill, usually mid-March, information will be on our website and social media when applications are available.</w:t>
      </w:r>
    </w:p>
    <w:p w14:paraId="2156E2DC" w14:textId="5CD465FE" w:rsidR="00865558" w:rsidRDefault="00865558">
      <w:pPr>
        <w:rPr>
          <w:rFonts w:ascii="Arial" w:hAnsi="Arial" w:cs="Arial"/>
          <w:sz w:val="24"/>
          <w:szCs w:val="24"/>
          <w:lang w:val="en-US"/>
        </w:rPr>
      </w:pPr>
      <w:r>
        <w:rPr>
          <w:rFonts w:ascii="Arial" w:hAnsi="Arial" w:cs="Arial"/>
          <w:sz w:val="24"/>
          <w:szCs w:val="24"/>
          <w:lang w:val="en-US"/>
        </w:rPr>
        <w:t>The Corporate Trustee’s role is as custodians of the grazing, which will have first call on the monies in the Charity Account, thereafter the trustees can give grants to good causes within the parish. After more than 10 years with no increase, the passes, will increases this year from £12 to £20. The Charity will have to reimburse Northam Town Council for the administration of the passes with the balance available to the Charities trustees to administer</w:t>
      </w:r>
      <w:r w:rsidR="0013787B">
        <w:rPr>
          <w:rFonts w:ascii="Arial" w:hAnsi="Arial" w:cs="Arial"/>
          <w:sz w:val="24"/>
          <w:szCs w:val="24"/>
          <w:lang w:val="en-US"/>
        </w:rPr>
        <w:t xml:space="preserve"> for the benefit of the parish.</w:t>
      </w:r>
    </w:p>
    <w:p w14:paraId="5B59A5C0" w14:textId="622AAFF8" w:rsidR="0013787B" w:rsidRPr="004F45E1" w:rsidRDefault="0013787B">
      <w:pPr>
        <w:rPr>
          <w:rFonts w:ascii="Arial" w:hAnsi="Arial" w:cs="Arial"/>
          <w:b/>
          <w:bCs/>
          <w:sz w:val="24"/>
          <w:szCs w:val="24"/>
          <w:lang w:val="en-US"/>
        </w:rPr>
      </w:pPr>
      <w:r>
        <w:rPr>
          <w:rFonts w:ascii="Arial" w:hAnsi="Arial" w:cs="Arial"/>
          <w:sz w:val="24"/>
          <w:szCs w:val="24"/>
          <w:lang w:val="en-US"/>
        </w:rPr>
        <w:t>Northam Burrows Charity.</w:t>
      </w:r>
    </w:p>
    <w:sectPr w:rsidR="0013787B" w:rsidRPr="004F4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00"/>
    <w:rsid w:val="0013787B"/>
    <w:rsid w:val="001F1700"/>
    <w:rsid w:val="002576A7"/>
    <w:rsid w:val="004F45E1"/>
    <w:rsid w:val="004F7513"/>
    <w:rsid w:val="0086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9F0D"/>
  <w15:chartTrackingRefBased/>
  <w15:docId w15:val="{C1CA555C-CBB5-4BE4-AD16-48CE8EC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cp:revision>
  <dcterms:created xsi:type="dcterms:W3CDTF">2023-03-24T11:01:00Z</dcterms:created>
  <dcterms:modified xsi:type="dcterms:W3CDTF">2023-03-24T11:33:00Z</dcterms:modified>
</cp:coreProperties>
</file>